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2911F" w14:textId="77777777" w:rsidR="00166BDE" w:rsidRPr="00263539" w:rsidRDefault="00897D93" w:rsidP="00897D93">
      <w:pPr>
        <w:pStyle w:val="TitleMIRB"/>
        <w:rPr>
          <w:color w:val="0F243E" w:themeColor="text2" w:themeShade="80"/>
        </w:rPr>
      </w:pPr>
      <w:bookmarkStart w:id="0" w:name="_Hlk534034855"/>
      <w:bookmarkEnd w:id="0"/>
      <w:r w:rsidRPr="00263539">
        <w:rPr>
          <w:color w:val="0F243E" w:themeColor="text2" w:themeShade="80"/>
        </w:rPr>
        <w:t>Data Capture Specifications for Road Net Elements</w:t>
      </w:r>
    </w:p>
    <w:p w14:paraId="4A960E5B" w14:textId="77777777" w:rsidR="00166BDE" w:rsidRPr="00263539" w:rsidRDefault="00897D93" w:rsidP="00166BDE">
      <w:pPr>
        <w:pStyle w:val="DataClassTitleMIRB"/>
        <w:rPr>
          <w:color w:val="0F243E" w:themeColor="text2" w:themeShade="80"/>
        </w:rPr>
      </w:pPr>
      <w:r w:rsidRPr="00263539">
        <w:rPr>
          <w:color w:val="0F243E" w:themeColor="text2" w:themeShade="80"/>
        </w:rPr>
        <w:t>Ontario Road Network</w:t>
      </w:r>
    </w:p>
    <w:p w14:paraId="79B18675" w14:textId="77777777" w:rsidR="00166BDE" w:rsidRPr="00263539" w:rsidRDefault="00897D93" w:rsidP="00166BDE">
      <w:pPr>
        <w:pStyle w:val="TitlePageSubtitleMIRB"/>
        <w:rPr>
          <w:color w:val="0F243E" w:themeColor="text2" w:themeShade="80"/>
        </w:rPr>
      </w:pPr>
      <w:r w:rsidRPr="00263539">
        <w:rPr>
          <w:color w:val="0F243E" w:themeColor="text2" w:themeShade="80"/>
        </w:rPr>
        <w:t>Guide to Best Practices for Acquisition</w:t>
      </w:r>
    </w:p>
    <w:p w14:paraId="572C1403" w14:textId="77777777" w:rsidR="00263539" w:rsidRDefault="00263539" w:rsidP="00263539">
      <w:pPr>
        <w:pStyle w:val="TitlePageInfoSubtitleMIRB"/>
      </w:pPr>
      <w:r>
        <w:t>Geospatial Services</w:t>
      </w:r>
    </w:p>
    <w:p w14:paraId="51088BC2" w14:textId="77777777" w:rsidR="00263539" w:rsidRDefault="00263539" w:rsidP="00263539">
      <w:pPr>
        <w:pStyle w:val="TitlePageInfoSubtitleMIRB"/>
      </w:pPr>
      <w:r>
        <w:t>Digital, Data, Information and Business Services Branch</w:t>
      </w:r>
    </w:p>
    <w:p w14:paraId="4FE6750E" w14:textId="77777777" w:rsidR="00263539" w:rsidRDefault="00263539" w:rsidP="00263539">
      <w:pPr>
        <w:pStyle w:val="TitlePageInfoSubtitleMIRB"/>
      </w:pPr>
      <w:r>
        <w:t>Corporate Management and Information Division</w:t>
      </w:r>
    </w:p>
    <w:p w14:paraId="57258349" w14:textId="77777777" w:rsidR="00263539" w:rsidRDefault="00263539" w:rsidP="00263539">
      <w:pPr>
        <w:pStyle w:val="TitlePageInfoSubtitleMIRB"/>
      </w:pPr>
      <w:r>
        <w:t>Ministry of Natural Resources</w:t>
      </w:r>
    </w:p>
    <w:p w14:paraId="3AA67977" w14:textId="0A81F8F5" w:rsidR="007452A5" w:rsidRDefault="00166BDE" w:rsidP="000D0B10">
      <w:pPr>
        <w:pStyle w:val="BodyAccessibleTextMIRB"/>
        <w:spacing w:before="960"/>
        <w:jc w:val="center"/>
        <w:sectPr w:rsidR="007452A5" w:rsidSect="00F307EC">
          <w:headerReference w:type="default" r:id="rId8"/>
          <w:footerReference w:type="first" r:id="rId9"/>
          <w:pgSz w:w="12240" w:h="15840"/>
          <w:pgMar w:top="1440" w:right="1440" w:bottom="1440" w:left="1440" w:header="432" w:footer="288" w:gutter="0"/>
          <w:cols w:space="720"/>
          <w:docGrid w:linePitch="360"/>
        </w:sectPr>
      </w:pPr>
      <w:r>
        <w:fldChar w:fldCharType="begin"/>
      </w:r>
      <w:r>
        <w:instrText xml:space="preserve"> DATE \@ "yyyy-MM-dd" </w:instrText>
      </w:r>
      <w:r>
        <w:fldChar w:fldCharType="separate"/>
      </w:r>
      <w:r w:rsidR="002D036A">
        <w:rPr>
          <w:noProof/>
        </w:rPr>
        <w:t>2025-04-23</w:t>
      </w:r>
      <w:r>
        <w:fldChar w:fldCharType="end"/>
      </w:r>
    </w:p>
    <w:p w14:paraId="1F8EA712" w14:textId="77777777" w:rsidR="00166BDE" w:rsidRPr="00263539" w:rsidRDefault="001E404A" w:rsidP="000D0B10">
      <w:pPr>
        <w:pStyle w:val="Heading1MIRBMidPage"/>
        <w:rPr>
          <w:color w:val="0F243E" w:themeColor="text2" w:themeShade="80"/>
        </w:rPr>
      </w:pPr>
      <w:bookmarkStart w:id="1" w:name="_Toc192604729"/>
      <w:r w:rsidRPr="00263539">
        <w:rPr>
          <w:color w:val="0F243E" w:themeColor="text2" w:themeShade="80"/>
        </w:rPr>
        <w:lastRenderedPageBreak/>
        <w:t>Disclaimer</w:t>
      </w:r>
      <w:bookmarkEnd w:id="1"/>
    </w:p>
    <w:p w14:paraId="61CF25BF" w14:textId="77777777" w:rsidR="00263539" w:rsidRDefault="00263539" w:rsidP="00263539">
      <w:pPr>
        <w:pStyle w:val="BodyAccessibleTextMIRB"/>
      </w:pPr>
      <w:r w:rsidRPr="008546B2">
        <w:t>This technical documentation has been prepared by H</w:t>
      </w:r>
      <w:r>
        <w:t>is</w:t>
      </w:r>
      <w:r w:rsidRPr="008546B2">
        <w:t xml:space="preserve"> Majesty the </w:t>
      </w:r>
      <w:r>
        <w:t>King</w:t>
      </w:r>
      <w:r w:rsidRPr="008546B2">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62E8002E" w14:textId="77777777" w:rsidR="00263539" w:rsidRDefault="00263539" w:rsidP="00263539">
      <w:pPr>
        <w:pStyle w:val="BodyAccessibleTextMIRB"/>
        <w:rPr>
          <w:lang w:val="fr-CA"/>
        </w:rPr>
      </w:pPr>
      <w:r w:rsidRPr="00F42DEE">
        <w:rPr>
          <w:lang w:val="fr-CA"/>
        </w:rPr>
        <w:t>Cette publication spécialisée n’est disponible qu’en anglais</w:t>
      </w:r>
      <w:r>
        <w:rPr>
          <w:lang w:val="fr-CA"/>
        </w:rPr>
        <w:t>.</w:t>
      </w:r>
    </w:p>
    <w:p w14:paraId="7AE7080F" w14:textId="012DF8F2" w:rsidR="00F56911" w:rsidRPr="00263539" w:rsidRDefault="00F56911" w:rsidP="000D0B10">
      <w:pPr>
        <w:pStyle w:val="Heading1MIRBMidPage"/>
        <w:spacing w:before="480"/>
        <w:rPr>
          <w:color w:val="0F243E" w:themeColor="text2" w:themeShade="80"/>
        </w:rPr>
      </w:pPr>
      <w:bookmarkStart w:id="2" w:name="_Toc192604730"/>
      <w:r w:rsidRPr="00263539">
        <w:rPr>
          <w:color w:val="0F243E" w:themeColor="text2" w:themeShade="80"/>
        </w:rPr>
        <w:t>Additional Information</w:t>
      </w:r>
      <w:bookmarkEnd w:id="2"/>
    </w:p>
    <w:p w14:paraId="5BA23EA0" w14:textId="77777777" w:rsidR="00263539" w:rsidRDefault="00263539" w:rsidP="00263539">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Geospatial Services at </w:t>
      </w:r>
      <w:hyperlink r:id="rId10" w:history="1">
        <w:r w:rsidRPr="00123932">
          <w:rPr>
            <w:rStyle w:val="Hyperlink"/>
            <w:color w:val="0F243E"/>
          </w:rPr>
          <w:t>geospatial@ontario.ca</w:t>
        </w:r>
      </w:hyperlink>
      <w:r w:rsidRPr="00123932">
        <w:rPr>
          <w:color w:val="4F81BD" w:themeColor="accent1"/>
        </w:rPr>
        <w:t>.</w:t>
      </w:r>
    </w:p>
    <w:p w14:paraId="385C1DCE" w14:textId="77777777" w:rsidR="00263539" w:rsidRDefault="00263539" w:rsidP="00263539">
      <w:pPr>
        <w:pStyle w:val="BodyAccessibleTextMIRB"/>
        <w:sectPr w:rsidR="00263539" w:rsidSect="00263539">
          <w:headerReference w:type="default" r:id="rId11"/>
          <w:footerReference w:type="default" r:id="rId12"/>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Geospatial Services at </w:t>
      </w:r>
      <w:hyperlink r:id="rId13" w:history="1">
        <w:r w:rsidRPr="00123932">
          <w:rPr>
            <w:rStyle w:val="Hyperlink"/>
            <w:color w:val="0F243E" w:themeColor="text2" w:themeShade="80"/>
          </w:rPr>
          <w:t>geospatial@ontario.ca</w:t>
        </w:r>
      </w:hyperlink>
      <w:r>
        <w:t>.</w:t>
      </w:r>
    </w:p>
    <w:p w14:paraId="08FE9FB3" w14:textId="7F1DB700" w:rsidR="00897D93" w:rsidRPr="00263539" w:rsidRDefault="00897D93" w:rsidP="00263539">
      <w:pPr>
        <w:pStyle w:val="Heading1MIRBMidPage"/>
        <w:rPr>
          <w:color w:val="0F243E" w:themeColor="text2" w:themeShade="80"/>
        </w:rPr>
      </w:pPr>
      <w:bookmarkStart w:id="3" w:name="_Toc431914020"/>
      <w:bookmarkStart w:id="4" w:name="_Toc495562409"/>
      <w:bookmarkStart w:id="5" w:name="_Toc497896788"/>
      <w:bookmarkStart w:id="6" w:name="_Toc192604731"/>
      <w:r w:rsidRPr="00263539">
        <w:rPr>
          <w:color w:val="0F243E" w:themeColor="text2" w:themeShade="80"/>
        </w:rPr>
        <w:lastRenderedPageBreak/>
        <w:t>Document History</w:t>
      </w:r>
      <w:bookmarkEnd w:id="3"/>
      <w:bookmarkEnd w:id="4"/>
      <w:bookmarkEnd w:id="5"/>
      <w:bookmarkEnd w:id="6"/>
    </w:p>
    <w:tbl>
      <w:tblPr>
        <w:tblStyle w:val="TableGrid2"/>
        <w:tblW w:w="0" w:type="auto"/>
        <w:jc w:val="center"/>
        <w:tblLook w:val="04A0" w:firstRow="1" w:lastRow="0" w:firstColumn="1" w:lastColumn="0" w:noHBand="0" w:noVBand="1"/>
        <w:tblCaption w:val="Document History"/>
        <w:tblDescription w:val="Description, date and version number of this document. For more information please cont Spatial Data Infrastucture at sdi@ontario.ca."/>
      </w:tblPr>
      <w:tblGrid>
        <w:gridCol w:w="1350"/>
        <w:gridCol w:w="1530"/>
        <w:gridCol w:w="5868"/>
      </w:tblGrid>
      <w:tr w:rsidR="00897D93" w:rsidRPr="00CD57AB" w14:paraId="7C8884FF" w14:textId="77777777" w:rsidTr="00282C54">
        <w:trPr>
          <w:cantSplit/>
          <w:trHeight w:val="432"/>
          <w:tblHeader/>
          <w:jc w:val="center"/>
        </w:trPr>
        <w:tc>
          <w:tcPr>
            <w:tcW w:w="1350" w:type="dxa"/>
            <w:vAlign w:val="center"/>
          </w:tcPr>
          <w:p w14:paraId="2B415BF0" w14:textId="77777777" w:rsidR="00897D93" w:rsidRPr="00CD57AB" w:rsidRDefault="00897D93" w:rsidP="00897D93">
            <w:pPr>
              <w:widowControl w:val="0"/>
              <w:rPr>
                <w:rFonts w:cs="Arial"/>
                <w:b/>
                <w:color w:val="000000" w:themeColor="text1"/>
                <w:sz w:val="24"/>
              </w:rPr>
            </w:pPr>
            <w:r w:rsidRPr="00CD57AB">
              <w:rPr>
                <w:rFonts w:cs="Arial"/>
                <w:b/>
                <w:color w:val="000000" w:themeColor="text1"/>
                <w:sz w:val="24"/>
              </w:rPr>
              <w:t>Version</w:t>
            </w:r>
          </w:p>
        </w:tc>
        <w:tc>
          <w:tcPr>
            <w:tcW w:w="1530" w:type="dxa"/>
            <w:vAlign w:val="center"/>
          </w:tcPr>
          <w:p w14:paraId="0570CBBA" w14:textId="77777777" w:rsidR="00897D93" w:rsidRPr="00CD57AB" w:rsidRDefault="00897D93" w:rsidP="00897D93">
            <w:pPr>
              <w:widowControl w:val="0"/>
              <w:rPr>
                <w:rFonts w:cs="Arial"/>
                <w:b/>
                <w:color w:val="000000" w:themeColor="text1"/>
                <w:sz w:val="24"/>
              </w:rPr>
            </w:pPr>
            <w:r w:rsidRPr="00CD57AB">
              <w:rPr>
                <w:rFonts w:cs="Arial"/>
                <w:b/>
                <w:color w:val="000000" w:themeColor="text1"/>
                <w:sz w:val="24"/>
              </w:rPr>
              <w:t>Date</w:t>
            </w:r>
          </w:p>
        </w:tc>
        <w:tc>
          <w:tcPr>
            <w:tcW w:w="5868" w:type="dxa"/>
            <w:vAlign w:val="center"/>
          </w:tcPr>
          <w:p w14:paraId="53444143" w14:textId="77777777" w:rsidR="00897D93" w:rsidRPr="00CD57AB" w:rsidRDefault="00897D93" w:rsidP="00897D93">
            <w:pPr>
              <w:widowControl w:val="0"/>
              <w:rPr>
                <w:rFonts w:cs="Arial"/>
                <w:b/>
                <w:color w:val="000000" w:themeColor="text1"/>
                <w:sz w:val="24"/>
              </w:rPr>
            </w:pPr>
            <w:r w:rsidRPr="00CD57AB">
              <w:rPr>
                <w:rFonts w:cs="Arial"/>
                <w:b/>
                <w:color w:val="000000" w:themeColor="text1"/>
                <w:sz w:val="24"/>
              </w:rPr>
              <w:t>Description</w:t>
            </w:r>
          </w:p>
        </w:tc>
      </w:tr>
      <w:tr w:rsidR="00897D93" w:rsidRPr="00CD57AB" w14:paraId="04D098F7" w14:textId="77777777" w:rsidTr="00282C54">
        <w:trPr>
          <w:cantSplit/>
          <w:trHeight w:val="432"/>
          <w:jc w:val="center"/>
        </w:trPr>
        <w:tc>
          <w:tcPr>
            <w:tcW w:w="1350" w:type="dxa"/>
            <w:vAlign w:val="center"/>
          </w:tcPr>
          <w:p w14:paraId="1C632CCA" w14:textId="77777777" w:rsidR="00897D93" w:rsidRPr="00CD57AB" w:rsidRDefault="00897D93" w:rsidP="00897D93">
            <w:pPr>
              <w:widowControl w:val="0"/>
              <w:rPr>
                <w:rFonts w:cs="Arial"/>
                <w:color w:val="000000" w:themeColor="text1"/>
                <w:sz w:val="24"/>
              </w:rPr>
            </w:pPr>
            <w:r w:rsidRPr="00CD57AB">
              <w:rPr>
                <w:rFonts w:cs="Arial"/>
                <w:color w:val="000000" w:themeColor="text1"/>
                <w:sz w:val="24"/>
              </w:rPr>
              <w:t>0.1</w:t>
            </w:r>
          </w:p>
        </w:tc>
        <w:tc>
          <w:tcPr>
            <w:tcW w:w="1530" w:type="dxa"/>
            <w:vAlign w:val="center"/>
          </w:tcPr>
          <w:p w14:paraId="23BA087E" w14:textId="77777777" w:rsidR="00897D93" w:rsidRPr="00CD57AB" w:rsidRDefault="00E05542" w:rsidP="00897D93">
            <w:pPr>
              <w:widowControl w:val="0"/>
              <w:rPr>
                <w:rFonts w:cs="Arial"/>
                <w:color w:val="000000" w:themeColor="text1"/>
                <w:sz w:val="24"/>
              </w:rPr>
            </w:pPr>
            <w:r>
              <w:rPr>
                <w:rFonts w:cs="Arial"/>
                <w:color w:val="000000" w:themeColor="text1"/>
                <w:sz w:val="24"/>
              </w:rPr>
              <w:t>2018-06-01</w:t>
            </w:r>
          </w:p>
        </w:tc>
        <w:tc>
          <w:tcPr>
            <w:tcW w:w="5868" w:type="dxa"/>
            <w:vAlign w:val="center"/>
          </w:tcPr>
          <w:p w14:paraId="32E48BB6" w14:textId="77777777" w:rsidR="00897D93" w:rsidRPr="00CD57AB" w:rsidRDefault="00897D93" w:rsidP="00897D93">
            <w:pPr>
              <w:widowControl w:val="0"/>
              <w:rPr>
                <w:rFonts w:cs="Arial"/>
                <w:color w:val="000000" w:themeColor="text1"/>
                <w:sz w:val="24"/>
              </w:rPr>
            </w:pPr>
            <w:r w:rsidRPr="00CD57AB">
              <w:rPr>
                <w:rFonts w:cs="Arial"/>
                <w:color w:val="000000" w:themeColor="text1"/>
                <w:sz w:val="24"/>
              </w:rPr>
              <w:t>First draft</w:t>
            </w:r>
            <w:r w:rsidR="002146DD">
              <w:rPr>
                <w:rFonts w:cs="Arial"/>
                <w:color w:val="000000" w:themeColor="text1"/>
                <w:sz w:val="24"/>
              </w:rPr>
              <w:t>, Initial review by ORN team members</w:t>
            </w:r>
            <w:r w:rsidR="00F87408">
              <w:rPr>
                <w:rFonts w:cs="Arial"/>
                <w:color w:val="000000" w:themeColor="text1"/>
                <w:sz w:val="24"/>
              </w:rPr>
              <w:t>.</w:t>
            </w:r>
          </w:p>
        </w:tc>
      </w:tr>
      <w:tr w:rsidR="00897D93" w:rsidRPr="00CD57AB" w14:paraId="3D775A33" w14:textId="77777777" w:rsidTr="00282C54">
        <w:trPr>
          <w:cantSplit/>
          <w:trHeight w:val="432"/>
          <w:jc w:val="center"/>
        </w:trPr>
        <w:tc>
          <w:tcPr>
            <w:tcW w:w="1350" w:type="dxa"/>
            <w:vAlign w:val="center"/>
          </w:tcPr>
          <w:p w14:paraId="5188F905" w14:textId="77777777" w:rsidR="00897D93" w:rsidRPr="00CD57AB" w:rsidRDefault="008A34BC" w:rsidP="00897D93">
            <w:pPr>
              <w:widowControl w:val="0"/>
              <w:rPr>
                <w:rFonts w:cs="Arial"/>
                <w:color w:val="000000" w:themeColor="text1"/>
                <w:sz w:val="24"/>
              </w:rPr>
            </w:pPr>
            <w:r>
              <w:rPr>
                <w:rFonts w:cs="Arial"/>
                <w:color w:val="000000" w:themeColor="text1"/>
                <w:sz w:val="24"/>
              </w:rPr>
              <w:t>0.2</w:t>
            </w:r>
          </w:p>
        </w:tc>
        <w:tc>
          <w:tcPr>
            <w:tcW w:w="1530" w:type="dxa"/>
            <w:vAlign w:val="center"/>
          </w:tcPr>
          <w:p w14:paraId="0EC624FD" w14:textId="77777777" w:rsidR="00897D93" w:rsidRPr="00CD57AB" w:rsidRDefault="002146DD" w:rsidP="00897D93">
            <w:pPr>
              <w:widowControl w:val="0"/>
              <w:rPr>
                <w:rFonts w:cs="Arial"/>
                <w:color w:val="000000" w:themeColor="text1"/>
                <w:sz w:val="24"/>
              </w:rPr>
            </w:pPr>
            <w:r>
              <w:rPr>
                <w:rFonts w:cs="Arial"/>
                <w:color w:val="000000" w:themeColor="text1"/>
                <w:sz w:val="24"/>
              </w:rPr>
              <w:t>2018-06-29</w:t>
            </w:r>
          </w:p>
        </w:tc>
        <w:tc>
          <w:tcPr>
            <w:tcW w:w="5868" w:type="dxa"/>
            <w:vAlign w:val="center"/>
          </w:tcPr>
          <w:p w14:paraId="6285AE2A" w14:textId="77777777" w:rsidR="00897D93" w:rsidRPr="00CD57AB" w:rsidRDefault="00B115CF" w:rsidP="00897D93">
            <w:pPr>
              <w:widowControl w:val="0"/>
              <w:rPr>
                <w:rFonts w:cs="Arial"/>
                <w:color w:val="000000" w:themeColor="text1"/>
                <w:sz w:val="24"/>
              </w:rPr>
            </w:pPr>
            <w:r>
              <w:rPr>
                <w:rFonts w:cs="Arial"/>
                <w:color w:val="000000" w:themeColor="text1"/>
                <w:sz w:val="24"/>
              </w:rPr>
              <w:t>First draft finalized.</w:t>
            </w:r>
          </w:p>
        </w:tc>
      </w:tr>
      <w:tr w:rsidR="00897D93" w:rsidRPr="00CD57AB" w14:paraId="4C82A4AE" w14:textId="77777777" w:rsidTr="00282C54">
        <w:trPr>
          <w:cantSplit/>
          <w:trHeight w:val="432"/>
          <w:jc w:val="center"/>
        </w:trPr>
        <w:tc>
          <w:tcPr>
            <w:tcW w:w="1350" w:type="dxa"/>
            <w:vAlign w:val="center"/>
          </w:tcPr>
          <w:p w14:paraId="26CC214F" w14:textId="77777777" w:rsidR="00897D93" w:rsidRPr="00CD57AB" w:rsidRDefault="00DF00E8" w:rsidP="00897D93">
            <w:pPr>
              <w:widowControl w:val="0"/>
              <w:rPr>
                <w:rFonts w:cs="Arial"/>
                <w:color w:val="000000" w:themeColor="text1"/>
                <w:sz w:val="24"/>
              </w:rPr>
            </w:pPr>
            <w:r>
              <w:rPr>
                <w:rFonts w:cs="Arial"/>
                <w:color w:val="000000" w:themeColor="text1"/>
                <w:sz w:val="24"/>
              </w:rPr>
              <w:t>1.0</w:t>
            </w:r>
          </w:p>
        </w:tc>
        <w:tc>
          <w:tcPr>
            <w:tcW w:w="1530" w:type="dxa"/>
            <w:vAlign w:val="center"/>
          </w:tcPr>
          <w:p w14:paraId="002691D2" w14:textId="77777777" w:rsidR="00897D93" w:rsidRPr="00CD57AB" w:rsidRDefault="003029A0" w:rsidP="00897D93">
            <w:pPr>
              <w:widowControl w:val="0"/>
              <w:rPr>
                <w:rFonts w:cs="Arial"/>
                <w:color w:val="000000" w:themeColor="text1"/>
                <w:sz w:val="24"/>
              </w:rPr>
            </w:pPr>
            <w:r>
              <w:rPr>
                <w:rFonts w:cs="Arial"/>
                <w:color w:val="000000" w:themeColor="text1"/>
                <w:sz w:val="24"/>
              </w:rPr>
              <w:t>2019-01-0</w:t>
            </w:r>
            <w:r w:rsidR="008379CD">
              <w:rPr>
                <w:rFonts w:cs="Arial"/>
                <w:color w:val="000000" w:themeColor="text1"/>
                <w:sz w:val="24"/>
              </w:rPr>
              <w:t>9</w:t>
            </w:r>
          </w:p>
        </w:tc>
        <w:tc>
          <w:tcPr>
            <w:tcW w:w="5868" w:type="dxa"/>
            <w:vAlign w:val="center"/>
          </w:tcPr>
          <w:p w14:paraId="62B4C8A7" w14:textId="77777777" w:rsidR="00897D93" w:rsidRPr="00CD57AB" w:rsidRDefault="00F87408" w:rsidP="00897D93">
            <w:pPr>
              <w:widowControl w:val="0"/>
              <w:rPr>
                <w:rFonts w:cs="Arial"/>
                <w:color w:val="000000" w:themeColor="text1"/>
                <w:sz w:val="24"/>
              </w:rPr>
            </w:pPr>
            <w:r>
              <w:rPr>
                <w:rFonts w:cs="Arial"/>
                <w:color w:val="000000" w:themeColor="text1"/>
                <w:sz w:val="24"/>
              </w:rPr>
              <w:t>Review and comments from ORN team members incorporated into body of the document. Format finalized.</w:t>
            </w:r>
          </w:p>
        </w:tc>
      </w:tr>
      <w:tr w:rsidR="00897D93" w:rsidRPr="00CD57AB" w14:paraId="528A8881" w14:textId="77777777" w:rsidTr="00282C54">
        <w:trPr>
          <w:cantSplit/>
          <w:trHeight w:val="432"/>
          <w:jc w:val="center"/>
        </w:trPr>
        <w:tc>
          <w:tcPr>
            <w:tcW w:w="1350" w:type="dxa"/>
            <w:vAlign w:val="center"/>
          </w:tcPr>
          <w:p w14:paraId="4AF492A8" w14:textId="77777777" w:rsidR="00897D93" w:rsidRPr="00CD57AB" w:rsidRDefault="008379CD" w:rsidP="00897D93">
            <w:pPr>
              <w:widowControl w:val="0"/>
              <w:rPr>
                <w:rFonts w:cs="Arial"/>
                <w:color w:val="000000" w:themeColor="text1"/>
                <w:sz w:val="24"/>
              </w:rPr>
            </w:pPr>
            <w:r>
              <w:rPr>
                <w:rFonts w:cs="Arial"/>
                <w:color w:val="000000" w:themeColor="text1"/>
                <w:sz w:val="24"/>
              </w:rPr>
              <w:t>1.1</w:t>
            </w:r>
          </w:p>
        </w:tc>
        <w:tc>
          <w:tcPr>
            <w:tcW w:w="1530" w:type="dxa"/>
            <w:vAlign w:val="center"/>
          </w:tcPr>
          <w:p w14:paraId="23AB2301" w14:textId="77777777" w:rsidR="00897D93" w:rsidRPr="00CD57AB" w:rsidRDefault="008379CD" w:rsidP="00897D93">
            <w:pPr>
              <w:widowControl w:val="0"/>
              <w:rPr>
                <w:rFonts w:cs="Arial"/>
                <w:color w:val="000000" w:themeColor="text1"/>
                <w:sz w:val="24"/>
              </w:rPr>
            </w:pPr>
            <w:r>
              <w:rPr>
                <w:rFonts w:cs="Arial"/>
                <w:color w:val="000000" w:themeColor="text1"/>
                <w:sz w:val="24"/>
              </w:rPr>
              <w:t>2019-01-1</w:t>
            </w:r>
            <w:r w:rsidR="003C2836">
              <w:rPr>
                <w:rFonts w:cs="Arial"/>
                <w:color w:val="000000" w:themeColor="text1"/>
                <w:sz w:val="24"/>
              </w:rPr>
              <w:t>1</w:t>
            </w:r>
          </w:p>
        </w:tc>
        <w:tc>
          <w:tcPr>
            <w:tcW w:w="5868" w:type="dxa"/>
            <w:vAlign w:val="center"/>
          </w:tcPr>
          <w:p w14:paraId="776AAD62" w14:textId="77777777" w:rsidR="00897D93" w:rsidRPr="00CD57AB" w:rsidRDefault="008379CD" w:rsidP="00897D93">
            <w:pPr>
              <w:widowControl w:val="0"/>
              <w:rPr>
                <w:rFonts w:cs="Arial"/>
                <w:color w:val="000000" w:themeColor="text1"/>
                <w:sz w:val="24"/>
              </w:rPr>
            </w:pPr>
            <w:r>
              <w:rPr>
                <w:rFonts w:cs="Arial"/>
                <w:color w:val="000000" w:themeColor="text1"/>
                <w:sz w:val="24"/>
              </w:rPr>
              <w:t>Converted to pdf for AODA compliance.</w:t>
            </w:r>
          </w:p>
        </w:tc>
      </w:tr>
      <w:tr w:rsidR="00263539" w:rsidRPr="00CD57AB" w14:paraId="70BC2706" w14:textId="77777777" w:rsidTr="00282C54">
        <w:trPr>
          <w:cantSplit/>
          <w:trHeight w:val="432"/>
          <w:jc w:val="center"/>
        </w:trPr>
        <w:tc>
          <w:tcPr>
            <w:tcW w:w="1350" w:type="dxa"/>
            <w:vAlign w:val="center"/>
          </w:tcPr>
          <w:p w14:paraId="34AFADA7" w14:textId="7324650E" w:rsidR="00263539" w:rsidRDefault="00263539" w:rsidP="00897D93">
            <w:pPr>
              <w:widowControl w:val="0"/>
              <w:rPr>
                <w:rFonts w:cs="Arial"/>
                <w:color w:val="000000" w:themeColor="text1"/>
                <w:sz w:val="24"/>
              </w:rPr>
            </w:pPr>
            <w:r>
              <w:rPr>
                <w:rFonts w:cs="Arial"/>
                <w:color w:val="000000" w:themeColor="text1"/>
                <w:sz w:val="24"/>
              </w:rPr>
              <w:t>2.0</w:t>
            </w:r>
          </w:p>
        </w:tc>
        <w:tc>
          <w:tcPr>
            <w:tcW w:w="1530" w:type="dxa"/>
            <w:vAlign w:val="center"/>
          </w:tcPr>
          <w:p w14:paraId="52A5A593" w14:textId="71F921DC" w:rsidR="00263539" w:rsidRDefault="00263539" w:rsidP="00897D93">
            <w:pPr>
              <w:widowControl w:val="0"/>
              <w:rPr>
                <w:rFonts w:cs="Arial"/>
                <w:color w:val="000000" w:themeColor="text1"/>
                <w:sz w:val="24"/>
              </w:rPr>
            </w:pPr>
            <w:r>
              <w:rPr>
                <w:rFonts w:cs="Arial"/>
                <w:color w:val="000000" w:themeColor="text1"/>
                <w:sz w:val="24"/>
              </w:rPr>
              <w:t>2025-03-11</w:t>
            </w:r>
          </w:p>
        </w:tc>
        <w:tc>
          <w:tcPr>
            <w:tcW w:w="5868" w:type="dxa"/>
            <w:vAlign w:val="center"/>
          </w:tcPr>
          <w:p w14:paraId="37CDE44D" w14:textId="798E9024" w:rsidR="00263539" w:rsidRDefault="00263539" w:rsidP="00897D93">
            <w:pPr>
              <w:widowControl w:val="0"/>
              <w:rPr>
                <w:rFonts w:cs="Arial"/>
                <w:color w:val="000000" w:themeColor="text1"/>
                <w:sz w:val="24"/>
              </w:rPr>
            </w:pPr>
            <w:r>
              <w:rPr>
                <w:rFonts w:cs="Arial"/>
                <w:color w:val="000000" w:themeColor="text1"/>
                <w:sz w:val="24"/>
              </w:rPr>
              <w:t>Converted to new template</w:t>
            </w:r>
          </w:p>
        </w:tc>
      </w:tr>
    </w:tbl>
    <w:p w14:paraId="27A3991A" w14:textId="77777777" w:rsidR="00F56911" w:rsidRDefault="00F56911" w:rsidP="00F56911">
      <w:pPr>
        <w:pStyle w:val="BodyAccessibleTextMIRB"/>
        <w:sectPr w:rsidR="00F56911" w:rsidSect="004C7180">
          <w:headerReference w:type="default" r:id="rId14"/>
          <w:footerReference w:type="default" r:id="rId15"/>
          <w:pgSz w:w="12240" w:h="15840"/>
          <w:pgMar w:top="1440" w:right="1440" w:bottom="1440" w:left="1440" w:header="432" w:footer="720" w:gutter="0"/>
          <w:cols w:space="720"/>
          <w:titlePg/>
          <w:docGrid w:linePitch="360"/>
        </w:sectPr>
      </w:pPr>
    </w:p>
    <w:p w14:paraId="4A3544EC" w14:textId="77777777" w:rsidR="00F56911" w:rsidRPr="00263539" w:rsidRDefault="00F56911" w:rsidP="000D0B10">
      <w:pPr>
        <w:pStyle w:val="Heading1MIRBMidPage"/>
        <w:rPr>
          <w:color w:val="0F243E" w:themeColor="text2" w:themeShade="80"/>
        </w:rPr>
      </w:pPr>
      <w:bookmarkStart w:id="7" w:name="_Toc192604732"/>
      <w:r w:rsidRPr="00263539">
        <w:rPr>
          <w:color w:val="0F243E" w:themeColor="text2" w:themeShade="80"/>
        </w:rPr>
        <w:lastRenderedPageBreak/>
        <w:t>Executive Summary</w:t>
      </w:r>
      <w:bookmarkEnd w:id="7"/>
    </w:p>
    <w:p w14:paraId="78A200B3" w14:textId="77777777" w:rsidR="00F56911" w:rsidRPr="00263539" w:rsidRDefault="00F56911" w:rsidP="000D0B10">
      <w:pPr>
        <w:pStyle w:val="Heading2NoNumbersMIRB"/>
        <w:rPr>
          <w:color w:val="0F243E" w:themeColor="text2" w:themeShade="80"/>
        </w:rPr>
      </w:pPr>
      <w:bookmarkStart w:id="8" w:name="_Toc192604733"/>
      <w:r w:rsidRPr="00263539">
        <w:rPr>
          <w:color w:val="0F243E" w:themeColor="text2" w:themeShade="80"/>
        </w:rPr>
        <w:t>Key Words</w:t>
      </w:r>
      <w:bookmarkEnd w:id="8"/>
    </w:p>
    <w:p w14:paraId="7A01D39A" w14:textId="77777777" w:rsidR="00F56911" w:rsidRDefault="00897D93" w:rsidP="00F56911">
      <w:pPr>
        <w:pStyle w:val="BodyAccessibleTextMIRB"/>
        <w:rPr>
          <w:b/>
          <w:color w:val="FF0000"/>
        </w:rPr>
      </w:pPr>
      <w:r>
        <w:t>Ontario Road Network, ORN, Linear Referencing System</w:t>
      </w:r>
    </w:p>
    <w:p w14:paraId="331FAF76" w14:textId="77777777" w:rsidR="00F56911" w:rsidRPr="00263539" w:rsidRDefault="00F56911" w:rsidP="000D0B10">
      <w:pPr>
        <w:pStyle w:val="Heading2NoNumbersMIRB"/>
        <w:rPr>
          <w:color w:val="0F243E" w:themeColor="text2" w:themeShade="80"/>
        </w:rPr>
      </w:pPr>
      <w:bookmarkStart w:id="9" w:name="_Toc192604734"/>
      <w:r w:rsidRPr="00263539">
        <w:rPr>
          <w:color w:val="0F243E" w:themeColor="text2" w:themeShade="80"/>
        </w:rPr>
        <w:t>Abstract</w:t>
      </w:r>
      <w:bookmarkEnd w:id="9"/>
    </w:p>
    <w:p w14:paraId="619B06B9" w14:textId="6A83DE3D" w:rsidR="00F56911" w:rsidRDefault="00E35F64" w:rsidP="00F56911">
      <w:pPr>
        <w:pStyle w:val="BodyAccessibleTextMIRB"/>
      </w:pPr>
      <w:r>
        <w:t xml:space="preserve">This Guide to Best Practices for Acquisition details the data </w:t>
      </w:r>
      <w:r w:rsidR="001E4D97">
        <w:t>capture specifications</w:t>
      </w:r>
      <w:r>
        <w:t xml:space="preserve"> for </w:t>
      </w:r>
      <w:r w:rsidR="00263539" w:rsidRPr="00263539">
        <w:t>the ORN Road Net Element (ORNELEM) Geospatial Ontario (GEO) Data Class. With a positional accuracy of 10 metres or better the ORN is the authoritative source of roads data for Ontario. ORNELEM is a Linear Reference System (LRS) and is suitable for creating products and services including mapping, analysis and geocoding applications.</w:t>
      </w:r>
    </w:p>
    <w:p w14:paraId="135DE4A4" w14:textId="77777777" w:rsidR="00E35F64" w:rsidRDefault="00E35F64" w:rsidP="00A96E59">
      <w:pPr>
        <w:pStyle w:val="BodyAccessibleTextMIRB"/>
        <w:rPr>
          <w:b/>
          <w:color w:val="FF0000"/>
        </w:rPr>
        <w:sectPr w:rsidR="00E35F64" w:rsidSect="001E404A">
          <w:footerReference w:type="default" r:id="rId16"/>
          <w:pgSz w:w="12240" w:h="15840"/>
          <w:pgMar w:top="1440" w:right="1440" w:bottom="1440" w:left="1440" w:header="432" w:footer="720" w:gutter="0"/>
          <w:cols w:space="720"/>
          <w:docGrid w:linePitch="360"/>
        </w:sectPr>
      </w:pPr>
      <w:r>
        <w:t>The ORN is a Government of Ontario Information Technology Standard (GO-ITS 29). Refer to</w:t>
      </w:r>
      <w:r w:rsidR="00F46616">
        <w:t xml:space="preserve"> </w:t>
      </w:r>
      <w:r w:rsidR="00F46616" w:rsidRPr="00263539">
        <w:rPr>
          <w:rStyle w:val="HyperlinkMIRBChar"/>
          <w:color w:val="0F243E" w:themeColor="text2" w:themeShade="80"/>
        </w:rPr>
        <w:fldChar w:fldCharType="begin"/>
      </w:r>
      <w:r w:rsidR="00F46616" w:rsidRPr="00263539">
        <w:rPr>
          <w:rStyle w:val="HyperlinkMIRBChar"/>
          <w:color w:val="0F243E" w:themeColor="text2" w:themeShade="80"/>
        </w:rPr>
        <w:instrText xml:space="preserve"> REF _Ref534726169 \h  \* MERGEFORMAT </w:instrText>
      </w:r>
      <w:r w:rsidR="00F46616" w:rsidRPr="00263539">
        <w:rPr>
          <w:rStyle w:val="HyperlinkMIRBChar"/>
          <w:color w:val="0F243E" w:themeColor="text2" w:themeShade="80"/>
        </w:rPr>
      </w:r>
      <w:r w:rsidR="00F46616" w:rsidRPr="00263539">
        <w:rPr>
          <w:rStyle w:val="HyperlinkMIRBChar"/>
          <w:color w:val="0F243E" w:themeColor="text2" w:themeShade="80"/>
        </w:rPr>
        <w:fldChar w:fldCharType="separate"/>
      </w:r>
      <w:r w:rsidR="007A62C8" w:rsidRPr="00263539">
        <w:rPr>
          <w:rStyle w:val="HyperlinkMIRBChar"/>
          <w:color w:val="0F243E" w:themeColor="text2" w:themeShade="80"/>
        </w:rPr>
        <w:t>Links to Additional Information</w:t>
      </w:r>
      <w:r w:rsidR="00F46616" w:rsidRPr="00263539">
        <w:rPr>
          <w:rStyle w:val="HyperlinkMIRBChar"/>
          <w:color w:val="0F243E" w:themeColor="text2" w:themeShade="80"/>
        </w:rPr>
        <w:fldChar w:fldCharType="end"/>
      </w:r>
      <w:r w:rsidR="00F46616">
        <w:t xml:space="preserve"> for more information.</w:t>
      </w:r>
    </w:p>
    <w:p w14:paraId="14191D9B" w14:textId="77777777" w:rsidR="00F56911" w:rsidRPr="00263539" w:rsidRDefault="00F56911" w:rsidP="000D0B10">
      <w:pPr>
        <w:pStyle w:val="Heading1MIRBMidPage"/>
        <w:rPr>
          <w:color w:val="0F243E" w:themeColor="text2" w:themeShade="80"/>
        </w:rPr>
      </w:pPr>
      <w:bookmarkStart w:id="10" w:name="_Toc192604735"/>
      <w:r w:rsidRPr="00263539">
        <w:rPr>
          <w:color w:val="0F243E" w:themeColor="text2" w:themeShade="80"/>
        </w:rPr>
        <w:lastRenderedPageBreak/>
        <w:t>Table of Contents</w:t>
      </w:r>
      <w:bookmarkEnd w:id="10"/>
    </w:p>
    <w:p w14:paraId="28A1B893" w14:textId="41899859" w:rsidR="000B038D" w:rsidRPr="000B038D" w:rsidRDefault="00AB2DB1">
      <w:pPr>
        <w:pStyle w:val="TOC1"/>
        <w:tabs>
          <w:tab w:val="right" w:leader="dot" w:pos="9350"/>
        </w:tabs>
        <w:rPr>
          <w:rFonts w:asciiTheme="minorHAnsi" w:eastAsiaTheme="minorEastAsia" w:hAnsiTheme="minorHAnsi" w:cstheme="minorBidi"/>
          <w:noProof/>
          <w:kern w:val="2"/>
          <w:sz w:val="22"/>
          <w:szCs w:val="22"/>
          <w14:ligatures w14:val="standardContextual"/>
        </w:rPr>
      </w:pPr>
      <w:r w:rsidRPr="000B038D">
        <w:rPr>
          <w:color w:val="0F243E" w:themeColor="text2" w:themeShade="80"/>
        </w:rPr>
        <w:fldChar w:fldCharType="begin"/>
      </w:r>
      <w:r w:rsidRPr="000B038D">
        <w:rPr>
          <w:color w:val="0F243E" w:themeColor="text2" w:themeShade="80"/>
        </w:rPr>
        <w:instrText xml:space="preserve"> TOC \o "1-3" \h \z \u </w:instrText>
      </w:r>
      <w:r w:rsidRPr="000B038D">
        <w:rPr>
          <w:color w:val="0F243E" w:themeColor="text2" w:themeShade="80"/>
        </w:rPr>
        <w:fldChar w:fldCharType="separate"/>
      </w:r>
      <w:hyperlink w:anchor="_Toc192604729" w:history="1">
        <w:r w:rsidR="000B038D" w:rsidRPr="000B038D">
          <w:rPr>
            <w:rStyle w:val="Hyperlink"/>
            <w:rFonts w:eastAsiaTheme="majorEastAsia"/>
            <w:noProof/>
            <w:color w:val="auto"/>
          </w:rPr>
          <w:t>Disclaimer</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_Toc192604729 \h </w:instrText>
        </w:r>
        <w:r w:rsidR="000B038D" w:rsidRPr="000B038D">
          <w:rPr>
            <w:noProof/>
            <w:webHidden/>
          </w:rPr>
        </w:r>
        <w:r w:rsidR="000B038D" w:rsidRPr="000B038D">
          <w:rPr>
            <w:noProof/>
            <w:webHidden/>
          </w:rPr>
          <w:fldChar w:fldCharType="separate"/>
        </w:r>
        <w:r w:rsidR="000B038D" w:rsidRPr="000B038D">
          <w:rPr>
            <w:noProof/>
            <w:webHidden/>
          </w:rPr>
          <w:t>2</w:t>
        </w:r>
        <w:r w:rsidR="000B038D" w:rsidRPr="000B038D">
          <w:rPr>
            <w:noProof/>
            <w:webHidden/>
          </w:rPr>
          <w:fldChar w:fldCharType="end"/>
        </w:r>
      </w:hyperlink>
    </w:p>
    <w:p w14:paraId="5F32B68B" w14:textId="31350209"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730" w:history="1">
        <w:r w:rsidR="000B038D" w:rsidRPr="000B038D">
          <w:rPr>
            <w:rStyle w:val="Hyperlink"/>
            <w:rFonts w:eastAsiaTheme="majorEastAsia"/>
            <w:noProof/>
            <w:color w:val="auto"/>
          </w:rPr>
          <w:t>Additional Information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_Toc192604730 \h </w:instrText>
        </w:r>
        <w:r w:rsidR="000B038D" w:rsidRPr="000B038D">
          <w:rPr>
            <w:noProof/>
            <w:webHidden/>
          </w:rPr>
        </w:r>
        <w:r w:rsidR="000B038D" w:rsidRPr="000B038D">
          <w:rPr>
            <w:noProof/>
            <w:webHidden/>
          </w:rPr>
          <w:fldChar w:fldCharType="separate"/>
        </w:r>
        <w:r w:rsidR="000B038D" w:rsidRPr="000B038D">
          <w:rPr>
            <w:noProof/>
            <w:webHidden/>
          </w:rPr>
          <w:t>2</w:t>
        </w:r>
        <w:r w:rsidR="000B038D" w:rsidRPr="000B038D">
          <w:rPr>
            <w:noProof/>
            <w:webHidden/>
          </w:rPr>
          <w:fldChar w:fldCharType="end"/>
        </w:r>
      </w:hyperlink>
    </w:p>
    <w:p w14:paraId="3791D5DA" w14:textId="13F987F0"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731" w:history="1">
        <w:r w:rsidR="000B038D" w:rsidRPr="000B038D">
          <w:rPr>
            <w:rStyle w:val="Hyperlink"/>
            <w:rFonts w:eastAsiaTheme="majorEastAsia"/>
            <w:noProof/>
            <w:color w:val="auto"/>
          </w:rPr>
          <w:t>Document History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_Toc192604731 \h </w:instrText>
        </w:r>
        <w:r w:rsidR="000B038D" w:rsidRPr="000B038D">
          <w:rPr>
            <w:noProof/>
            <w:webHidden/>
          </w:rPr>
        </w:r>
        <w:r w:rsidR="000B038D" w:rsidRPr="000B038D">
          <w:rPr>
            <w:noProof/>
            <w:webHidden/>
          </w:rPr>
          <w:fldChar w:fldCharType="separate"/>
        </w:r>
        <w:r w:rsidR="000B038D" w:rsidRPr="000B038D">
          <w:rPr>
            <w:noProof/>
            <w:webHidden/>
          </w:rPr>
          <w:t>3</w:t>
        </w:r>
        <w:r w:rsidR="000B038D" w:rsidRPr="000B038D">
          <w:rPr>
            <w:noProof/>
            <w:webHidden/>
          </w:rPr>
          <w:fldChar w:fldCharType="end"/>
        </w:r>
      </w:hyperlink>
    </w:p>
    <w:p w14:paraId="70C5E07D" w14:textId="3A4810B4"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732" w:history="1">
        <w:r w:rsidR="000B038D" w:rsidRPr="000B038D">
          <w:rPr>
            <w:rStyle w:val="Hyperlink"/>
            <w:rFonts w:eastAsiaTheme="majorEastAsia"/>
            <w:noProof/>
            <w:color w:val="auto"/>
          </w:rPr>
          <w:t>Executive Summary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_Toc192604732 \h </w:instrText>
        </w:r>
        <w:r w:rsidR="000B038D" w:rsidRPr="000B038D">
          <w:rPr>
            <w:noProof/>
            <w:webHidden/>
          </w:rPr>
        </w:r>
        <w:r w:rsidR="000B038D" w:rsidRPr="000B038D">
          <w:rPr>
            <w:noProof/>
            <w:webHidden/>
          </w:rPr>
          <w:fldChar w:fldCharType="separate"/>
        </w:r>
        <w:r w:rsidR="000B038D" w:rsidRPr="000B038D">
          <w:rPr>
            <w:noProof/>
            <w:webHidden/>
          </w:rPr>
          <w:t>4</w:t>
        </w:r>
        <w:r w:rsidR="000B038D" w:rsidRPr="000B038D">
          <w:rPr>
            <w:noProof/>
            <w:webHidden/>
          </w:rPr>
          <w:fldChar w:fldCharType="end"/>
        </w:r>
      </w:hyperlink>
    </w:p>
    <w:p w14:paraId="72420282" w14:textId="5D0174F3"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33" w:history="1">
        <w:r w:rsidR="000B038D" w:rsidRPr="000B038D">
          <w:rPr>
            <w:rStyle w:val="Hyperlink"/>
            <w:rFonts w:eastAsiaTheme="majorEastAsia"/>
            <w:noProof/>
            <w:color w:val="auto"/>
          </w:rPr>
          <w:t>Key Words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_Toc192604733 \h </w:instrText>
        </w:r>
        <w:r w:rsidR="000B038D" w:rsidRPr="000B038D">
          <w:rPr>
            <w:noProof/>
            <w:webHidden/>
          </w:rPr>
        </w:r>
        <w:r w:rsidR="000B038D" w:rsidRPr="000B038D">
          <w:rPr>
            <w:noProof/>
            <w:webHidden/>
          </w:rPr>
          <w:fldChar w:fldCharType="separate"/>
        </w:r>
        <w:r w:rsidR="000B038D" w:rsidRPr="000B038D">
          <w:rPr>
            <w:noProof/>
            <w:webHidden/>
          </w:rPr>
          <w:t>4</w:t>
        </w:r>
        <w:r w:rsidR="000B038D" w:rsidRPr="000B038D">
          <w:rPr>
            <w:noProof/>
            <w:webHidden/>
          </w:rPr>
          <w:fldChar w:fldCharType="end"/>
        </w:r>
      </w:hyperlink>
    </w:p>
    <w:p w14:paraId="69673307" w14:textId="6B1DF392"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34" w:history="1">
        <w:r w:rsidR="000B038D" w:rsidRPr="000B038D">
          <w:rPr>
            <w:rStyle w:val="Hyperlink"/>
            <w:rFonts w:eastAsiaTheme="majorEastAsia"/>
            <w:noProof/>
            <w:color w:val="auto"/>
          </w:rPr>
          <w:t>Abstract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_Toc192604734 \h </w:instrText>
        </w:r>
        <w:r w:rsidR="000B038D" w:rsidRPr="000B038D">
          <w:rPr>
            <w:noProof/>
            <w:webHidden/>
          </w:rPr>
        </w:r>
        <w:r w:rsidR="000B038D" w:rsidRPr="000B038D">
          <w:rPr>
            <w:noProof/>
            <w:webHidden/>
          </w:rPr>
          <w:fldChar w:fldCharType="separate"/>
        </w:r>
        <w:r w:rsidR="000B038D" w:rsidRPr="000B038D">
          <w:rPr>
            <w:noProof/>
            <w:webHidden/>
          </w:rPr>
          <w:t>4</w:t>
        </w:r>
        <w:r w:rsidR="000B038D" w:rsidRPr="000B038D">
          <w:rPr>
            <w:noProof/>
            <w:webHidden/>
          </w:rPr>
          <w:fldChar w:fldCharType="end"/>
        </w:r>
      </w:hyperlink>
    </w:p>
    <w:p w14:paraId="371D92D9" w14:textId="6EB13FED"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735" w:history="1">
        <w:r w:rsidR="000B038D" w:rsidRPr="000B038D">
          <w:rPr>
            <w:rStyle w:val="Hyperlink"/>
            <w:rFonts w:eastAsiaTheme="majorEastAsia"/>
            <w:noProof/>
            <w:color w:val="auto"/>
          </w:rPr>
          <w:t>Table of Contents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_Toc192604735 \h </w:instrText>
        </w:r>
        <w:r w:rsidR="000B038D" w:rsidRPr="000B038D">
          <w:rPr>
            <w:noProof/>
            <w:webHidden/>
          </w:rPr>
        </w:r>
        <w:r w:rsidR="000B038D" w:rsidRPr="000B038D">
          <w:rPr>
            <w:noProof/>
            <w:webHidden/>
          </w:rPr>
          <w:fldChar w:fldCharType="separate"/>
        </w:r>
        <w:r w:rsidR="000B038D" w:rsidRPr="000B038D">
          <w:rPr>
            <w:noProof/>
            <w:webHidden/>
          </w:rPr>
          <w:t>5</w:t>
        </w:r>
        <w:r w:rsidR="000B038D" w:rsidRPr="000B038D">
          <w:rPr>
            <w:noProof/>
            <w:webHidden/>
          </w:rPr>
          <w:fldChar w:fldCharType="end"/>
        </w:r>
      </w:hyperlink>
    </w:p>
    <w:p w14:paraId="0497599D" w14:textId="7CA7B20A"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736" w:history="1">
        <w:r w:rsidR="000B038D" w:rsidRPr="000B038D">
          <w:rPr>
            <w:rStyle w:val="Hyperlink"/>
            <w:rFonts w:eastAsiaTheme="majorEastAsia"/>
            <w:noProof/>
            <w:color w:val="auto"/>
          </w:rPr>
          <w:t>List of Figures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_Toc192604736 \h </w:instrText>
        </w:r>
        <w:r w:rsidR="000B038D" w:rsidRPr="000B038D">
          <w:rPr>
            <w:noProof/>
            <w:webHidden/>
          </w:rPr>
        </w:r>
        <w:r w:rsidR="000B038D" w:rsidRPr="000B038D">
          <w:rPr>
            <w:noProof/>
            <w:webHidden/>
          </w:rPr>
          <w:fldChar w:fldCharType="separate"/>
        </w:r>
        <w:r w:rsidR="000B038D" w:rsidRPr="000B038D">
          <w:rPr>
            <w:noProof/>
            <w:webHidden/>
          </w:rPr>
          <w:t>9</w:t>
        </w:r>
        <w:r w:rsidR="000B038D" w:rsidRPr="000B038D">
          <w:rPr>
            <w:noProof/>
            <w:webHidden/>
          </w:rPr>
          <w:fldChar w:fldCharType="end"/>
        </w:r>
      </w:hyperlink>
    </w:p>
    <w:p w14:paraId="3D559A27" w14:textId="7618CF72"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737" w:history="1">
        <w:r w:rsidR="000B038D" w:rsidRPr="000B038D">
          <w:rPr>
            <w:rStyle w:val="Hyperlink"/>
            <w:rFonts w:eastAsiaTheme="majorEastAsia"/>
            <w:noProof/>
            <w:color w:val="auto"/>
          </w:rPr>
          <w:t>List of Tables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_Toc192604737 \h </w:instrText>
        </w:r>
        <w:r w:rsidR="000B038D" w:rsidRPr="000B038D">
          <w:rPr>
            <w:noProof/>
            <w:webHidden/>
          </w:rPr>
        </w:r>
        <w:r w:rsidR="000B038D" w:rsidRPr="000B038D">
          <w:rPr>
            <w:noProof/>
            <w:webHidden/>
          </w:rPr>
          <w:fldChar w:fldCharType="separate"/>
        </w:r>
        <w:r w:rsidR="000B038D" w:rsidRPr="000B038D">
          <w:rPr>
            <w:noProof/>
            <w:webHidden/>
          </w:rPr>
          <w:t>16</w:t>
        </w:r>
        <w:r w:rsidR="000B038D" w:rsidRPr="000B038D">
          <w:rPr>
            <w:noProof/>
            <w:webHidden/>
          </w:rPr>
          <w:fldChar w:fldCharType="end"/>
        </w:r>
      </w:hyperlink>
    </w:p>
    <w:p w14:paraId="180793E6" w14:textId="4EDA8434"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738" w:history="1">
        <w:r w:rsidR="000B038D" w:rsidRPr="000B038D">
          <w:rPr>
            <w:rStyle w:val="Hyperlink"/>
            <w:rFonts w:eastAsiaTheme="majorEastAsia"/>
            <w:noProof/>
            <w:color w:val="auto"/>
          </w:rPr>
          <w:t>List of Acronyms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_Toc192604738 \h </w:instrText>
        </w:r>
        <w:r w:rsidR="000B038D" w:rsidRPr="000B038D">
          <w:rPr>
            <w:noProof/>
            <w:webHidden/>
          </w:rPr>
        </w:r>
        <w:r w:rsidR="000B038D" w:rsidRPr="000B038D">
          <w:rPr>
            <w:noProof/>
            <w:webHidden/>
          </w:rPr>
          <w:fldChar w:fldCharType="separate"/>
        </w:r>
        <w:r w:rsidR="000B038D" w:rsidRPr="000B038D">
          <w:rPr>
            <w:noProof/>
            <w:webHidden/>
          </w:rPr>
          <w:t>17</w:t>
        </w:r>
        <w:r w:rsidR="000B038D" w:rsidRPr="000B038D">
          <w:rPr>
            <w:noProof/>
            <w:webHidden/>
          </w:rPr>
          <w:fldChar w:fldCharType="end"/>
        </w:r>
      </w:hyperlink>
    </w:p>
    <w:p w14:paraId="75C1AE33" w14:textId="4F5C94B1"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739" w:history="1">
        <w:r w:rsidR="000B038D" w:rsidRPr="000B038D">
          <w:rPr>
            <w:rStyle w:val="Hyperlink"/>
            <w:rFonts w:eastAsiaTheme="majorEastAsia"/>
            <w:noProof/>
            <w:color w:val="auto"/>
          </w:rPr>
          <w:t>1. Overview</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_Toc192604739 \h </w:instrText>
        </w:r>
        <w:r w:rsidR="000B038D" w:rsidRPr="000B038D">
          <w:rPr>
            <w:noProof/>
            <w:webHidden/>
          </w:rPr>
        </w:r>
        <w:r w:rsidR="000B038D" w:rsidRPr="000B038D">
          <w:rPr>
            <w:noProof/>
            <w:webHidden/>
          </w:rPr>
          <w:fldChar w:fldCharType="separate"/>
        </w:r>
        <w:r w:rsidR="000B038D" w:rsidRPr="000B038D">
          <w:rPr>
            <w:noProof/>
            <w:webHidden/>
          </w:rPr>
          <w:t>18</w:t>
        </w:r>
        <w:r w:rsidR="000B038D" w:rsidRPr="000B038D">
          <w:rPr>
            <w:noProof/>
            <w:webHidden/>
          </w:rPr>
          <w:fldChar w:fldCharType="end"/>
        </w:r>
      </w:hyperlink>
    </w:p>
    <w:p w14:paraId="2244DDF4" w14:textId="2A013A1A"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740" w:history="1">
        <w:r w:rsidR="000B038D" w:rsidRPr="000B038D">
          <w:rPr>
            <w:rStyle w:val="Hyperlink"/>
            <w:rFonts w:eastAsiaTheme="majorEastAsia"/>
            <w:noProof/>
            <w:color w:val="auto"/>
          </w:rPr>
          <w:t>2. Data Quality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_Toc192604740 \h </w:instrText>
        </w:r>
        <w:r w:rsidR="000B038D" w:rsidRPr="000B038D">
          <w:rPr>
            <w:noProof/>
            <w:webHidden/>
          </w:rPr>
        </w:r>
        <w:r w:rsidR="000B038D" w:rsidRPr="000B038D">
          <w:rPr>
            <w:noProof/>
            <w:webHidden/>
          </w:rPr>
          <w:fldChar w:fldCharType="separate"/>
        </w:r>
        <w:r w:rsidR="000B038D" w:rsidRPr="000B038D">
          <w:rPr>
            <w:noProof/>
            <w:webHidden/>
          </w:rPr>
          <w:t>19</w:t>
        </w:r>
        <w:r w:rsidR="000B038D" w:rsidRPr="000B038D">
          <w:rPr>
            <w:noProof/>
            <w:webHidden/>
          </w:rPr>
          <w:fldChar w:fldCharType="end"/>
        </w:r>
      </w:hyperlink>
    </w:p>
    <w:p w14:paraId="4703A432" w14:textId="07A6B3E9"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41" w:history="1">
        <w:r w:rsidR="000B038D" w:rsidRPr="000B038D">
          <w:rPr>
            <w:rStyle w:val="Hyperlink"/>
            <w:rFonts w:eastAsiaTheme="majorEastAsia"/>
            <w:noProof/>
            <w:color w:val="auto"/>
          </w:rPr>
          <w:t>2.1 Core Content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_Toc192604741 \h </w:instrText>
        </w:r>
        <w:r w:rsidR="000B038D" w:rsidRPr="000B038D">
          <w:rPr>
            <w:noProof/>
            <w:webHidden/>
          </w:rPr>
        </w:r>
        <w:r w:rsidR="000B038D" w:rsidRPr="000B038D">
          <w:rPr>
            <w:noProof/>
            <w:webHidden/>
          </w:rPr>
          <w:fldChar w:fldCharType="separate"/>
        </w:r>
        <w:r w:rsidR="000B038D" w:rsidRPr="000B038D">
          <w:rPr>
            <w:noProof/>
            <w:webHidden/>
          </w:rPr>
          <w:t>19</w:t>
        </w:r>
        <w:r w:rsidR="000B038D" w:rsidRPr="000B038D">
          <w:rPr>
            <w:noProof/>
            <w:webHidden/>
          </w:rPr>
          <w:fldChar w:fldCharType="end"/>
        </w:r>
      </w:hyperlink>
    </w:p>
    <w:p w14:paraId="71BEE1BC" w14:textId="629E6EC4"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42" w:history="1">
        <w:r w:rsidR="000B038D" w:rsidRPr="000B038D">
          <w:rPr>
            <w:rStyle w:val="Hyperlink"/>
            <w:rFonts w:eastAsiaTheme="majorEastAsia"/>
            <w:noProof/>
            <w:color w:val="auto"/>
          </w:rPr>
          <w:t>2.2 Geometry – Positional Accuracy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_Toc192604742 \h </w:instrText>
        </w:r>
        <w:r w:rsidR="000B038D" w:rsidRPr="000B038D">
          <w:rPr>
            <w:noProof/>
            <w:webHidden/>
          </w:rPr>
        </w:r>
        <w:r w:rsidR="000B038D" w:rsidRPr="000B038D">
          <w:rPr>
            <w:noProof/>
            <w:webHidden/>
          </w:rPr>
          <w:fldChar w:fldCharType="separate"/>
        </w:r>
        <w:r w:rsidR="000B038D" w:rsidRPr="000B038D">
          <w:rPr>
            <w:noProof/>
            <w:webHidden/>
          </w:rPr>
          <w:t>20</w:t>
        </w:r>
        <w:r w:rsidR="000B038D" w:rsidRPr="000B038D">
          <w:rPr>
            <w:noProof/>
            <w:webHidden/>
          </w:rPr>
          <w:fldChar w:fldCharType="end"/>
        </w:r>
      </w:hyperlink>
    </w:p>
    <w:p w14:paraId="42E6E5C1" w14:textId="6B0C765B"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43" w:history="1">
        <w:r w:rsidR="000B038D" w:rsidRPr="000B038D">
          <w:rPr>
            <w:rStyle w:val="Hyperlink"/>
            <w:rFonts w:eastAsiaTheme="majorEastAsia"/>
            <w:noProof/>
            <w:color w:val="auto"/>
          </w:rPr>
          <w:t>2.3 Attribute – Thematic Accuracy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_Toc192604743 \h </w:instrText>
        </w:r>
        <w:r w:rsidR="000B038D" w:rsidRPr="000B038D">
          <w:rPr>
            <w:noProof/>
            <w:webHidden/>
          </w:rPr>
        </w:r>
        <w:r w:rsidR="000B038D" w:rsidRPr="000B038D">
          <w:rPr>
            <w:noProof/>
            <w:webHidden/>
          </w:rPr>
          <w:fldChar w:fldCharType="separate"/>
        </w:r>
        <w:r w:rsidR="000B038D" w:rsidRPr="000B038D">
          <w:rPr>
            <w:noProof/>
            <w:webHidden/>
          </w:rPr>
          <w:t>20</w:t>
        </w:r>
        <w:r w:rsidR="000B038D" w:rsidRPr="000B038D">
          <w:rPr>
            <w:noProof/>
            <w:webHidden/>
          </w:rPr>
          <w:fldChar w:fldCharType="end"/>
        </w:r>
      </w:hyperlink>
    </w:p>
    <w:p w14:paraId="2F08EBB7" w14:textId="68560142"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44" w:history="1">
        <w:r w:rsidR="000B038D" w:rsidRPr="000B038D">
          <w:rPr>
            <w:rStyle w:val="Hyperlink"/>
            <w:rFonts w:eastAsiaTheme="majorEastAsia"/>
            <w:noProof/>
            <w:color w:val="auto"/>
          </w:rPr>
          <w:t>2.4 Temporal Accuracy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_Toc192604744 \h </w:instrText>
        </w:r>
        <w:r w:rsidR="000B038D" w:rsidRPr="000B038D">
          <w:rPr>
            <w:noProof/>
            <w:webHidden/>
          </w:rPr>
        </w:r>
        <w:r w:rsidR="000B038D" w:rsidRPr="000B038D">
          <w:rPr>
            <w:noProof/>
            <w:webHidden/>
          </w:rPr>
          <w:fldChar w:fldCharType="separate"/>
        </w:r>
        <w:r w:rsidR="000B038D" w:rsidRPr="000B038D">
          <w:rPr>
            <w:noProof/>
            <w:webHidden/>
          </w:rPr>
          <w:t>20</w:t>
        </w:r>
        <w:r w:rsidR="000B038D" w:rsidRPr="000B038D">
          <w:rPr>
            <w:noProof/>
            <w:webHidden/>
          </w:rPr>
          <w:fldChar w:fldCharType="end"/>
        </w:r>
      </w:hyperlink>
    </w:p>
    <w:p w14:paraId="044793B7" w14:textId="44E46335"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45" w:history="1">
        <w:r w:rsidR="000B038D" w:rsidRPr="000B038D">
          <w:rPr>
            <w:rStyle w:val="Hyperlink"/>
            <w:rFonts w:eastAsiaTheme="majorEastAsia"/>
            <w:noProof/>
            <w:color w:val="auto"/>
          </w:rPr>
          <w:t>2.5 Topological Accuracy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_Toc192604745 \h </w:instrText>
        </w:r>
        <w:r w:rsidR="000B038D" w:rsidRPr="000B038D">
          <w:rPr>
            <w:noProof/>
            <w:webHidden/>
          </w:rPr>
        </w:r>
        <w:r w:rsidR="000B038D" w:rsidRPr="000B038D">
          <w:rPr>
            <w:noProof/>
            <w:webHidden/>
          </w:rPr>
          <w:fldChar w:fldCharType="separate"/>
        </w:r>
        <w:r w:rsidR="000B038D" w:rsidRPr="000B038D">
          <w:rPr>
            <w:noProof/>
            <w:webHidden/>
          </w:rPr>
          <w:t>20</w:t>
        </w:r>
        <w:r w:rsidR="000B038D" w:rsidRPr="000B038D">
          <w:rPr>
            <w:noProof/>
            <w:webHidden/>
          </w:rPr>
          <w:fldChar w:fldCharType="end"/>
        </w:r>
      </w:hyperlink>
    </w:p>
    <w:p w14:paraId="48FA8ADA" w14:textId="73F3A0FA"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746" w:history="1">
        <w:r w:rsidR="000B038D" w:rsidRPr="000B038D">
          <w:rPr>
            <w:rStyle w:val="Hyperlink"/>
            <w:rFonts w:eastAsiaTheme="majorEastAsia"/>
            <w:noProof/>
            <w:color w:val="auto"/>
          </w:rPr>
          <w:t>3. Road Elements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_Toc192604746 \h </w:instrText>
        </w:r>
        <w:r w:rsidR="000B038D" w:rsidRPr="000B038D">
          <w:rPr>
            <w:noProof/>
            <w:webHidden/>
          </w:rPr>
        </w:r>
        <w:r w:rsidR="000B038D" w:rsidRPr="000B038D">
          <w:rPr>
            <w:noProof/>
            <w:webHidden/>
          </w:rPr>
          <w:fldChar w:fldCharType="separate"/>
        </w:r>
        <w:r w:rsidR="000B038D" w:rsidRPr="000B038D">
          <w:rPr>
            <w:noProof/>
            <w:webHidden/>
          </w:rPr>
          <w:t>21</w:t>
        </w:r>
        <w:r w:rsidR="000B038D" w:rsidRPr="000B038D">
          <w:rPr>
            <w:noProof/>
            <w:webHidden/>
          </w:rPr>
          <w:fldChar w:fldCharType="end"/>
        </w:r>
      </w:hyperlink>
    </w:p>
    <w:p w14:paraId="4EADAFF3" w14:textId="29B90B28"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47" w:history="1">
        <w:r w:rsidR="000B038D" w:rsidRPr="000B038D">
          <w:rPr>
            <w:rStyle w:val="Hyperlink"/>
            <w:rFonts w:eastAsiaTheme="majorEastAsia"/>
            <w:noProof/>
            <w:color w:val="auto"/>
          </w:rPr>
          <w:t>3.1 Core Content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_Toc192604747 \h </w:instrText>
        </w:r>
        <w:r w:rsidR="000B038D" w:rsidRPr="000B038D">
          <w:rPr>
            <w:noProof/>
            <w:webHidden/>
          </w:rPr>
        </w:r>
        <w:r w:rsidR="000B038D" w:rsidRPr="000B038D">
          <w:rPr>
            <w:noProof/>
            <w:webHidden/>
          </w:rPr>
          <w:fldChar w:fldCharType="separate"/>
        </w:r>
        <w:r w:rsidR="000B038D" w:rsidRPr="000B038D">
          <w:rPr>
            <w:noProof/>
            <w:webHidden/>
          </w:rPr>
          <w:t>21</w:t>
        </w:r>
        <w:r w:rsidR="000B038D" w:rsidRPr="000B038D">
          <w:rPr>
            <w:noProof/>
            <w:webHidden/>
          </w:rPr>
          <w:fldChar w:fldCharType="end"/>
        </w:r>
      </w:hyperlink>
    </w:p>
    <w:p w14:paraId="7843E68C" w14:textId="3249AB4C"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48" w:history="1">
        <w:r w:rsidR="000B038D" w:rsidRPr="000B038D">
          <w:rPr>
            <w:rStyle w:val="Hyperlink"/>
            <w:rFonts w:eastAsiaTheme="majorEastAsia"/>
            <w:noProof/>
            <w:color w:val="auto"/>
          </w:rPr>
          <w:t>3.1.1 Mandatory Geometric Representation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_Toc192604748 \h </w:instrText>
        </w:r>
        <w:r w:rsidR="000B038D" w:rsidRPr="000B038D">
          <w:rPr>
            <w:noProof/>
            <w:webHidden/>
          </w:rPr>
        </w:r>
        <w:r w:rsidR="000B038D" w:rsidRPr="000B038D">
          <w:rPr>
            <w:noProof/>
            <w:webHidden/>
          </w:rPr>
          <w:fldChar w:fldCharType="separate"/>
        </w:r>
        <w:r w:rsidR="000B038D" w:rsidRPr="000B038D">
          <w:rPr>
            <w:noProof/>
            <w:webHidden/>
          </w:rPr>
          <w:t>21</w:t>
        </w:r>
        <w:r w:rsidR="000B038D" w:rsidRPr="000B038D">
          <w:rPr>
            <w:noProof/>
            <w:webHidden/>
          </w:rPr>
          <w:fldChar w:fldCharType="end"/>
        </w:r>
      </w:hyperlink>
    </w:p>
    <w:p w14:paraId="5FF090ED" w14:textId="3D11AE53"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49" w:history="1">
        <w:r w:rsidR="000B038D" w:rsidRPr="000B038D">
          <w:rPr>
            <w:rStyle w:val="Hyperlink"/>
            <w:rFonts w:eastAsiaTheme="majorEastAsia"/>
            <w:noProof/>
            <w:color w:val="auto"/>
          </w:rPr>
          <w:t>3.1.2 Optional Geometric Representation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_Toc192604749 \h </w:instrText>
        </w:r>
        <w:r w:rsidR="000B038D" w:rsidRPr="000B038D">
          <w:rPr>
            <w:noProof/>
            <w:webHidden/>
          </w:rPr>
        </w:r>
        <w:r w:rsidR="000B038D" w:rsidRPr="000B038D">
          <w:rPr>
            <w:noProof/>
            <w:webHidden/>
          </w:rPr>
          <w:fldChar w:fldCharType="separate"/>
        </w:r>
        <w:r w:rsidR="000B038D" w:rsidRPr="000B038D">
          <w:rPr>
            <w:noProof/>
            <w:webHidden/>
          </w:rPr>
          <w:t>32</w:t>
        </w:r>
        <w:r w:rsidR="000B038D" w:rsidRPr="000B038D">
          <w:rPr>
            <w:noProof/>
            <w:webHidden/>
          </w:rPr>
          <w:fldChar w:fldCharType="end"/>
        </w:r>
      </w:hyperlink>
    </w:p>
    <w:p w14:paraId="2AF4CEE8" w14:textId="1ECFC920"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50" w:history="1">
        <w:r w:rsidR="000B038D" w:rsidRPr="000B038D">
          <w:rPr>
            <w:rStyle w:val="Hyperlink"/>
            <w:rFonts w:eastAsiaTheme="majorEastAsia"/>
            <w:noProof/>
            <w:color w:val="auto"/>
          </w:rPr>
          <w:t>3.1.3 Unauthorized Geometric Representation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_Toc192604750 \h </w:instrText>
        </w:r>
        <w:r w:rsidR="000B038D" w:rsidRPr="000B038D">
          <w:rPr>
            <w:noProof/>
            <w:webHidden/>
          </w:rPr>
        </w:r>
        <w:r w:rsidR="000B038D" w:rsidRPr="000B038D">
          <w:rPr>
            <w:noProof/>
            <w:webHidden/>
          </w:rPr>
          <w:fldChar w:fldCharType="separate"/>
        </w:r>
        <w:r w:rsidR="000B038D" w:rsidRPr="000B038D">
          <w:rPr>
            <w:noProof/>
            <w:webHidden/>
          </w:rPr>
          <w:t>35</w:t>
        </w:r>
        <w:r w:rsidR="000B038D" w:rsidRPr="000B038D">
          <w:rPr>
            <w:noProof/>
            <w:webHidden/>
          </w:rPr>
          <w:fldChar w:fldCharType="end"/>
        </w:r>
      </w:hyperlink>
    </w:p>
    <w:p w14:paraId="0CB268F6" w14:textId="63F8A94E"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51" w:history="1">
        <w:r w:rsidR="000B038D" w:rsidRPr="000B038D">
          <w:rPr>
            <w:rStyle w:val="Hyperlink"/>
            <w:rFonts w:eastAsiaTheme="majorEastAsia"/>
            <w:noProof/>
            <w:color w:val="auto"/>
          </w:rPr>
          <w:t>3.2 Geometry – Positional Representation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_Toc192604751 \h </w:instrText>
        </w:r>
        <w:r w:rsidR="000B038D" w:rsidRPr="000B038D">
          <w:rPr>
            <w:noProof/>
            <w:webHidden/>
          </w:rPr>
        </w:r>
        <w:r w:rsidR="000B038D" w:rsidRPr="000B038D">
          <w:rPr>
            <w:noProof/>
            <w:webHidden/>
          </w:rPr>
          <w:fldChar w:fldCharType="separate"/>
        </w:r>
        <w:r w:rsidR="000B038D" w:rsidRPr="000B038D">
          <w:rPr>
            <w:noProof/>
            <w:webHidden/>
          </w:rPr>
          <w:t>36</w:t>
        </w:r>
        <w:r w:rsidR="000B038D" w:rsidRPr="000B038D">
          <w:rPr>
            <w:noProof/>
            <w:webHidden/>
          </w:rPr>
          <w:fldChar w:fldCharType="end"/>
        </w:r>
      </w:hyperlink>
    </w:p>
    <w:p w14:paraId="33714E34" w14:textId="2B556D3F"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52" w:history="1">
        <w:r w:rsidR="000B038D" w:rsidRPr="000B038D">
          <w:rPr>
            <w:rStyle w:val="Hyperlink"/>
            <w:rFonts w:eastAsiaTheme="majorEastAsia"/>
            <w:noProof/>
            <w:color w:val="auto"/>
          </w:rPr>
          <w:t>3.2.1 Lower Left Rule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_Toc192604752 \h </w:instrText>
        </w:r>
        <w:r w:rsidR="000B038D" w:rsidRPr="000B038D">
          <w:rPr>
            <w:noProof/>
            <w:webHidden/>
          </w:rPr>
        </w:r>
        <w:r w:rsidR="000B038D" w:rsidRPr="000B038D">
          <w:rPr>
            <w:noProof/>
            <w:webHidden/>
          </w:rPr>
          <w:fldChar w:fldCharType="separate"/>
        </w:r>
        <w:r w:rsidR="000B038D" w:rsidRPr="000B038D">
          <w:rPr>
            <w:noProof/>
            <w:webHidden/>
          </w:rPr>
          <w:t>36</w:t>
        </w:r>
        <w:r w:rsidR="000B038D" w:rsidRPr="000B038D">
          <w:rPr>
            <w:noProof/>
            <w:webHidden/>
          </w:rPr>
          <w:fldChar w:fldCharType="end"/>
        </w:r>
      </w:hyperlink>
    </w:p>
    <w:p w14:paraId="1CD1FA82" w14:textId="4D9E5004"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53" w:history="1">
        <w:r w:rsidR="000B038D" w:rsidRPr="000B038D">
          <w:rPr>
            <w:rStyle w:val="Hyperlink"/>
            <w:rFonts w:eastAsiaTheme="majorEastAsia"/>
            <w:noProof/>
            <w:color w:val="auto"/>
          </w:rPr>
          <w:t>3.2.2 Road Centreline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_Toc192604753 \h </w:instrText>
        </w:r>
        <w:r w:rsidR="000B038D" w:rsidRPr="000B038D">
          <w:rPr>
            <w:noProof/>
            <w:webHidden/>
          </w:rPr>
        </w:r>
        <w:r w:rsidR="000B038D" w:rsidRPr="000B038D">
          <w:rPr>
            <w:noProof/>
            <w:webHidden/>
          </w:rPr>
          <w:fldChar w:fldCharType="separate"/>
        </w:r>
        <w:r w:rsidR="000B038D" w:rsidRPr="000B038D">
          <w:rPr>
            <w:noProof/>
            <w:webHidden/>
          </w:rPr>
          <w:t>36</w:t>
        </w:r>
        <w:r w:rsidR="000B038D" w:rsidRPr="000B038D">
          <w:rPr>
            <w:noProof/>
            <w:webHidden/>
          </w:rPr>
          <w:fldChar w:fldCharType="end"/>
        </w:r>
      </w:hyperlink>
    </w:p>
    <w:p w14:paraId="3E8409FE" w14:textId="1DABA946"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54" w:history="1">
        <w:r w:rsidR="000B038D" w:rsidRPr="000B038D">
          <w:rPr>
            <w:rStyle w:val="Hyperlink"/>
            <w:rFonts w:eastAsiaTheme="majorEastAsia"/>
            <w:noProof/>
            <w:color w:val="auto"/>
          </w:rPr>
          <w:t>3.2.3 Segmentation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_Toc192604754 \h </w:instrText>
        </w:r>
        <w:r w:rsidR="000B038D" w:rsidRPr="000B038D">
          <w:rPr>
            <w:noProof/>
            <w:webHidden/>
          </w:rPr>
        </w:r>
        <w:r w:rsidR="000B038D" w:rsidRPr="000B038D">
          <w:rPr>
            <w:noProof/>
            <w:webHidden/>
          </w:rPr>
          <w:fldChar w:fldCharType="separate"/>
        </w:r>
        <w:r w:rsidR="000B038D" w:rsidRPr="000B038D">
          <w:rPr>
            <w:noProof/>
            <w:webHidden/>
          </w:rPr>
          <w:t>39</w:t>
        </w:r>
        <w:r w:rsidR="000B038D" w:rsidRPr="000B038D">
          <w:rPr>
            <w:noProof/>
            <w:webHidden/>
          </w:rPr>
          <w:fldChar w:fldCharType="end"/>
        </w:r>
      </w:hyperlink>
    </w:p>
    <w:p w14:paraId="6A803B06" w14:textId="3EAB8A5F"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55" w:history="1">
        <w:r w:rsidR="000B038D" w:rsidRPr="000B038D">
          <w:rPr>
            <w:rStyle w:val="Hyperlink"/>
            <w:rFonts w:eastAsiaTheme="majorEastAsia"/>
            <w:noProof/>
            <w:color w:val="auto"/>
          </w:rPr>
          <w:t>3.2.4 Cul-de-Sac</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_Toc192604755 \h </w:instrText>
        </w:r>
        <w:r w:rsidR="000B038D" w:rsidRPr="000B038D">
          <w:rPr>
            <w:noProof/>
            <w:webHidden/>
          </w:rPr>
        </w:r>
        <w:r w:rsidR="000B038D" w:rsidRPr="000B038D">
          <w:rPr>
            <w:noProof/>
            <w:webHidden/>
          </w:rPr>
          <w:fldChar w:fldCharType="separate"/>
        </w:r>
        <w:r w:rsidR="000B038D" w:rsidRPr="000B038D">
          <w:rPr>
            <w:noProof/>
            <w:webHidden/>
          </w:rPr>
          <w:t>41</w:t>
        </w:r>
        <w:r w:rsidR="000B038D" w:rsidRPr="000B038D">
          <w:rPr>
            <w:noProof/>
            <w:webHidden/>
          </w:rPr>
          <w:fldChar w:fldCharType="end"/>
        </w:r>
      </w:hyperlink>
    </w:p>
    <w:p w14:paraId="546548A5" w14:textId="660EC06C"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56" w:history="1">
        <w:r w:rsidR="000B038D" w:rsidRPr="000B038D">
          <w:rPr>
            <w:rStyle w:val="Hyperlink"/>
            <w:rFonts w:eastAsiaTheme="majorEastAsia"/>
            <w:noProof/>
            <w:color w:val="auto"/>
          </w:rPr>
          <w:t>3.2.5 Divided Carriageways, Lanes and Ramps (Median Strips)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_Toc192604756 \h </w:instrText>
        </w:r>
        <w:r w:rsidR="000B038D" w:rsidRPr="000B038D">
          <w:rPr>
            <w:noProof/>
            <w:webHidden/>
          </w:rPr>
        </w:r>
        <w:r w:rsidR="000B038D" w:rsidRPr="000B038D">
          <w:rPr>
            <w:noProof/>
            <w:webHidden/>
          </w:rPr>
          <w:fldChar w:fldCharType="separate"/>
        </w:r>
        <w:r w:rsidR="000B038D" w:rsidRPr="000B038D">
          <w:rPr>
            <w:noProof/>
            <w:webHidden/>
          </w:rPr>
          <w:t>43</w:t>
        </w:r>
        <w:r w:rsidR="000B038D" w:rsidRPr="000B038D">
          <w:rPr>
            <w:noProof/>
            <w:webHidden/>
          </w:rPr>
          <w:fldChar w:fldCharType="end"/>
        </w:r>
      </w:hyperlink>
    </w:p>
    <w:p w14:paraId="4CA0B842" w14:textId="7ECA7282"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57" w:history="1">
        <w:r w:rsidR="000B038D" w:rsidRPr="000B038D">
          <w:rPr>
            <w:rStyle w:val="Hyperlink"/>
            <w:rFonts w:eastAsiaTheme="majorEastAsia"/>
            <w:noProof/>
            <w:color w:val="auto"/>
          </w:rPr>
          <w:t>3.2.6 Slip Lanes (Turning Lanes)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_Toc192604757 \h </w:instrText>
        </w:r>
        <w:r w:rsidR="000B038D" w:rsidRPr="000B038D">
          <w:rPr>
            <w:noProof/>
            <w:webHidden/>
          </w:rPr>
        </w:r>
        <w:r w:rsidR="000B038D" w:rsidRPr="000B038D">
          <w:rPr>
            <w:noProof/>
            <w:webHidden/>
          </w:rPr>
          <w:fldChar w:fldCharType="separate"/>
        </w:r>
        <w:r w:rsidR="000B038D" w:rsidRPr="000B038D">
          <w:rPr>
            <w:noProof/>
            <w:webHidden/>
          </w:rPr>
          <w:t>49</w:t>
        </w:r>
        <w:r w:rsidR="000B038D" w:rsidRPr="000B038D">
          <w:rPr>
            <w:noProof/>
            <w:webHidden/>
          </w:rPr>
          <w:fldChar w:fldCharType="end"/>
        </w:r>
      </w:hyperlink>
    </w:p>
    <w:p w14:paraId="4CC99F68" w14:textId="1E9D8297"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58" w:history="1">
        <w:r w:rsidR="000B038D" w:rsidRPr="000B038D">
          <w:rPr>
            <w:rStyle w:val="Hyperlink"/>
            <w:rFonts w:eastAsiaTheme="majorEastAsia"/>
            <w:noProof/>
            <w:color w:val="auto"/>
          </w:rPr>
          <w:t>3.2.7 Passing Lanes for Through Traffic</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_Toc192604758 \h </w:instrText>
        </w:r>
        <w:r w:rsidR="000B038D" w:rsidRPr="000B038D">
          <w:rPr>
            <w:noProof/>
            <w:webHidden/>
          </w:rPr>
        </w:r>
        <w:r w:rsidR="000B038D" w:rsidRPr="000B038D">
          <w:rPr>
            <w:noProof/>
            <w:webHidden/>
          </w:rPr>
          <w:fldChar w:fldCharType="separate"/>
        </w:r>
        <w:r w:rsidR="000B038D" w:rsidRPr="000B038D">
          <w:rPr>
            <w:noProof/>
            <w:webHidden/>
          </w:rPr>
          <w:t>51</w:t>
        </w:r>
        <w:r w:rsidR="000B038D" w:rsidRPr="000B038D">
          <w:rPr>
            <w:noProof/>
            <w:webHidden/>
          </w:rPr>
          <w:fldChar w:fldCharType="end"/>
        </w:r>
      </w:hyperlink>
    </w:p>
    <w:p w14:paraId="6DF5340B" w14:textId="6F9617EC"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59" w:history="1">
        <w:r w:rsidR="000B038D" w:rsidRPr="000B038D">
          <w:rPr>
            <w:rStyle w:val="Hyperlink"/>
            <w:rFonts w:eastAsiaTheme="majorEastAsia"/>
            <w:noProof/>
            <w:color w:val="auto"/>
          </w:rPr>
          <w:t>3.2.8 Roundabouts (Traffic / Turning Circles)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_Toc192604759 \h </w:instrText>
        </w:r>
        <w:r w:rsidR="000B038D" w:rsidRPr="000B038D">
          <w:rPr>
            <w:noProof/>
            <w:webHidden/>
          </w:rPr>
        </w:r>
        <w:r w:rsidR="000B038D" w:rsidRPr="000B038D">
          <w:rPr>
            <w:noProof/>
            <w:webHidden/>
          </w:rPr>
          <w:fldChar w:fldCharType="separate"/>
        </w:r>
        <w:r w:rsidR="000B038D" w:rsidRPr="000B038D">
          <w:rPr>
            <w:noProof/>
            <w:webHidden/>
          </w:rPr>
          <w:t>52</w:t>
        </w:r>
        <w:r w:rsidR="000B038D" w:rsidRPr="000B038D">
          <w:rPr>
            <w:noProof/>
            <w:webHidden/>
          </w:rPr>
          <w:fldChar w:fldCharType="end"/>
        </w:r>
      </w:hyperlink>
    </w:p>
    <w:p w14:paraId="72DA6CF9" w14:textId="71FC02E4"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60" w:history="1">
        <w:r w:rsidR="000B038D" w:rsidRPr="000B038D">
          <w:rPr>
            <w:rStyle w:val="Hyperlink"/>
            <w:rFonts w:eastAsiaTheme="majorEastAsia"/>
            <w:noProof/>
            <w:color w:val="auto"/>
          </w:rPr>
          <w:t>3.2.9 Undefined Route (Winter Roads and Ice Bridges)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_Toc192604760 \h </w:instrText>
        </w:r>
        <w:r w:rsidR="000B038D" w:rsidRPr="000B038D">
          <w:rPr>
            <w:noProof/>
            <w:webHidden/>
          </w:rPr>
        </w:r>
        <w:r w:rsidR="000B038D" w:rsidRPr="000B038D">
          <w:rPr>
            <w:noProof/>
            <w:webHidden/>
          </w:rPr>
          <w:fldChar w:fldCharType="separate"/>
        </w:r>
        <w:r w:rsidR="000B038D" w:rsidRPr="000B038D">
          <w:rPr>
            <w:noProof/>
            <w:webHidden/>
          </w:rPr>
          <w:t>53</w:t>
        </w:r>
        <w:r w:rsidR="000B038D" w:rsidRPr="000B038D">
          <w:rPr>
            <w:noProof/>
            <w:webHidden/>
          </w:rPr>
          <w:fldChar w:fldCharType="end"/>
        </w:r>
      </w:hyperlink>
    </w:p>
    <w:p w14:paraId="40938AB6" w14:textId="58074A53"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61" w:history="1">
        <w:r w:rsidR="000B038D" w:rsidRPr="000B038D">
          <w:rPr>
            <w:rStyle w:val="Hyperlink"/>
            <w:rFonts w:eastAsiaTheme="majorEastAsia"/>
            <w:noProof/>
            <w:color w:val="auto"/>
          </w:rPr>
          <w:t>3.2.10 Minimum Size of a Road Element (from Junction to Junction)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_Toc192604761 \h </w:instrText>
        </w:r>
        <w:r w:rsidR="000B038D" w:rsidRPr="000B038D">
          <w:rPr>
            <w:noProof/>
            <w:webHidden/>
          </w:rPr>
        </w:r>
        <w:r w:rsidR="000B038D" w:rsidRPr="000B038D">
          <w:rPr>
            <w:noProof/>
            <w:webHidden/>
          </w:rPr>
          <w:fldChar w:fldCharType="separate"/>
        </w:r>
        <w:r w:rsidR="000B038D" w:rsidRPr="000B038D">
          <w:rPr>
            <w:noProof/>
            <w:webHidden/>
          </w:rPr>
          <w:t>53</w:t>
        </w:r>
        <w:r w:rsidR="000B038D" w:rsidRPr="000B038D">
          <w:rPr>
            <w:noProof/>
            <w:webHidden/>
          </w:rPr>
          <w:fldChar w:fldCharType="end"/>
        </w:r>
      </w:hyperlink>
    </w:p>
    <w:p w14:paraId="773D4480" w14:textId="7BB753EC"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62" w:history="1">
        <w:r w:rsidR="000B038D" w:rsidRPr="000B038D">
          <w:rPr>
            <w:rStyle w:val="Hyperlink"/>
            <w:rFonts w:eastAsiaTheme="majorEastAsia"/>
            <w:noProof/>
            <w:color w:val="auto"/>
          </w:rPr>
          <w:t>3.2.11 Roads Crossing Administrative Boundaries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_Toc192604762 \h </w:instrText>
        </w:r>
        <w:r w:rsidR="000B038D" w:rsidRPr="000B038D">
          <w:rPr>
            <w:noProof/>
            <w:webHidden/>
          </w:rPr>
        </w:r>
        <w:r w:rsidR="000B038D" w:rsidRPr="000B038D">
          <w:rPr>
            <w:noProof/>
            <w:webHidden/>
          </w:rPr>
          <w:fldChar w:fldCharType="separate"/>
        </w:r>
        <w:r w:rsidR="000B038D" w:rsidRPr="000B038D">
          <w:rPr>
            <w:noProof/>
            <w:webHidden/>
          </w:rPr>
          <w:t>54</w:t>
        </w:r>
        <w:r w:rsidR="000B038D" w:rsidRPr="000B038D">
          <w:rPr>
            <w:noProof/>
            <w:webHidden/>
          </w:rPr>
          <w:fldChar w:fldCharType="end"/>
        </w:r>
      </w:hyperlink>
    </w:p>
    <w:p w14:paraId="0479E148" w14:textId="703E192B"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63" w:history="1">
        <w:r w:rsidR="000B038D" w:rsidRPr="000B038D">
          <w:rPr>
            <w:rStyle w:val="Hyperlink"/>
            <w:rFonts w:eastAsiaTheme="majorEastAsia"/>
            <w:noProof/>
            <w:color w:val="auto"/>
          </w:rPr>
          <w:t>3.3 Attributes – Thematic Representation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_Toc192604763 \h </w:instrText>
        </w:r>
        <w:r w:rsidR="000B038D" w:rsidRPr="000B038D">
          <w:rPr>
            <w:noProof/>
            <w:webHidden/>
          </w:rPr>
        </w:r>
        <w:r w:rsidR="000B038D" w:rsidRPr="000B038D">
          <w:rPr>
            <w:noProof/>
            <w:webHidden/>
          </w:rPr>
          <w:fldChar w:fldCharType="separate"/>
        </w:r>
        <w:r w:rsidR="000B038D" w:rsidRPr="000B038D">
          <w:rPr>
            <w:noProof/>
            <w:webHidden/>
          </w:rPr>
          <w:t>55</w:t>
        </w:r>
        <w:r w:rsidR="000B038D" w:rsidRPr="000B038D">
          <w:rPr>
            <w:noProof/>
            <w:webHidden/>
          </w:rPr>
          <w:fldChar w:fldCharType="end"/>
        </w:r>
      </w:hyperlink>
    </w:p>
    <w:p w14:paraId="52C44785" w14:textId="1EF71663"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64" w:history="1">
        <w:r w:rsidR="000B038D" w:rsidRPr="000B038D">
          <w:rPr>
            <w:rStyle w:val="Hyperlink"/>
            <w:rFonts w:eastAsiaTheme="majorEastAsia"/>
            <w:noProof/>
            <w:color w:val="auto"/>
          </w:rPr>
          <w:t>3.3.1 ORN Road Element Feature Table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_Toc192604764 \h </w:instrText>
        </w:r>
        <w:r w:rsidR="000B038D" w:rsidRPr="000B038D">
          <w:rPr>
            <w:noProof/>
            <w:webHidden/>
          </w:rPr>
        </w:r>
        <w:r w:rsidR="000B038D" w:rsidRPr="000B038D">
          <w:rPr>
            <w:noProof/>
            <w:webHidden/>
          </w:rPr>
          <w:fldChar w:fldCharType="separate"/>
        </w:r>
        <w:r w:rsidR="000B038D" w:rsidRPr="000B038D">
          <w:rPr>
            <w:noProof/>
            <w:webHidden/>
          </w:rPr>
          <w:t>55</w:t>
        </w:r>
        <w:r w:rsidR="000B038D" w:rsidRPr="000B038D">
          <w:rPr>
            <w:noProof/>
            <w:webHidden/>
          </w:rPr>
          <w:fldChar w:fldCharType="end"/>
        </w:r>
      </w:hyperlink>
    </w:p>
    <w:p w14:paraId="4EF89447" w14:textId="16BE976A"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65" w:history="1">
        <w:r w:rsidR="000B038D" w:rsidRPr="000B038D">
          <w:rPr>
            <w:rStyle w:val="Hyperlink"/>
            <w:rFonts w:eastAsiaTheme="majorEastAsia"/>
            <w:noProof/>
            <w:color w:val="auto"/>
          </w:rPr>
          <w:t>3.3.2 Address Information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_Toc192604765 \h </w:instrText>
        </w:r>
        <w:r w:rsidR="000B038D" w:rsidRPr="000B038D">
          <w:rPr>
            <w:noProof/>
            <w:webHidden/>
          </w:rPr>
        </w:r>
        <w:r w:rsidR="000B038D" w:rsidRPr="000B038D">
          <w:rPr>
            <w:noProof/>
            <w:webHidden/>
          </w:rPr>
          <w:fldChar w:fldCharType="separate"/>
        </w:r>
        <w:r w:rsidR="000B038D" w:rsidRPr="000B038D">
          <w:rPr>
            <w:noProof/>
            <w:webHidden/>
          </w:rPr>
          <w:t>58</w:t>
        </w:r>
        <w:r w:rsidR="000B038D" w:rsidRPr="000B038D">
          <w:rPr>
            <w:noProof/>
            <w:webHidden/>
          </w:rPr>
          <w:fldChar w:fldCharType="end"/>
        </w:r>
      </w:hyperlink>
    </w:p>
    <w:p w14:paraId="315D5544" w14:textId="28958EC0"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66" w:history="1">
        <w:r w:rsidR="000B038D" w:rsidRPr="000B038D">
          <w:rPr>
            <w:rStyle w:val="Hyperlink"/>
            <w:rFonts w:eastAsiaTheme="majorEastAsia"/>
            <w:noProof/>
            <w:color w:val="auto"/>
          </w:rPr>
          <w:t>3.3.3 Alternate Street Name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_Toc192604766 \h </w:instrText>
        </w:r>
        <w:r w:rsidR="000B038D" w:rsidRPr="000B038D">
          <w:rPr>
            <w:noProof/>
            <w:webHidden/>
          </w:rPr>
        </w:r>
        <w:r w:rsidR="000B038D" w:rsidRPr="000B038D">
          <w:rPr>
            <w:noProof/>
            <w:webHidden/>
          </w:rPr>
          <w:fldChar w:fldCharType="separate"/>
        </w:r>
        <w:r w:rsidR="000B038D" w:rsidRPr="000B038D">
          <w:rPr>
            <w:noProof/>
            <w:webHidden/>
          </w:rPr>
          <w:t>58</w:t>
        </w:r>
        <w:r w:rsidR="000B038D" w:rsidRPr="000B038D">
          <w:rPr>
            <w:noProof/>
            <w:webHidden/>
          </w:rPr>
          <w:fldChar w:fldCharType="end"/>
        </w:r>
      </w:hyperlink>
    </w:p>
    <w:p w14:paraId="649CD3A3" w14:textId="3721123B"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67" w:history="1">
        <w:r w:rsidR="000B038D" w:rsidRPr="000B038D">
          <w:rPr>
            <w:rStyle w:val="Hyperlink"/>
            <w:rFonts w:eastAsiaTheme="majorEastAsia"/>
            <w:noProof/>
            <w:color w:val="auto"/>
          </w:rPr>
          <w:t>3.3.4 Blocked Passage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_Toc192604767 \h </w:instrText>
        </w:r>
        <w:r w:rsidR="000B038D" w:rsidRPr="000B038D">
          <w:rPr>
            <w:noProof/>
            <w:webHidden/>
          </w:rPr>
        </w:r>
        <w:r w:rsidR="000B038D" w:rsidRPr="000B038D">
          <w:rPr>
            <w:noProof/>
            <w:webHidden/>
          </w:rPr>
          <w:fldChar w:fldCharType="separate"/>
        </w:r>
        <w:r w:rsidR="000B038D" w:rsidRPr="000B038D">
          <w:rPr>
            <w:noProof/>
            <w:webHidden/>
          </w:rPr>
          <w:t>58</w:t>
        </w:r>
        <w:r w:rsidR="000B038D" w:rsidRPr="000B038D">
          <w:rPr>
            <w:noProof/>
            <w:webHidden/>
          </w:rPr>
          <w:fldChar w:fldCharType="end"/>
        </w:r>
      </w:hyperlink>
    </w:p>
    <w:p w14:paraId="6F700E6C" w14:textId="18BC99D8"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68" w:history="1">
        <w:r w:rsidR="000B038D" w:rsidRPr="000B038D">
          <w:rPr>
            <w:rStyle w:val="Hyperlink"/>
            <w:rFonts w:eastAsiaTheme="majorEastAsia"/>
            <w:noProof/>
            <w:color w:val="auto"/>
          </w:rPr>
          <w:t>3.3.5 Junction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_Toc192604768 \h </w:instrText>
        </w:r>
        <w:r w:rsidR="000B038D" w:rsidRPr="000B038D">
          <w:rPr>
            <w:noProof/>
            <w:webHidden/>
          </w:rPr>
        </w:r>
        <w:r w:rsidR="000B038D" w:rsidRPr="000B038D">
          <w:rPr>
            <w:noProof/>
            <w:webHidden/>
          </w:rPr>
          <w:fldChar w:fldCharType="separate"/>
        </w:r>
        <w:r w:rsidR="000B038D" w:rsidRPr="000B038D">
          <w:rPr>
            <w:noProof/>
            <w:webHidden/>
          </w:rPr>
          <w:t>61</w:t>
        </w:r>
        <w:r w:rsidR="000B038D" w:rsidRPr="000B038D">
          <w:rPr>
            <w:noProof/>
            <w:webHidden/>
          </w:rPr>
          <w:fldChar w:fldCharType="end"/>
        </w:r>
      </w:hyperlink>
    </w:p>
    <w:p w14:paraId="38E628E4" w14:textId="6264AEEB"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69" w:history="1">
        <w:r w:rsidR="000B038D" w:rsidRPr="000B038D">
          <w:rPr>
            <w:rStyle w:val="Hyperlink"/>
            <w:rFonts w:eastAsiaTheme="majorEastAsia"/>
            <w:noProof/>
            <w:color w:val="auto"/>
          </w:rPr>
          <w:t>3.3.6 Jurisdiction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_Toc192604769 \h </w:instrText>
        </w:r>
        <w:r w:rsidR="000B038D" w:rsidRPr="000B038D">
          <w:rPr>
            <w:noProof/>
            <w:webHidden/>
          </w:rPr>
        </w:r>
        <w:r w:rsidR="000B038D" w:rsidRPr="000B038D">
          <w:rPr>
            <w:noProof/>
            <w:webHidden/>
          </w:rPr>
          <w:fldChar w:fldCharType="separate"/>
        </w:r>
        <w:r w:rsidR="000B038D" w:rsidRPr="000B038D">
          <w:rPr>
            <w:noProof/>
            <w:webHidden/>
          </w:rPr>
          <w:t>61</w:t>
        </w:r>
        <w:r w:rsidR="000B038D" w:rsidRPr="000B038D">
          <w:rPr>
            <w:noProof/>
            <w:webHidden/>
          </w:rPr>
          <w:fldChar w:fldCharType="end"/>
        </w:r>
      </w:hyperlink>
    </w:p>
    <w:p w14:paraId="70BB7CC8" w14:textId="2012CD47"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70" w:history="1">
        <w:r w:rsidR="000B038D" w:rsidRPr="000B038D">
          <w:rPr>
            <w:rStyle w:val="Hyperlink"/>
            <w:rFonts w:eastAsiaTheme="majorEastAsia"/>
            <w:noProof/>
            <w:color w:val="auto"/>
          </w:rPr>
          <w:t>3.3.7 Number of Lanes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_Toc192604770 \h </w:instrText>
        </w:r>
        <w:r w:rsidR="000B038D" w:rsidRPr="000B038D">
          <w:rPr>
            <w:noProof/>
            <w:webHidden/>
          </w:rPr>
        </w:r>
        <w:r w:rsidR="000B038D" w:rsidRPr="000B038D">
          <w:rPr>
            <w:noProof/>
            <w:webHidden/>
          </w:rPr>
          <w:fldChar w:fldCharType="separate"/>
        </w:r>
        <w:r w:rsidR="000B038D" w:rsidRPr="000B038D">
          <w:rPr>
            <w:noProof/>
            <w:webHidden/>
          </w:rPr>
          <w:t>61</w:t>
        </w:r>
        <w:r w:rsidR="000B038D" w:rsidRPr="000B038D">
          <w:rPr>
            <w:noProof/>
            <w:webHidden/>
          </w:rPr>
          <w:fldChar w:fldCharType="end"/>
        </w:r>
      </w:hyperlink>
    </w:p>
    <w:p w14:paraId="63AEE935" w14:textId="26F94403"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71" w:history="1">
        <w:r w:rsidR="000B038D" w:rsidRPr="000B038D">
          <w:rPr>
            <w:rStyle w:val="Hyperlink"/>
            <w:rFonts w:eastAsiaTheme="majorEastAsia"/>
            <w:noProof/>
            <w:color w:val="auto"/>
          </w:rPr>
          <w:t>3.3.8 Official Street Name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_Toc192604771 \h </w:instrText>
        </w:r>
        <w:r w:rsidR="000B038D" w:rsidRPr="000B038D">
          <w:rPr>
            <w:noProof/>
            <w:webHidden/>
          </w:rPr>
        </w:r>
        <w:r w:rsidR="000B038D" w:rsidRPr="000B038D">
          <w:rPr>
            <w:noProof/>
            <w:webHidden/>
          </w:rPr>
          <w:fldChar w:fldCharType="separate"/>
        </w:r>
        <w:r w:rsidR="000B038D" w:rsidRPr="000B038D">
          <w:rPr>
            <w:noProof/>
            <w:webHidden/>
          </w:rPr>
          <w:t>63</w:t>
        </w:r>
        <w:r w:rsidR="000B038D" w:rsidRPr="000B038D">
          <w:rPr>
            <w:noProof/>
            <w:webHidden/>
          </w:rPr>
          <w:fldChar w:fldCharType="end"/>
        </w:r>
      </w:hyperlink>
    </w:p>
    <w:p w14:paraId="48358D77" w14:textId="5BD0643A"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72" w:history="1">
        <w:r w:rsidR="000B038D" w:rsidRPr="000B038D">
          <w:rPr>
            <w:rStyle w:val="Hyperlink"/>
            <w:rFonts w:eastAsiaTheme="majorEastAsia"/>
            <w:noProof/>
            <w:color w:val="auto"/>
          </w:rPr>
          <w:t>3.3.9 Road Class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_Toc192604772 \h </w:instrText>
        </w:r>
        <w:r w:rsidR="000B038D" w:rsidRPr="000B038D">
          <w:rPr>
            <w:noProof/>
            <w:webHidden/>
          </w:rPr>
        </w:r>
        <w:r w:rsidR="000B038D" w:rsidRPr="000B038D">
          <w:rPr>
            <w:noProof/>
            <w:webHidden/>
          </w:rPr>
          <w:fldChar w:fldCharType="separate"/>
        </w:r>
        <w:r w:rsidR="000B038D" w:rsidRPr="000B038D">
          <w:rPr>
            <w:noProof/>
            <w:webHidden/>
          </w:rPr>
          <w:t>64</w:t>
        </w:r>
        <w:r w:rsidR="000B038D" w:rsidRPr="000B038D">
          <w:rPr>
            <w:noProof/>
            <w:webHidden/>
          </w:rPr>
          <w:fldChar w:fldCharType="end"/>
        </w:r>
      </w:hyperlink>
    </w:p>
    <w:p w14:paraId="4980E7B2" w14:textId="01EA9A47"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73" w:history="1">
        <w:r w:rsidR="000B038D" w:rsidRPr="000B038D">
          <w:rPr>
            <w:rStyle w:val="Hyperlink"/>
            <w:rFonts w:eastAsiaTheme="majorEastAsia"/>
            <w:noProof/>
            <w:color w:val="auto"/>
          </w:rPr>
          <w:t>3.3.10 Road Net Element Source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_Toc192604773 \h </w:instrText>
        </w:r>
        <w:r w:rsidR="000B038D" w:rsidRPr="000B038D">
          <w:rPr>
            <w:noProof/>
            <w:webHidden/>
          </w:rPr>
        </w:r>
        <w:r w:rsidR="000B038D" w:rsidRPr="000B038D">
          <w:rPr>
            <w:noProof/>
            <w:webHidden/>
          </w:rPr>
          <w:fldChar w:fldCharType="separate"/>
        </w:r>
        <w:r w:rsidR="000B038D" w:rsidRPr="000B038D">
          <w:rPr>
            <w:noProof/>
            <w:webHidden/>
          </w:rPr>
          <w:t>71</w:t>
        </w:r>
        <w:r w:rsidR="000B038D" w:rsidRPr="000B038D">
          <w:rPr>
            <w:noProof/>
            <w:webHidden/>
          </w:rPr>
          <w:fldChar w:fldCharType="end"/>
        </w:r>
      </w:hyperlink>
    </w:p>
    <w:p w14:paraId="71456CDB" w14:textId="2F694846"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74" w:history="1">
        <w:r w:rsidR="000B038D" w:rsidRPr="000B038D">
          <w:rPr>
            <w:rStyle w:val="Hyperlink"/>
            <w:rFonts w:eastAsiaTheme="majorEastAsia"/>
            <w:noProof/>
            <w:color w:val="auto"/>
          </w:rPr>
          <w:t>3.3.11 Road Surface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_Toc192604774 \h </w:instrText>
        </w:r>
        <w:r w:rsidR="000B038D" w:rsidRPr="000B038D">
          <w:rPr>
            <w:noProof/>
            <w:webHidden/>
          </w:rPr>
        </w:r>
        <w:r w:rsidR="000B038D" w:rsidRPr="000B038D">
          <w:rPr>
            <w:noProof/>
            <w:webHidden/>
          </w:rPr>
          <w:fldChar w:fldCharType="separate"/>
        </w:r>
        <w:r w:rsidR="000B038D" w:rsidRPr="000B038D">
          <w:rPr>
            <w:noProof/>
            <w:webHidden/>
          </w:rPr>
          <w:t>71</w:t>
        </w:r>
        <w:r w:rsidR="000B038D" w:rsidRPr="000B038D">
          <w:rPr>
            <w:noProof/>
            <w:webHidden/>
          </w:rPr>
          <w:fldChar w:fldCharType="end"/>
        </w:r>
      </w:hyperlink>
    </w:p>
    <w:p w14:paraId="0F6DFB8E" w14:textId="1EB51E53"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75" w:history="1">
        <w:r w:rsidR="000B038D" w:rsidRPr="000B038D">
          <w:rPr>
            <w:rStyle w:val="Hyperlink"/>
            <w:rFonts w:eastAsiaTheme="majorEastAsia"/>
            <w:noProof/>
            <w:color w:val="auto"/>
          </w:rPr>
          <w:t>3.3.12 Route Name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_Toc192604775 \h </w:instrText>
        </w:r>
        <w:r w:rsidR="000B038D" w:rsidRPr="000B038D">
          <w:rPr>
            <w:noProof/>
            <w:webHidden/>
          </w:rPr>
        </w:r>
        <w:r w:rsidR="000B038D" w:rsidRPr="000B038D">
          <w:rPr>
            <w:noProof/>
            <w:webHidden/>
          </w:rPr>
          <w:fldChar w:fldCharType="separate"/>
        </w:r>
        <w:r w:rsidR="000B038D" w:rsidRPr="000B038D">
          <w:rPr>
            <w:noProof/>
            <w:webHidden/>
          </w:rPr>
          <w:t>72</w:t>
        </w:r>
        <w:r w:rsidR="000B038D" w:rsidRPr="000B038D">
          <w:rPr>
            <w:noProof/>
            <w:webHidden/>
          </w:rPr>
          <w:fldChar w:fldCharType="end"/>
        </w:r>
      </w:hyperlink>
    </w:p>
    <w:p w14:paraId="095842F1" w14:textId="1D7DB4A5"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76" w:history="1">
        <w:r w:rsidR="000B038D" w:rsidRPr="000B038D">
          <w:rPr>
            <w:rStyle w:val="Hyperlink"/>
            <w:rFonts w:eastAsiaTheme="majorEastAsia"/>
            <w:noProof/>
            <w:color w:val="auto"/>
          </w:rPr>
          <w:t>3.3.13 Route Number</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_Toc192604776 \h </w:instrText>
        </w:r>
        <w:r w:rsidR="000B038D" w:rsidRPr="000B038D">
          <w:rPr>
            <w:noProof/>
            <w:webHidden/>
          </w:rPr>
        </w:r>
        <w:r w:rsidR="000B038D" w:rsidRPr="000B038D">
          <w:rPr>
            <w:noProof/>
            <w:webHidden/>
          </w:rPr>
          <w:fldChar w:fldCharType="separate"/>
        </w:r>
        <w:r w:rsidR="000B038D" w:rsidRPr="000B038D">
          <w:rPr>
            <w:noProof/>
            <w:webHidden/>
          </w:rPr>
          <w:t>73</w:t>
        </w:r>
        <w:r w:rsidR="000B038D" w:rsidRPr="000B038D">
          <w:rPr>
            <w:noProof/>
            <w:webHidden/>
          </w:rPr>
          <w:fldChar w:fldCharType="end"/>
        </w:r>
      </w:hyperlink>
    </w:p>
    <w:p w14:paraId="1A0CCE8D" w14:textId="64B74CCA"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77" w:history="1">
        <w:r w:rsidR="000B038D" w:rsidRPr="000B038D">
          <w:rPr>
            <w:rStyle w:val="Hyperlink"/>
            <w:rFonts w:eastAsiaTheme="majorEastAsia"/>
            <w:noProof/>
            <w:color w:val="auto"/>
          </w:rPr>
          <w:t>3.3.14 Speed Limit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_Toc192604777 \h </w:instrText>
        </w:r>
        <w:r w:rsidR="000B038D" w:rsidRPr="000B038D">
          <w:rPr>
            <w:noProof/>
            <w:webHidden/>
          </w:rPr>
        </w:r>
        <w:r w:rsidR="000B038D" w:rsidRPr="000B038D">
          <w:rPr>
            <w:noProof/>
            <w:webHidden/>
          </w:rPr>
          <w:fldChar w:fldCharType="separate"/>
        </w:r>
        <w:r w:rsidR="000B038D" w:rsidRPr="000B038D">
          <w:rPr>
            <w:noProof/>
            <w:webHidden/>
          </w:rPr>
          <w:t>74</w:t>
        </w:r>
        <w:r w:rsidR="000B038D" w:rsidRPr="000B038D">
          <w:rPr>
            <w:noProof/>
            <w:webHidden/>
          </w:rPr>
          <w:fldChar w:fldCharType="end"/>
        </w:r>
      </w:hyperlink>
    </w:p>
    <w:p w14:paraId="785CB722" w14:textId="3FF34EFE"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78" w:history="1">
        <w:r w:rsidR="000B038D" w:rsidRPr="000B038D">
          <w:rPr>
            <w:rStyle w:val="Hyperlink"/>
            <w:rFonts w:eastAsiaTheme="majorEastAsia"/>
            <w:noProof/>
            <w:color w:val="auto"/>
          </w:rPr>
          <w:t>3.3.15 Street Name Parsed</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_Toc192604778 \h </w:instrText>
        </w:r>
        <w:r w:rsidR="000B038D" w:rsidRPr="000B038D">
          <w:rPr>
            <w:noProof/>
            <w:webHidden/>
          </w:rPr>
        </w:r>
        <w:r w:rsidR="000B038D" w:rsidRPr="000B038D">
          <w:rPr>
            <w:noProof/>
            <w:webHidden/>
          </w:rPr>
          <w:fldChar w:fldCharType="separate"/>
        </w:r>
        <w:r w:rsidR="000B038D" w:rsidRPr="000B038D">
          <w:rPr>
            <w:noProof/>
            <w:webHidden/>
          </w:rPr>
          <w:t>74</w:t>
        </w:r>
        <w:r w:rsidR="000B038D" w:rsidRPr="000B038D">
          <w:rPr>
            <w:noProof/>
            <w:webHidden/>
          </w:rPr>
          <w:fldChar w:fldCharType="end"/>
        </w:r>
      </w:hyperlink>
    </w:p>
    <w:p w14:paraId="17EA913C" w14:textId="7828CA88"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79" w:history="1">
        <w:r w:rsidR="000B038D" w:rsidRPr="000B038D">
          <w:rPr>
            <w:rStyle w:val="Hyperlink"/>
            <w:rFonts w:eastAsiaTheme="majorEastAsia"/>
            <w:noProof/>
            <w:color w:val="auto"/>
          </w:rPr>
          <w:t>3.3.16 Structure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_Toc192604779 \h </w:instrText>
        </w:r>
        <w:r w:rsidR="000B038D" w:rsidRPr="000B038D">
          <w:rPr>
            <w:noProof/>
            <w:webHidden/>
          </w:rPr>
        </w:r>
        <w:r w:rsidR="000B038D" w:rsidRPr="000B038D">
          <w:rPr>
            <w:noProof/>
            <w:webHidden/>
          </w:rPr>
          <w:fldChar w:fldCharType="separate"/>
        </w:r>
        <w:r w:rsidR="000B038D" w:rsidRPr="000B038D">
          <w:rPr>
            <w:noProof/>
            <w:webHidden/>
          </w:rPr>
          <w:t>75</w:t>
        </w:r>
        <w:r w:rsidR="000B038D" w:rsidRPr="000B038D">
          <w:rPr>
            <w:noProof/>
            <w:webHidden/>
          </w:rPr>
          <w:fldChar w:fldCharType="end"/>
        </w:r>
      </w:hyperlink>
    </w:p>
    <w:p w14:paraId="1CD26445" w14:textId="7A3BE572"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80" w:history="1">
        <w:r w:rsidR="000B038D" w:rsidRPr="000B038D">
          <w:rPr>
            <w:rStyle w:val="Hyperlink"/>
            <w:rFonts w:eastAsiaTheme="majorEastAsia"/>
            <w:noProof/>
            <w:color w:val="auto"/>
          </w:rPr>
          <w:t>3.3.17 Toll Point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_Toc192604780 \h </w:instrText>
        </w:r>
        <w:r w:rsidR="000B038D" w:rsidRPr="000B038D">
          <w:rPr>
            <w:noProof/>
            <w:webHidden/>
          </w:rPr>
        </w:r>
        <w:r w:rsidR="000B038D" w:rsidRPr="000B038D">
          <w:rPr>
            <w:noProof/>
            <w:webHidden/>
          </w:rPr>
          <w:fldChar w:fldCharType="separate"/>
        </w:r>
        <w:r w:rsidR="000B038D" w:rsidRPr="000B038D">
          <w:rPr>
            <w:noProof/>
            <w:webHidden/>
          </w:rPr>
          <w:t>76</w:t>
        </w:r>
        <w:r w:rsidR="000B038D" w:rsidRPr="000B038D">
          <w:rPr>
            <w:noProof/>
            <w:webHidden/>
          </w:rPr>
          <w:fldChar w:fldCharType="end"/>
        </w:r>
      </w:hyperlink>
    </w:p>
    <w:p w14:paraId="4E5D6AC1" w14:textId="10847493"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81" w:history="1">
        <w:r w:rsidR="000B038D" w:rsidRPr="000B038D">
          <w:rPr>
            <w:rStyle w:val="Hyperlink"/>
            <w:rFonts w:eastAsiaTheme="majorEastAsia"/>
            <w:noProof/>
            <w:color w:val="auto"/>
          </w:rPr>
          <w:t>3.3.18 Underpass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_Toc192604781 \h </w:instrText>
        </w:r>
        <w:r w:rsidR="000B038D" w:rsidRPr="000B038D">
          <w:rPr>
            <w:noProof/>
            <w:webHidden/>
          </w:rPr>
        </w:r>
        <w:r w:rsidR="000B038D" w:rsidRPr="000B038D">
          <w:rPr>
            <w:noProof/>
            <w:webHidden/>
          </w:rPr>
          <w:fldChar w:fldCharType="separate"/>
        </w:r>
        <w:r w:rsidR="000B038D" w:rsidRPr="000B038D">
          <w:rPr>
            <w:noProof/>
            <w:webHidden/>
          </w:rPr>
          <w:t>77</w:t>
        </w:r>
        <w:r w:rsidR="000B038D" w:rsidRPr="000B038D">
          <w:rPr>
            <w:noProof/>
            <w:webHidden/>
          </w:rPr>
          <w:fldChar w:fldCharType="end"/>
        </w:r>
      </w:hyperlink>
    </w:p>
    <w:p w14:paraId="70D55716" w14:textId="238DD26A"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82" w:history="1">
        <w:r w:rsidR="000B038D" w:rsidRPr="000B038D">
          <w:rPr>
            <w:rStyle w:val="Hyperlink"/>
            <w:rFonts w:eastAsiaTheme="majorEastAsia"/>
            <w:noProof/>
            <w:color w:val="auto"/>
          </w:rPr>
          <w:t>3.4 Topological Representation (Topology)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_Toc192604782 \h </w:instrText>
        </w:r>
        <w:r w:rsidR="000B038D" w:rsidRPr="000B038D">
          <w:rPr>
            <w:noProof/>
            <w:webHidden/>
          </w:rPr>
        </w:r>
        <w:r w:rsidR="000B038D" w:rsidRPr="000B038D">
          <w:rPr>
            <w:noProof/>
            <w:webHidden/>
          </w:rPr>
          <w:fldChar w:fldCharType="separate"/>
        </w:r>
        <w:r w:rsidR="000B038D" w:rsidRPr="000B038D">
          <w:rPr>
            <w:noProof/>
            <w:webHidden/>
          </w:rPr>
          <w:t>81</w:t>
        </w:r>
        <w:r w:rsidR="000B038D" w:rsidRPr="000B038D">
          <w:rPr>
            <w:noProof/>
            <w:webHidden/>
          </w:rPr>
          <w:fldChar w:fldCharType="end"/>
        </w:r>
      </w:hyperlink>
    </w:p>
    <w:p w14:paraId="437AD330" w14:textId="678293F4"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83" w:history="1">
        <w:r w:rsidR="000B038D" w:rsidRPr="000B038D">
          <w:rPr>
            <w:rStyle w:val="Hyperlink"/>
            <w:rFonts w:eastAsiaTheme="majorEastAsia"/>
            <w:noProof/>
            <w:color w:val="auto"/>
          </w:rPr>
          <w:t>3.4.1 Junctions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_Toc192604783 \h </w:instrText>
        </w:r>
        <w:r w:rsidR="000B038D" w:rsidRPr="000B038D">
          <w:rPr>
            <w:noProof/>
            <w:webHidden/>
          </w:rPr>
        </w:r>
        <w:r w:rsidR="000B038D" w:rsidRPr="000B038D">
          <w:rPr>
            <w:noProof/>
            <w:webHidden/>
          </w:rPr>
          <w:fldChar w:fldCharType="separate"/>
        </w:r>
        <w:r w:rsidR="000B038D" w:rsidRPr="000B038D">
          <w:rPr>
            <w:noProof/>
            <w:webHidden/>
          </w:rPr>
          <w:t>81</w:t>
        </w:r>
        <w:r w:rsidR="000B038D" w:rsidRPr="000B038D">
          <w:rPr>
            <w:noProof/>
            <w:webHidden/>
          </w:rPr>
          <w:fldChar w:fldCharType="end"/>
        </w:r>
      </w:hyperlink>
    </w:p>
    <w:p w14:paraId="5A04BD5D" w14:textId="53C61BBA"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84" w:history="1">
        <w:r w:rsidR="000B038D" w:rsidRPr="000B038D">
          <w:rPr>
            <w:rStyle w:val="Hyperlink"/>
            <w:rFonts w:eastAsiaTheme="majorEastAsia"/>
            <w:noProof/>
            <w:color w:val="auto"/>
          </w:rPr>
          <w:t>3.4.2 Positional Errors (Digitizing Errors)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_Toc192604784 \h </w:instrText>
        </w:r>
        <w:r w:rsidR="000B038D" w:rsidRPr="000B038D">
          <w:rPr>
            <w:noProof/>
            <w:webHidden/>
          </w:rPr>
        </w:r>
        <w:r w:rsidR="000B038D" w:rsidRPr="000B038D">
          <w:rPr>
            <w:noProof/>
            <w:webHidden/>
          </w:rPr>
          <w:fldChar w:fldCharType="separate"/>
        </w:r>
        <w:r w:rsidR="000B038D" w:rsidRPr="000B038D">
          <w:rPr>
            <w:noProof/>
            <w:webHidden/>
          </w:rPr>
          <w:t>81</w:t>
        </w:r>
        <w:r w:rsidR="000B038D" w:rsidRPr="000B038D">
          <w:rPr>
            <w:noProof/>
            <w:webHidden/>
          </w:rPr>
          <w:fldChar w:fldCharType="end"/>
        </w:r>
      </w:hyperlink>
    </w:p>
    <w:p w14:paraId="02E18C54" w14:textId="4CF713F7"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85" w:history="1">
        <w:r w:rsidR="000B038D" w:rsidRPr="000B038D">
          <w:rPr>
            <w:rStyle w:val="Hyperlink"/>
            <w:rFonts w:eastAsiaTheme="majorEastAsia"/>
            <w:noProof/>
            <w:color w:val="auto"/>
          </w:rPr>
          <w:t>3.4.3 Overlap</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_Toc192604785 \h </w:instrText>
        </w:r>
        <w:r w:rsidR="000B038D" w:rsidRPr="000B038D">
          <w:rPr>
            <w:noProof/>
            <w:webHidden/>
          </w:rPr>
        </w:r>
        <w:r w:rsidR="000B038D" w:rsidRPr="000B038D">
          <w:rPr>
            <w:noProof/>
            <w:webHidden/>
          </w:rPr>
          <w:fldChar w:fldCharType="separate"/>
        </w:r>
        <w:r w:rsidR="000B038D" w:rsidRPr="000B038D">
          <w:rPr>
            <w:noProof/>
            <w:webHidden/>
          </w:rPr>
          <w:t>81</w:t>
        </w:r>
        <w:r w:rsidR="000B038D" w:rsidRPr="000B038D">
          <w:rPr>
            <w:noProof/>
            <w:webHidden/>
          </w:rPr>
          <w:fldChar w:fldCharType="end"/>
        </w:r>
      </w:hyperlink>
    </w:p>
    <w:p w14:paraId="21D12971" w14:textId="5ACC562F"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786" w:history="1">
        <w:r w:rsidR="000B038D" w:rsidRPr="000B038D">
          <w:rPr>
            <w:rStyle w:val="Hyperlink"/>
            <w:rFonts w:eastAsiaTheme="majorEastAsia"/>
            <w:noProof/>
            <w:color w:val="auto"/>
          </w:rPr>
          <w:t>4. Ferry Connections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_Toc192604786 \h </w:instrText>
        </w:r>
        <w:r w:rsidR="000B038D" w:rsidRPr="000B038D">
          <w:rPr>
            <w:noProof/>
            <w:webHidden/>
          </w:rPr>
        </w:r>
        <w:r w:rsidR="000B038D" w:rsidRPr="000B038D">
          <w:rPr>
            <w:noProof/>
            <w:webHidden/>
          </w:rPr>
          <w:fldChar w:fldCharType="separate"/>
        </w:r>
        <w:r w:rsidR="000B038D" w:rsidRPr="000B038D">
          <w:rPr>
            <w:noProof/>
            <w:webHidden/>
          </w:rPr>
          <w:t>82</w:t>
        </w:r>
        <w:r w:rsidR="000B038D" w:rsidRPr="000B038D">
          <w:rPr>
            <w:noProof/>
            <w:webHidden/>
          </w:rPr>
          <w:fldChar w:fldCharType="end"/>
        </w:r>
      </w:hyperlink>
    </w:p>
    <w:p w14:paraId="702F8CFF" w14:textId="1CEF1F14"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87" w:history="1">
        <w:r w:rsidR="000B038D" w:rsidRPr="000B038D">
          <w:rPr>
            <w:rStyle w:val="Hyperlink"/>
            <w:rFonts w:eastAsiaTheme="majorEastAsia"/>
            <w:noProof/>
            <w:color w:val="auto"/>
          </w:rPr>
          <w:t>4.1 Core Content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_Toc192604787 \h </w:instrText>
        </w:r>
        <w:r w:rsidR="000B038D" w:rsidRPr="000B038D">
          <w:rPr>
            <w:noProof/>
            <w:webHidden/>
          </w:rPr>
        </w:r>
        <w:r w:rsidR="000B038D" w:rsidRPr="000B038D">
          <w:rPr>
            <w:noProof/>
            <w:webHidden/>
          </w:rPr>
          <w:fldChar w:fldCharType="separate"/>
        </w:r>
        <w:r w:rsidR="000B038D" w:rsidRPr="000B038D">
          <w:rPr>
            <w:noProof/>
            <w:webHidden/>
          </w:rPr>
          <w:t>82</w:t>
        </w:r>
        <w:r w:rsidR="000B038D" w:rsidRPr="000B038D">
          <w:rPr>
            <w:noProof/>
            <w:webHidden/>
          </w:rPr>
          <w:fldChar w:fldCharType="end"/>
        </w:r>
      </w:hyperlink>
    </w:p>
    <w:p w14:paraId="6B410546" w14:textId="3F643F3A"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88" w:history="1">
        <w:r w:rsidR="000B038D" w:rsidRPr="000B038D">
          <w:rPr>
            <w:rStyle w:val="Hyperlink"/>
            <w:rFonts w:eastAsiaTheme="majorEastAsia"/>
            <w:noProof/>
            <w:color w:val="auto"/>
          </w:rPr>
          <w:t>4.1.1 Mandatory Geometric Representation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_Toc192604788 \h </w:instrText>
        </w:r>
        <w:r w:rsidR="000B038D" w:rsidRPr="000B038D">
          <w:rPr>
            <w:noProof/>
            <w:webHidden/>
          </w:rPr>
        </w:r>
        <w:r w:rsidR="000B038D" w:rsidRPr="000B038D">
          <w:rPr>
            <w:noProof/>
            <w:webHidden/>
          </w:rPr>
          <w:fldChar w:fldCharType="separate"/>
        </w:r>
        <w:r w:rsidR="000B038D" w:rsidRPr="000B038D">
          <w:rPr>
            <w:noProof/>
            <w:webHidden/>
          </w:rPr>
          <w:t>82</w:t>
        </w:r>
        <w:r w:rsidR="000B038D" w:rsidRPr="000B038D">
          <w:rPr>
            <w:noProof/>
            <w:webHidden/>
          </w:rPr>
          <w:fldChar w:fldCharType="end"/>
        </w:r>
      </w:hyperlink>
    </w:p>
    <w:p w14:paraId="38744B56" w14:textId="4AD123A1"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89" w:history="1">
        <w:r w:rsidR="000B038D" w:rsidRPr="000B038D">
          <w:rPr>
            <w:rStyle w:val="Hyperlink"/>
            <w:rFonts w:eastAsiaTheme="majorEastAsia"/>
            <w:noProof/>
            <w:color w:val="auto"/>
          </w:rPr>
          <w:t>4.1.2 Unauthorized Geometric Representation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_Toc192604789 \h </w:instrText>
        </w:r>
        <w:r w:rsidR="000B038D" w:rsidRPr="000B038D">
          <w:rPr>
            <w:noProof/>
            <w:webHidden/>
          </w:rPr>
        </w:r>
        <w:r w:rsidR="000B038D" w:rsidRPr="000B038D">
          <w:rPr>
            <w:noProof/>
            <w:webHidden/>
          </w:rPr>
          <w:fldChar w:fldCharType="separate"/>
        </w:r>
        <w:r w:rsidR="000B038D" w:rsidRPr="000B038D">
          <w:rPr>
            <w:noProof/>
            <w:webHidden/>
          </w:rPr>
          <w:t>83</w:t>
        </w:r>
        <w:r w:rsidR="000B038D" w:rsidRPr="000B038D">
          <w:rPr>
            <w:noProof/>
            <w:webHidden/>
          </w:rPr>
          <w:fldChar w:fldCharType="end"/>
        </w:r>
      </w:hyperlink>
    </w:p>
    <w:p w14:paraId="607AF449" w14:textId="4AEC75BB"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90" w:history="1">
        <w:r w:rsidR="000B038D" w:rsidRPr="000B038D">
          <w:rPr>
            <w:rStyle w:val="Hyperlink"/>
            <w:rFonts w:eastAsiaTheme="majorEastAsia"/>
            <w:noProof/>
            <w:color w:val="auto"/>
          </w:rPr>
          <w:t>4.2 Positional Representation (Geometry)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_Toc192604790 \h </w:instrText>
        </w:r>
        <w:r w:rsidR="000B038D" w:rsidRPr="000B038D">
          <w:rPr>
            <w:noProof/>
            <w:webHidden/>
          </w:rPr>
        </w:r>
        <w:r w:rsidR="000B038D" w:rsidRPr="000B038D">
          <w:rPr>
            <w:noProof/>
            <w:webHidden/>
          </w:rPr>
          <w:fldChar w:fldCharType="separate"/>
        </w:r>
        <w:r w:rsidR="000B038D" w:rsidRPr="000B038D">
          <w:rPr>
            <w:noProof/>
            <w:webHidden/>
          </w:rPr>
          <w:t>83</w:t>
        </w:r>
        <w:r w:rsidR="000B038D" w:rsidRPr="000B038D">
          <w:rPr>
            <w:noProof/>
            <w:webHidden/>
          </w:rPr>
          <w:fldChar w:fldCharType="end"/>
        </w:r>
      </w:hyperlink>
    </w:p>
    <w:p w14:paraId="67FA90C0" w14:textId="43CFB2E6"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91" w:history="1">
        <w:r w:rsidR="000B038D" w:rsidRPr="000B038D">
          <w:rPr>
            <w:rStyle w:val="Hyperlink"/>
            <w:rFonts w:eastAsiaTheme="majorEastAsia"/>
            <w:noProof/>
            <w:color w:val="auto"/>
          </w:rPr>
          <w:t>4.2.1 Route of the Ferryboat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_Toc192604791 \h </w:instrText>
        </w:r>
        <w:r w:rsidR="000B038D" w:rsidRPr="000B038D">
          <w:rPr>
            <w:noProof/>
            <w:webHidden/>
          </w:rPr>
        </w:r>
        <w:r w:rsidR="000B038D" w:rsidRPr="000B038D">
          <w:rPr>
            <w:noProof/>
            <w:webHidden/>
          </w:rPr>
          <w:fldChar w:fldCharType="separate"/>
        </w:r>
        <w:r w:rsidR="000B038D" w:rsidRPr="000B038D">
          <w:rPr>
            <w:noProof/>
            <w:webHidden/>
          </w:rPr>
          <w:t>83</w:t>
        </w:r>
        <w:r w:rsidR="000B038D" w:rsidRPr="000B038D">
          <w:rPr>
            <w:noProof/>
            <w:webHidden/>
          </w:rPr>
          <w:fldChar w:fldCharType="end"/>
        </w:r>
      </w:hyperlink>
    </w:p>
    <w:p w14:paraId="128FF5BC" w14:textId="3C51015F"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92" w:history="1">
        <w:r w:rsidR="000B038D" w:rsidRPr="000B038D">
          <w:rPr>
            <w:rStyle w:val="Hyperlink"/>
            <w:rFonts w:eastAsiaTheme="majorEastAsia"/>
            <w:noProof/>
            <w:color w:val="auto"/>
          </w:rPr>
          <w:t>4.2.2 Ferry Route and Ice Bridges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_Toc192604792 \h </w:instrText>
        </w:r>
        <w:r w:rsidR="000B038D" w:rsidRPr="000B038D">
          <w:rPr>
            <w:noProof/>
            <w:webHidden/>
          </w:rPr>
        </w:r>
        <w:r w:rsidR="000B038D" w:rsidRPr="000B038D">
          <w:rPr>
            <w:noProof/>
            <w:webHidden/>
          </w:rPr>
          <w:fldChar w:fldCharType="separate"/>
        </w:r>
        <w:r w:rsidR="000B038D" w:rsidRPr="000B038D">
          <w:rPr>
            <w:noProof/>
            <w:webHidden/>
          </w:rPr>
          <w:t>84</w:t>
        </w:r>
        <w:r w:rsidR="000B038D" w:rsidRPr="000B038D">
          <w:rPr>
            <w:noProof/>
            <w:webHidden/>
          </w:rPr>
          <w:fldChar w:fldCharType="end"/>
        </w:r>
      </w:hyperlink>
    </w:p>
    <w:p w14:paraId="37D2FAEC" w14:textId="49F88983"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93" w:history="1">
        <w:r w:rsidR="000B038D" w:rsidRPr="000B038D">
          <w:rPr>
            <w:rStyle w:val="Hyperlink"/>
            <w:rFonts w:eastAsiaTheme="majorEastAsia"/>
            <w:noProof/>
            <w:color w:val="auto"/>
          </w:rPr>
          <w:t>4.2.3 Ferry Connection Segment Valence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_Toc192604793 \h </w:instrText>
        </w:r>
        <w:r w:rsidR="000B038D" w:rsidRPr="000B038D">
          <w:rPr>
            <w:noProof/>
            <w:webHidden/>
          </w:rPr>
        </w:r>
        <w:r w:rsidR="000B038D" w:rsidRPr="000B038D">
          <w:rPr>
            <w:noProof/>
            <w:webHidden/>
          </w:rPr>
          <w:fldChar w:fldCharType="separate"/>
        </w:r>
        <w:r w:rsidR="000B038D" w:rsidRPr="000B038D">
          <w:rPr>
            <w:noProof/>
            <w:webHidden/>
          </w:rPr>
          <w:t>84</w:t>
        </w:r>
        <w:r w:rsidR="000B038D" w:rsidRPr="000B038D">
          <w:rPr>
            <w:noProof/>
            <w:webHidden/>
          </w:rPr>
          <w:fldChar w:fldCharType="end"/>
        </w:r>
      </w:hyperlink>
    </w:p>
    <w:p w14:paraId="33F11078" w14:textId="5440510B"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794" w:history="1">
        <w:r w:rsidR="000B038D" w:rsidRPr="000B038D">
          <w:rPr>
            <w:rStyle w:val="Hyperlink"/>
            <w:rFonts w:eastAsiaTheme="majorEastAsia"/>
            <w:noProof/>
            <w:color w:val="auto"/>
          </w:rPr>
          <w:t>4.3 Thematic Accuracy (Attributes)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_Toc192604794 \h </w:instrText>
        </w:r>
        <w:r w:rsidR="000B038D" w:rsidRPr="000B038D">
          <w:rPr>
            <w:noProof/>
            <w:webHidden/>
          </w:rPr>
        </w:r>
        <w:r w:rsidR="000B038D" w:rsidRPr="000B038D">
          <w:rPr>
            <w:noProof/>
            <w:webHidden/>
          </w:rPr>
          <w:fldChar w:fldCharType="separate"/>
        </w:r>
        <w:r w:rsidR="000B038D" w:rsidRPr="000B038D">
          <w:rPr>
            <w:noProof/>
            <w:webHidden/>
          </w:rPr>
          <w:t>84</w:t>
        </w:r>
        <w:r w:rsidR="000B038D" w:rsidRPr="000B038D">
          <w:rPr>
            <w:noProof/>
            <w:webHidden/>
          </w:rPr>
          <w:fldChar w:fldCharType="end"/>
        </w:r>
      </w:hyperlink>
    </w:p>
    <w:p w14:paraId="4211922D" w14:textId="668370D9"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95" w:history="1">
        <w:r w:rsidR="000B038D" w:rsidRPr="000B038D">
          <w:rPr>
            <w:rStyle w:val="Hyperlink"/>
            <w:rFonts w:eastAsiaTheme="majorEastAsia"/>
            <w:noProof/>
            <w:color w:val="auto"/>
          </w:rPr>
          <w:t>4.3.1 Jurisdiction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_Toc192604795 \h </w:instrText>
        </w:r>
        <w:r w:rsidR="000B038D" w:rsidRPr="000B038D">
          <w:rPr>
            <w:noProof/>
            <w:webHidden/>
          </w:rPr>
        </w:r>
        <w:r w:rsidR="000B038D" w:rsidRPr="000B038D">
          <w:rPr>
            <w:noProof/>
            <w:webHidden/>
          </w:rPr>
          <w:fldChar w:fldCharType="separate"/>
        </w:r>
        <w:r w:rsidR="000B038D" w:rsidRPr="000B038D">
          <w:rPr>
            <w:noProof/>
            <w:webHidden/>
          </w:rPr>
          <w:t>84</w:t>
        </w:r>
        <w:r w:rsidR="000B038D" w:rsidRPr="000B038D">
          <w:rPr>
            <w:noProof/>
            <w:webHidden/>
          </w:rPr>
          <w:fldChar w:fldCharType="end"/>
        </w:r>
      </w:hyperlink>
    </w:p>
    <w:p w14:paraId="3721A63C" w14:textId="45385290"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96" w:history="1">
        <w:r w:rsidR="000B038D" w:rsidRPr="000B038D">
          <w:rPr>
            <w:rStyle w:val="Hyperlink"/>
            <w:rFonts w:eastAsiaTheme="majorEastAsia"/>
            <w:noProof/>
            <w:color w:val="auto"/>
          </w:rPr>
          <w:t>4.3.2 Road Class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_Toc192604796 \h </w:instrText>
        </w:r>
        <w:r w:rsidR="000B038D" w:rsidRPr="000B038D">
          <w:rPr>
            <w:noProof/>
            <w:webHidden/>
          </w:rPr>
        </w:r>
        <w:r w:rsidR="000B038D" w:rsidRPr="000B038D">
          <w:rPr>
            <w:noProof/>
            <w:webHidden/>
          </w:rPr>
          <w:fldChar w:fldCharType="separate"/>
        </w:r>
        <w:r w:rsidR="000B038D" w:rsidRPr="000B038D">
          <w:rPr>
            <w:noProof/>
            <w:webHidden/>
          </w:rPr>
          <w:t>85</w:t>
        </w:r>
        <w:r w:rsidR="000B038D" w:rsidRPr="000B038D">
          <w:rPr>
            <w:noProof/>
            <w:webHidden/>
          </w:rPr>
          <w:fldChar w:fldCharType="end"/>
        </w:r>
      </w:hyperlink>
    </w:p>
    <w:p w14:paraId="20F31621" w14:textId="3633A8A8"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97" w:history="1">
        <w:r w:rsidR="000B038D" w:rsidRPr="000B038D">
          <w:rPr>
            <w:rStyle w:val="Hyperlink"/>
            <w:rFonts w:eastAsiaTheme="majorEastAsia"/>
            <w:noProof/>
            <w:color w:val="auto"/>
          </w:rPr>
          <w:t>4.3.3 Road Net Element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_Toc192604797 \h </w:instrText>
        </w:r>
        <w:r w:rsidR="000B038D" w:rsidRPr="000B038D">
          <w:rPr>
            <w:noProof/>
            <w:webHidden/>
          </w:rPr>
        </w:r>
        <w:r w:rsidR="000B038D" w:rsidRPr="000B038D">
          <w:rPr>
            <w:noProof/>
            <w:webHidden/>
          </w:rPr>
          <w:fldChar w:fldCharType="separate"/>
        </w:r>
        <w:r w:rsidR="000B038D" w:rsidRPr="000B038D">
          <w:rPr>
            <w:noProof/>
            <w:webHidden/>
          </w:rPr>
          <w:t>85</w:t>
        </w:r>
        <w:r w:rsidR="000B038D" w:rsidRPr="000B038D">
          <w:rPr>
            <w:noProof/>
            <w:webHidden/>
          </w:rPr>
          <w:fldChar w:fldCharType="end"/>
        </w:r>
      </w:hyperlink>
    </w:p>
    <w:p w14:paraId="28A4AAA9" w14:textId="1DB61AC4"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98" w:history="1">
        <w:r w:rsidR="000B038D" w:rsidRPr="000B038D">
          <w:rPr>
            <w:rStyle w:val="Hyperlink"/>
            <w:rFonts w:eastAsiaTheme="majorEastAsia"/>
            <w:noProof/>
            <w:color w:val="auto"/>
          </w:rPr>
          <w:t>4.3.4 Route Number</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_Toc192604798 \h </w:instrText>
        </w:r>
        <w:r w:rsidR="000B038D" w:rsidRPr="000B038D">
          <w:rPr>
            <w:noProof/>
            <w:webHidden/>
          </w:rPr>
        </w:r>
        <w:r w:rsidR="000B038D" w:rsidRPr="000B038D">
          <w:rPr>
            <w:noProof/>
            <w:webHidden/>
          </w:rPr>
          <w:fldChar w:fldCharType="separate"/>
        </w:r>
        <w:r w:rsidR="000B038D" w:rsidRPr="000B038D">
          <w:rPr>
            <w:noProof/>
            <w:webHidden/>
          </w:rPr>
          <w:t>85</w:t>
        </w:r>
        <w:r w:rsidR="000B038D" w:rsidRPr="000B038D">
          <w:rPr>
            <w:noProof/>
            <w:webHidden/>
          </w:rPr>
          <w:fldChar w:fldCharType="end"/>
        </w:r>
      </w:hyperlink>
    </w:p>
    <w:p w14:paraId="5033D17D" w14:textId="67571708"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799" w:history="1">
        <w:r w:rsidR="000B038D" w:rsidRPr="000B038D">
          <w:rPr>
            <w:rStyle w:val="Hyperlink"/>
            <w:rFonts w:eastAsiaTheme="majorEastAsia"/>
            <w:noProof/>
            <w:color w:val="auto"/>
          </w:rPr>
          <w:t>4.3.5 Route Name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_Toc192604799 \h </w:instrText>
        </w:r>
        <w:r w:rsidR="000B038D" w:rsidRPr="000B038D">
          <w:rPr>
            <w:noProof/>
            <w:webHidden/>
          </w:rPr>
        </w:r>
        <w:r w:rsidR="000B038D" w:rsidRPr="000B038D">
          <w:rPr>
            <w:noProof/>
            <w:webHidden/>
          </w:rPr>
          <w:fldChar w:fldCharType="separate"/>
        </w:r>
        <w:r w:rsidR="000B038D" w:rsidRPr="000B038D">
          <w:rPr>
            <w:noProof/>
            <w:webHidden/>
          </w:rPr>
          <w:t>85</w:t>
        </w:r>
        <w:r w:rsidR="000B038D" w:rsidRPr="000B038D">
          <w:rPr>
            <w:noProof/>
            <w:webHidden/>
          </w:rPr>
          <w:fldChar w:fldCharType="end"/>
        </w:r>
      </w:hyperlink>
    </w:p>
    <w:p w14:paraId="6EF875CF" w14:textId="2DE38CE6"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800" w:history="1">
        <w:r w:rsidR="000B038D" w:rsidRPr="000B038D">
          <w:rPr>
            <w:rStyle w:val="Hyperlink"/>
            <w:rFonts w:eastAsiaTheme="majorEastAsia"/>
            <w:noProof/>
            <w:color w:val="auto"/>
          </w:rPr>
          <w:t>5. Virtual Roads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_Toc192604800 \h </w:instrText>
        </w:r>
        <w:r w:rsidR="000B038D" w:rsidRPr="000B038D">
          <w:rPr>
            <w:noProof/>
            <w:webHidden/>
          </w:rPr>
        </w:r>
        <w:r w:rsidR="000B038D" w:rsidRPr="000B038D">
          <w:rPr>
            <w:noProof/>
            <w:webHidden/>
          </w:rPr>
          <w:fldChar w:fldCharType="separate"/>
        </w:r>
        <w:r w:rsidR="000B038D" w:rsidRPr="000B038D">
          <w:rPr>
            <w:noProof/>
            <w:webHidden/>
          </w:rPr>
          <w:t>86</w:t>
        </w:r>
        <w:r w:rsidR="000B038D" w:rsidRPr="000B038D">
          <w:rPr>
            <w:noProof/>
            <w:webHidden/>
          </w:rPr>
          <w:fldChar w:fldCharType="end"/>
        </w:r>
      </w:hyperlink>
    </w:p>
    <w:p w14:paraId="4CCC7864" w14:textId="5359F55D"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01" w:history="1">
        <w:r w:rsidR="000B038D" w:rsidRPr="000B038D">
          <w:rPr>
            <w:rStyle w:val="Hyperlink"/>
            <w:rFonts w:eastAsiaTheme="majorEastAsia"/>
            <w:noProof/>
            <w:color w:val="auto"/>
          </w:rPr>
          <w:t>5.1 Core Content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_Toc192604801 \h </w:instrText>
        </w:r>
        <w:r w:rsidR="000B038D" w:rsidRPr="000B038D">
          <w:rPr>
            <w:noProof/>
            <w:webHidden/>
          </w:rPr>
        </w:r>
        <w:r w:rsidR="000B038D" w:rsidRPr="000B038D">
          <w:rPr>
            <w:noProof/>
            <w:webHidden/>
          </w:rPr>
          <w:fldChar w:fldCharType="separate"/>
        </w:r>
        <w:r w:rsidR="000B038D" w:rsidRPr="000B038D">
          <w:rPr>
            <w:noProof/>
            <w:webHidden/>
          </w:rPr>
          <w:t>86</w:t>
        </w:r>
        <w:r w:rsidR="000B038D" w:rsidRPr="000B038D">
          <w:rPr>
            <w:noProof/>
            <w:webHidden/>
          </w:rPr>
          <w:fldChar w:fldCharType="end"/>
        </w:r>
      </w:hyperlink>
    </w:p>
    <w:p w14:paraId="5B336746" w14:textId="38691149"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02" w:history="1">
        <w:r w:rsidR="000B038D" w:rsidRPr="000B038D">
          <w:rPr>
            <w:rStyle w:val="Hyperlink"/>
            <w:rFonts w:eastAsiaTheme="majorEastAsia"/>
            <w:noProof/>
            <w:color w:val="auto"/>
          </w:rPr>
          <w:t>5.1.1 Mandatory Geometric Representation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_Toc192604802 \h </w:instrText>
        </w:r>
        <w:r w:rsidR="000B038D" w:rsidRPr="000B038D">
          <w:rPr>
            <w:noProof/>
            <w:webHidden/>
          </w:rPr>
        </w:r>
        <w:r w:rsidR="000B038D" w:rsidRPr="000B038D">
          <w:rPr>
            <w:noProof/>
            <w:webHidden/>
          </w:rPr>
          <w:fldChar w:fldCharType="separate"/>
        </w:r>
        <w:r w:rsidR="000B038D" w:rsidRPr="000B038D">
          <w:rPr>
            <w:noProof/>
            <w:webHidden/>
          </w:rPr>
          <w:t>86</w:t>
        </w:r>
        <w:r w:rsidR="000B038D" w:rsidRPr="000B038D">
          <w:rPr>
            <w:noProof/>
            <w:webHidden/>
          </w:rPr>
          <w:fldChar w:fldCharType="end"/>
        </w:r>
      </w:hyperlink>
    </w:p>
    <w:p w14:paraId="5E0DC530" w14:textId="7A304AF4"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03" w:history="1">
        <w:r w:rsidR="000B038D" w:rsidRPr="000B038D">
          <w:rPr>
            <w:rStyle w:val="Hyperlink"/>
            <w:rFonts w:eastAsiaTheme="majorEastAsia"/>
            <w:noProof/>
            <w:color w:val="auto"/>
          </w:rPr>
          <w:t>5.1.2 Unauthorized Geometric Representation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_Toc192604803 \h </w:instrText>
        </w:r>
        <w:r w:rsidR="000B038D" w:rsidRPr="000B038D">
          <w:rPr>
            <w:noProof/>
            <w:webHidden/>
          </w:rPr>
        </w:r>
        <w:r w:rsidR="000B038D" w:rsidRPr="000B038D">
          <w:rPr>
            <w:noProof/>
            <w:webHidden/>
          </w:rPr>
          <w:fldChar w:fldCharType="separate"/>
        </w:r>
        <w:r w:rsidR="000B038D" w:rsidRPr="000B038D">
          <w:rPr>
            <w:noProof/>
            <w:webHidden/>
          </w:rPr>
          <w:t>86</w:t>
        </w:r>
        <w:r w:rsidR="000B038D" w:rsidRPr="000B038D">
          <w:rPr>
            <w:noProof/>
            <w:webHidden/>
          </w:rPr>
          <w:fldChar w:fldCharType="end"/>
        </w:r>
      </w:hyperlink>
    </w:p>
    <w:p w14:paraId="5152BDB2" w14:textId="3B6CEA01"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04" w:history="1">
        <w:r w:rsidR="000B038D" w:rsidRPr="000B038D">
          <w:rPr>
            <w:rStyle w:val="Hyperlink"/>
            <w:rFonts w:eastAsiaTheme="majorEastAsia"/>
            <w:noProof/>
            <w:color w:val="auto"/>
          </w:rPr>
          <w:t>5.2 Positional Representation (Geometry)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_Toc192604804 \h </w:instrText>
        </w:r>
        <w:r w:rsidR="000B038D" w:rsidRPr="000B038D">
          <w:rPr>
            <w:noProof/>
            <w:webHidden/>
          </w:rPr>
        </w:r>
        <w:r w:rsidR="000B038D" w:rsidRPr="000B038D">
          <w:rPr>
            <w:noProof/>
            <w:webHidden/>
          </w:rPr>
          <w:fldChar w:fldCharType="separate"/>
        </w:r>
        <w:r w:rsidR="000B038D" w:rsidRPr="000B038D">
          <w:rPr>
            <w:noProof/>
            <w:webHidden/>
          </w:rPr>
          <w:t>86</w:t>
        </w:r>
        <w:r w:rsidR="000B038D" w:rsidRPr="000B038D">
          <w:rPr>
            <w:noProof/>
            <w:webHidden/>
          </w:rPr>
          <w:fldChar w:fldCharType="end"/>
        </w:r>
      </w:hyperlink>
    </w:p>
    <w:p w14:paraId="6E4427C8" w14:textId="51B7B9B2"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05" w:history="1">
        <w:r w:rsidR="000B038D" w:rsidRPr="000B038D">
          <w:rPr>
            <w:rStyle w:val="Hyperlink"/>
            <w:rFonts w:eastAsiaTheme="majorEastAsia"/>
            <w:noProof/>
            <w:color w:val="auto"/>
          </w:rPr>
          <w:t>5.2.1 Address Anchors on Islands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_Toc192604805 \h </w:instrText>
        </w:r>
        <w:r w:rsidR="000B038D" w:rsidRPr="000B038D">
          <w:rPr>
            <w:noProof/>
            <w:webHidden/>
          </w:rPr>
        </w:r>
        <w:r w:rsidR="000B038D" w:rsidRPr="000B038D">
          <w:rPr>
            <w:noProof/>
            <w:webHidden/>
          </w:rPr>
          <w:fldChar w:fldCharType="separate"/>
        </w:r>
        <w:r w:rsidR="000B038D" w:rsidRPr="000B038D">
          <w:rPr>
            <w:noProof/>
            <w:webHidden/>
          </w:rPr>
          <w:t>87</w:t>
        </w:r>
        <w:r w:rsidR="000B038D" w:rsidRPr="000B038D">
          <w:rPr>
            <w:noProof/>
            <w:webHidden/>
          </w:rPr>
          <w:fldChar w:fldCharType="end"/>
        </w:r>
      </w:hyperlink>
    </w:p>
    <w:p w14:paraId="47B726DB" w14:textId="79F7336A"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06" w:history="1">
        <w:r w:rsidR="000B038D" w:rsidRPr="000B038D">
          <w:rPr>
            <w:rStyle w:val="Hyperlink"/>
            <w:rFonts w:eastAsiaTheme="majorEastAsia"/>
            <w:noProof/>
            <w:color w:val="auto"/>
          </w:rPr>
          <w:t>5.2.2 Address Anchors on Walkways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_Toc192604806 \h </w:instrText>
        </w:r>
        <w:r w:rsidR="000B038D" w:rsidRPr="000B038D">
          <w:rPr>
            <w:noProof/>
            <w:webHidden/>
          </w:rPr>
        </w:r>
        <w:r w:rsidR="000B038D" w:rsidRPr="000B038D">
          <w:rPr>
            <w:noProof/>
            <w:webHidden/>
          </w:rPr>
          <w:fldChar w:fldCharType="separate"/>
        </w:r>
        <w:r w:rsidR="000B038D" w:rsidRPr="000B038D">
          <w:rPr>
            <w:noProof/>
            <w:webHidden/>
          </w:rPr>
          <w:t>87</w:t>
        </w:r>
        <w:r w:rsidR="000B038D" w:rsidRPr="000B038D">
          <w:rPr>
            <w:noProof/>
            <w:webHidden/>
          </w:rPr>
          <w:fldChar w:fldCharType="end"/>
        </w:r>
      </w:hyperlink>
    </w:p>
    <w:p w14:paraId="585A7B7F" w14:textId="49056749"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07" w:history="1">
        <w:r w:rsidR="000B038D" w:rsidRPr="000B038D">
          <w:rPr>
            <w:rStyle w:val="Hyperlink"/>
            <w:rFonts w:eastAsiaTheme="majorEastAsia"/>
            <w:noProof/>
            <w:color w:val="auto"/>
          </w:rPr>
          <w:t>5.3 Thematic Accuracy (Attributes)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_Toc192604807 \h </w:instrText>
        </w:r>
        <w:r w:rsidR="000B038D" w:rsidRPr="000B038D">
          <w:rPr>
            <w:noProof/>
            <w:webHidden/>
          </w:rPr>
        </w:r>
        <w:r w:rsidR="000B038D" w:rsidRPr="000B038D">
          <w:rPr>
            <w:noProof/>
            <w:webHidden/>
          </w:rPr>
          <w:fldChar w:fldCharType="separate"/>
        </w:r>
        <w:r w:rsidR="000B038D" w:rsidRPr="000B038D">
          <w:rPr>
            <w:noProof/>
            <w:webHidden/>
          </w:rPr>
          <w:t>88</w:t>
        </w:r>
        <w:r w:rsidR="000B038D" w:rsidRPr="000B038D">
          <w:rPr>
            <w:noProof/>
            <w:webHidden/>
          </w:rPr>
          <w:fldChar w:fldCharType="end"/>
        </w:r>
      </w:hyperlink>
    </w:p>
    <w:p w14:paraId="22408C1C" w14:textId="3BAF77A6"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08" w:history="1">
        <w:r w:rsidR="000B038D" w:rsidRPr="000B038D">
          <w:rPr>
            <w:rStyle w:val="Hyperlink"/>
            <w:rFonts w:eastAsiaTheme="majorEastAsia"/>
            <w:noProof/>
            <w:color w:val="auto"/>
          </w:rPr>
          <w:t>5.3.1 Address Information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_Toc192604808 \h </w:instrText>
        </w:r>
        <w:r w:rsidR="000B038D" w:rsidRPr="000B038D">
          <w:rPr>
            <w:noProof/>
            <w:webHidden/>
          </w:rPr>
        </w:r>
        <w:r w:rsidR="000B038D" w:rsidRPr="000B038D">
          <w:rPr>
            <w:noProof/>
            <w:webHidden/>
          </w:rPr>
          <w:fldChar w:fldCharType="separate"/>
        </w:r>
        <w:r w:rsidR="000B038D" w:rsidRPr="000B038D">
          <w:rPr>
            <w:noProof/>
            <w:webHidden/>
          </w:rPr>
          <w:t>88</w:t>
        </w:r>
        <w:r w:rsidR="000B038D" w:rsidRPr="000B038D">
          <w:rPr>
            <w:noProof/>
            <w:webHidden/>
          </w:rPr>
          <w:fldChar w:fldCharType="end"/>
        </w:r>
      </w:hyperlink>
    </w:p>
    <w:p w14:paraId="214BC0E7" w14:textId="4A682A89"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09" w:history="1">
        <w:r w:rsidR="000B038D" w:rsidRPr="000B038D">
          <w:rPr>
            <w:rStyle w:val="Hyperlink"/>
            <w:rFonts w:eastAsiaTheme="majorEastAsia"/>
            <w:noProof/>
            <w:color w:val="auto"/>
          </w:rPr>
          <w:t>5.3.2 Jurisdiction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_Toc192604809 \h </w:instrText>
        </w:r>
        <w:r w:rsidR="000B038D" w:rsidRPr="000B038D">
          <w:rPr>
            <w:noProof/>
            <w:webHidden/>
          </w:rPr>
        </w:r>
        <w:r w:rsidR="000B038D" w:rsidRPr="000B038D">
          <w:rPr>
            <w:noProof/>
            <w:webHidden/>
          </w:rPr>
          <w:fldChar w:fldCharType="separate"/>
        </w:r>
        <w:r w:rsidR="000B038D" w:rsidRPr="000B038D">
          <w:rPr>
            <w:noProof/>
            <w:webHidden/>
          </w:rPr>
          <w:t>89</w:t>
        </w:r>
        <w:r w:rsidR="000B038D" w:rsidRPr="000B038D">
          <w:rPr>
            <w:noProof/>
            <w:webHidden/>
          </w:rPr>
          <w:fldChar w:fldCharType="end"/>
        </w:r>
      </w:hyperlink>
    </w:p>
    <w:p w14:paraId="72341044" w14:textId="1A572E5C"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10" w:history="1">
        <w:r w:rsidR="000B038D" w:rsidRPr="000B038D">
          <w:rPr>
            <w:rStyle w:val="Hyperlink"/>
            <w:rFonts w:eastAsiaTheme="majorEastAsia"/>
            <w:noProof/>
            <w:color w:val="auto"/>
          </w:rPr>
          <w:t>5.3.3 Official Name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_Toc192604810 \h </w:instrText>
        </w:r>
        <w:r w:rsidR="000B038D" w:rsidRPr="000B038D">
          <w:rPr>
            <w:noProof/>
            <w:webHidden/>
          </w:rPr>
        </w:r>
        <w:r w:rsidR="000B038D" w:rsidRPr="000B038D">
          <w:rPr>
            <w:noProof/>
            <w:webHidden/>
          </w:rPr>
          <w:fldChar w:fldCharType="separate"/>
        </w:r>
        <w:r w:rsidR="000B038D" w:rsidRPr="000B038D">
          <w:rPr>
            <w:noProof/>
            <w:webHidden/>
          </w:rPr>
          <w:t>89</w:t>
        </w:r>
        <w:r w:rsidR="000B038D" w:rsidRPr="000B038D">
          <w:rPr>
            <w:noProof/>
            <w:webHidden/>
          </w:rPr>
          <w:fldChar w:fldCharType="end"/>
        </w:r>
      </w:hyperlink>
    </w:p>
    <w:p w14:paraId="5261034D" w14:textId="2B45FC6E"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11" w:history="1">
        <w:r w:rsidR="000B038D" w:rsidRPr="000B038D">
          <w:rPr>
            <w:rStyle w:val="Hyperlink"/>
            <w:rFonts w:eastAsiaTheme="majorEastAsia"/>
            <w:noProof/>
            <w:color w:val="auto"/>
          </w:rPr>
          <w:t>5.3.4 Road Net Element Source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_Toc192604811 \h </w:instrText>
        </w:r>
        <w:r w:rsidR="000B038D" w:rsidRPr="000B038D">
          <w:rPr>
            <w:noProof/>
            <w:webHidden/>
          </w:rPr>
        </w:r>
        <w:r w:rsidR="000B038D" w:rsidRPr="000B038D">
          <w:rPr>
            <w:noProof/>
            <w:webHidden/>
          </w:rPr>
          <w:fldChar w:fldCharType="separate"/>
        </w:r>
        <w:r w:rsidR="000B038D" w:rsidRPr="000B038D">
          <w:rPr>
            <w:noProof/>
            <w:webHidden/>
          </w:rPr>
          <w:t>89</w:t>
        </w:r>
        <w:r w:rsidR="000B038D" w:rsidRPr="000B038D">
          <w:rPr>
            <w:noProof/>
            <w:webHidden/>
          </w:rPr>
          <w:fldChar w:fldCharType="end"/>
        </w:r>
      </w:hyperlink>
    </w:p>
    <w:p w14:paraId="6EC891E3" w14:textId="776D4988"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812" w:history="1">
        <w:r w:rsidR="000B038D" w:rsidRPr="000B038D">
          <w:rPr>
            <w:rStyle w:val="Hyperlink"/>
            <w:rFonts w:eastAsiaTheme="majorEastAsia"/>
            <w:noProof/>
            <w:color w:val="auto"/>
          </w:rPr>
          <w:t>6. Junction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_Toc192604812 \h </w:instrText>
        </w:r>
        <w:r w:rsidR="000B038D" w:rsidRPr="000B038D">
          <w:rPr>
            <w:noProof/>
            <w:webHidden/>
          </w:rPr>
        </w:r>
        <w:r w:rsidR="000B038D" w:rsidRPr="000B038D">
          <w:rPr>
            <w:noProof/>
            <w:webHidden/>
          </w:rPr>
          <w:fldChar w:fldCharType="separate"/>
        </w:r>
        <w:r w:rsidR="000B038D" w:rsidRPr="000B038D">
          <w:rPr>
            <w:noProof/>
            <w:webHidden/>
          </w:rPr>
          <w:t>90</w:t>
        </w:r>
        <w:r w:rsidR="000B038D" w:rsidRPr="000B038D">
          <w:rPr>
            <w:noProof/>
            <w:webHidden/>
          </w:rPr>
          <w:fldChar w:fldCharType="end"/>
        </w:r>
      </w:hyperlink>
    </w:p>
    <w:p w14:paraId="1F91A767" w14:textId="1AC296A9"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13" w:history="1">
        <w:r w:rsidR="000B038D" w:rsidRPr="000B038D">
          <w:rPr>
            <w:rStyle w:val="Hyperlink"/>
            <w:rFonts w:eastAsiaTheme="majorEastAsia"/>
            <w:noProof/>
            <w:color w:val="auto"/>
          </w:rPr>
          <w:t>6.1 Core Content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_Toc192604813 \h </w:instrText>
        </w:r>
        <w:r w:rsidR="000B038D" w:rsidRPr="000B038D">
          <w:rPr>
            <w:noProof/>
            <w:webHidden/>
          </w:rPr>
        </w:r>
        <w:r w:rsidR="000B038D" w:rsidRPr="000B038D">
          <w:rPr>
            <w:noProof/>
            <w:webHidden/>
          </w:rPr>
          <w:fldChar w:fldCharType="separate"/>
        </w:r>
        <w:r w:rsidR="000B038D" w:rsidRPr="000B038D">
          <w:rPr>
            <w:noProof/>
            <w:webHidden/>
          </w:rPr>
          <w:t>90</w:t>
        </w:r>
        <w:r w:rsidR="000B038D" w:rsidRPr="000B038D">
          <w:rPr>
            <w:noProof/>
            <w:webHidden/>
          </w:rPr>
          <w:fldChar w:fldCharType="end"/>
        </w:r>
      </w:hyperlink>
    </w:p>
    <w:p w14:paraId="31CFF0A9" w14:textId="6D4BA121"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14" w:history="1">
        <w:r w:rsidR="000B038D" w:rsidRPr="000B038D">
          <w:rPr>
            <w:rStyle w:val="Hyperlink"/>
            <w:rFonts w:eastAsiaTheme="majorEastAsia"/>
            <w:noProof/>
            <w:color w:val="auto"/>
          </w:rPr>
          <w:t>6.1.1 Mandatory Geometric Representation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_Toc192604814 \h </w:instrText>
        </w:r>
        <w:r w:rsidR="000B038D" w:rsidRPr="000B038D">
          <w:rPr>
            <w:noProof/>
            <w:webHidden/>
          </w:rPr>
        </w:r>
        <w:r w:rsidR="000B038D" w:rsidRPr="000B038D">
          <w:rPr>
            <w:noProof/>
            <w:webHidden/>
          </w:rPr>
          <w:fldChar w:fldCharType="separate"/>
        </w:r>
        <w:r w:rsidR="000B038D" w:rsidRPr="000B038D">
          <w:rPr>
            <w:noProof/>
            <w:webHidden/>
          </w:rPr>
          <w:t>90</w:t>
        </w:r>
        <w:r w:rsidR="000B038D" w:rsidRPr="000B038D">
          <w:rPr>
            <w:noProof/>
            <w:webHidden/>
          </w:rPr>
          <w:fldChar w:fldCharType="end"/>
        </w:r>
      </w:hyperlink>
    </w:p>
    <w:p w14:paraId="11505FDC" w14:textId="364AE8D3"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15" w:history="1">
        <w:r w:rsidR="000B038D" w:rsidRPr="000B038D">
          <w:rPr>
            <w:rStyle w:val="Hyperlink"/>
            <w:rFonts w:eastAsiaTheme="majorEastAsia"/>
            <w:noProof/>
            <w:color w:val="auto"/>
          </w:rPr>
          <w:t>6.2 Positional Accuracy (Geometry)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_Toc192604815 \h </w:instrText>
        </w:r>
        <w:r w:rsidR="000B038D" w:rsidRPr="000B038D">
          <w:rPr>
            <w:noProof/>
            <w:webHidden/>
          </w:rPr>
        </w:r>
        <w:r w:rsidR="000B038D" w:rsidRPr="000B038D">
          <w:rPr>
            <w:noProof/>
            <w:webHidden/>
          </w:rPr>
          <w:fldChar w:fldCharType="separate"/>
        </w:r>
        <w:r w:rsidR="000B038D" w:rsidRPr="000B038D">
          <w:rPr>
            <w:noProof/>
            <w:webHidden/>
          </w:rPr>
          <w:t>90</w:t>
        </w:r>
        <w:r w:rsidR="000B038D" w:rsidRPr="000B038D">
          <w:rPr>
            <w:noProof/>
            <w:webHidden/>
          </w:rPr>
          <w:fldChar w:fldCharType="end"/>
        </w:r>
      </w:hyperlink>
    </w:p>
    <w:p w14:paraId="537A33F1" w14:textId="022BC176"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16" w:history="1">
        <w:r w:rsidR="000B038D" w:rsidRPr="000B038D">
          <w:rPr>
            <w:rStyle w:val="Hyperlink"/>
            <w:rFonts w:eastAsiaTheme="majorEastAsia"/>
            <w:noProof/>
            <w:color w:val="auto"/>
          </w:rPr>
          <w:t>6.3 Thematic Accuracy (Attributes)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_Toc192604816 \h </w:instrText>
        </w:r>
        <w:r w:rsidR="000B038D" w:rsidRPr="000B038D">
          <w:rPr>
            <w:noProof/>
            <w:webHidden/>
          </w:rPr>
        </w:r>
        <w:r w:rsidR="000B038D" w:rsidRPr="000B038D">
          <w:rPr>
            <w:noProof/>
            <w:webHidden/>
          </w:rPr>
          <w:fldChar w:fldCharType="separate"/>
        </w:r>
        <w:r w:rsidR="000B038D" w:rsidRPr="000B038D">
          <w:rPr>
            <w:noProof/>
            <w:webHidden/>
          </w:rPr>
          <w:t>91</w:t>
        </w:r>
        <w:r w:rsidR="000B038D" w:rsidRPr="000B038D">
          <w:rPr>
            <w:noProof/>
            <w:webHidden/>
          </w:rPr>
          <w:fldChar w:fldCharType="end"/>
        </w:r>
      </w:hyperlink>
    </w:p>
    <w:p w14:paraId="12278729" w14:textId="77827D34"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17" w:history="1">
        <w:r w:rsidR="000B038D" w:rsidRPr="000B038D">
          <w:rPr>
            <w:rStyle w:val="Hyperlink"/>
            <w:rFonts w:eastAsiaTheme="majorEastAsia"/>
            <w:noProof/>
            <w:color w:val="auto"/>
          </w:rPr>
          <w:t>6.3.1 Junction Type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_Toc192604817 \h </w:instrText>
        </w:r>
        <w:r w:rsidR="000B038D" w:rsidRPr="000B038D">
          <w:rPr>
            <w:noProof/>
            <w:webHidden/>
          </w:rPr>
        </w:r>
        <w:r w:rsidR="000B038D" w:rsidRPr="000B038D">
          <w:rPr>
            <w:noProof/>
            <w:webHidden/>
          </w:rPr>
          <w:fldChar w:fldCharType="separate"/>
        </w:r>
        <w:r w:rsidR="000B038D" w:rsidRPr="000B038D">
          <w:rPr>
            <w:noProof/>
            <w:webHidden/>
          </w:rPr>
          <w:t>91</w:t>
        </w:r>
        <w:r w:rsidR="000B038D" w:rsidRPr="000B038D">
          <w:rPr>
            <w:noProof/>
            <w:webHidden/>
          </w:rPr>
          <w:fldChar w:fldCharType="end"/>
        </w:r>
      </w:hyperlink>
    </w:p>
    <w:p w14:paraId="1178E4DF" w14:textId="5E34C5D4"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18" w:history="1">
        <w:r w:rsidR="000B038D" w:rsidRPr="000B038D">
          <w:rPr>
            <w:rStyle w:val="Hyperlink"/>
            <w:rFonts w:eastAsiaTheme="majorEastAsia"/>
            <w:noProof/>
            <w:color w:val="auto"/>
          </w:rPr>
          <w:t>6.3.2 Exit Number</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_Toc192604818 \h </w:instrText>
        </w:r>
        <w:r w:rsidR="000B038D" w:rsidRPr="000B038D">
          <w:rPr>
            <w:noProof/>
            <w:webHidden/>
          </w:rPr>
        </w:r>
        <w:r w:rsidR="000B038D" w:rsidRPr="000B038D">
          <w:rPr>
            <w:noProof/>
            <w:webHidden/>
          </w:rPr>
          <w:fldChar w:fldCharType="separate"/>
        </w:r>
        <w:r w:rsidR="000B038D" w:rsidRPr="000B038D">
          <w:rPr>
            <w:noProof/>
            <w:webHidden/>
          </w:rPr>
          <w:t>94</w:t>
        </w:r>
        <w:r w:rsidR="000B038D" w:rsidRPr="000B038D">
          <w:rPr>
            <w:noProof/>
            <w:webHidden/>
          </w:rPr>
          <w:fldChar w:fldCharType="end"/>
        </w:r>
      </w:hyperlink>
    </w:p>
    <w:p w14:paraId="65F10298" w14:textId="7CAEC0D3"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819" w:history="1">
        <w:r w:rsidR="000B038D" w:rsidRPr="000B038D">
          <w:rPr>
            <w:rStyle w:val="Hyperlink"/>
            <w:rFonts w:eastAsiaTheme="majorEastAsia"/>
            <w:noProof/>
            <w:color w:val="auto"/>
          </w:rPr>
          <w:t>7. Address Range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_Toc192604819 \h </w:instrText>
        </w:r>
        <w:r w:rsidR="000B038D" w:rsidRPr="000B038D">
          <w:rPr>
            <w:noProof/>
            <w:webHidden/>
          </w:rPr>
        </w:r>
        <w:r w:rsidR="000B038D" w:rsidRPr="000B038D">
          <w:rPr>
            <w:noProof/>
            <w:webHidden/>
          </w:rPr>
          <w:fldChar w:fldCharType="separate"/>
        </w:r>
        <w:r w:rsidR="000B038D" w:rsidRPr="000B038D">
          <w:rPr>
            <w:noProof/>
            <w:webHidden/>
          </w:rPr>
          <w:t>95</w:t>
        </w:r>
        <w:r w:rsidR="000B038D" w:rsidRPr="000B038D">
          <w:rPr>
            <w:noProof/>
            <w:webHidden/>
          </w:rPr>
          <w:fldChar w:fldCharType="end"/>
        </w:r>
      </w:hyperlink>
    </w:p>
    <w:p w14:paraId="69FD7B46" w14:textId="00FBE2F2"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20" w:history="1">
        <w:r w:rsidR="000B038D" w:rsidRPr="000B038D">
          <w:rPr>
            <w:rStyle w:val="Hyperlink"/>
            <w:rFonts w:eastAsiaTheme="majorEastAsia"/>
            <w:noProof/>
            <w:color w:val="auto"/>
          </w:rPr>
          <w:t>7.1 Core Content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_Toc192604820 \h </w:instrText>
        </w:r>
        <w:r w:rsidR="000B038D" w:rsidRPr="000B038D">
          <w:rPr>
            <w:noProof/>
            <w:webHidden/>
          </w:rPr>
        </w:r>
        <w:r w:rsidR="000B038D" w:rsidRPr="000B038D">
          <w:rPr>
            <w:noProof/>
            <w:webHidden/>
          </w:rPr>
          <w:fldChar w:fldCharType="separate"/>
        </w:r>
        <w:r w:rsidR="000B038D" w:rsidRPr="000B038D">
          <w:rPr>
            <w:noProof/>
            <w:webHidden/>
          </w:rPr>
          <w:t>95</w:t>
        </w:r>
        <w:r w:rsidR="000B038D" w:rsidRPr="000B038D">
          <w:rPr>
            <w:noProof/>
            <w:webHidden/>
          </w:rPr>
          <w:fldChar w:fldCharType="end"/>
        </w:r>
      </w:hyperlink>
    </w:p>
    <w:p w14:paraId="3C6F2883" w14:textId="1DF8B465"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21" w:history="1">
        <w:r w:rsidR="000B038D" w:rsidRPr="000B038D">
          <w:rPr>
            <w:rStyle w:val="Hyperlink"/>
            <w:rFonts w:eastAsiaTheme="majorEastAsia"/>
            <w:noProof/>
            <w:color w:val="auto"/>
          </w:rPr>
          <w:t>7.1.1 Street Name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_Toc192604821 \h </w:instrText>
        </w:r>
        <w:r w:rsidR="000B038D" w:rsidRPr="000B038D">
          <w:rPr>
            <w:noProof/>
            <w:webHidden/>
          </w:rPr>
        </w:r>
        <w:r w:rsidR="000B038D" w:rsidRPr="000B038D">
          <w:rPr>
            <w:noProof/>
            <w:webHidden/>
          </w:rPr>
          <w:fldChar w:fldCharType="separate"/>
        </w:r>
        <w:r w:rsidR="000B038D" w:rsidRPr="000B038D">
          <w:rPr>
            <w:noProof/>
            <w:webHidden/>
          </w:rPr>
          <w:t>95</w:t>
        </w:r>
        <w:r w:rsidR="000B038D" w:rsidRPr="000B038D">
          <w:rPr>
            <w:noProof/>
            <w:webHidden/>
          </w:rPr>
          <w:fldChar w:fldCharType="end"/>
        </w:r>
      </w:hyperlink>
    </w:p>
    <w:p w14:paraId="0F71FBA4" w14:textId="0345F2F5"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22" w:history="1">
        <w:r w:rsidR="000B038D" w:rsidRPr="000B038D">
          <w:rPr>
            <w:rStyle w:val="Hyperlink"/>
            <w:rFonts w:eastAsiaTheme="majorEastAsia"/>
            <w:noProof/>
            <w:color w:val="auto"/>
          </w:rPr>
          <w:t>7.1.2 House Number</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_Toc192604822 \h </w:instrText>
        </w:r>
        <w:r w:rsidR="000B038D" w:rsidRPr="000B038D">
          <w:rPr>
            <w:noProof/>
            <w:webHidden/>
          </w:rPr>
        </w:r>
        <w:r w:rsidR="000B038D" w:rsidRPr="000B038D">
          <w:rPr>
            <w:noProof/>
            <w:webHidden/>
          </w:rPr>
          <w:fldChar w:fldCharType="separate"/>
        </w:r>
        <w:r w:rsidR="000B038D" w:rsidRPr="000B038D">
          <w:rPr>
            <w:noProof/>
            <w:webHidden/>
          </w:rPr>
          <w:t>95</w:t>
        </w:r>
        <w:r w:rsidR="000B038D" w:rsidRPr="000B038D">
          <w:rPr>
            <w:noProof/>
            <w:webHidden/>
          </w:rPr>
          <w:fldChar w:fldCharType="end"/>
        </w:r>
      </w:hyperlink>
    </w:p>
    <w:p w14:paraId="22CF7216" w14:textId="3582CAF7"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23" w:history="1">
        <w:r w:rsidR="000B038D" w:rsidRPr="000B038D">
          <w:rPr>
            <w:rStyle w:val="Hyperlink"/>
            <w:rFonts w:eastAsiaTheme="majorEastAsia"/>
            <w:noProof/>
            <w:color w:val="auto"/>
          </w:rPr>
          <w:t>7.1.3 Address Range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_Toc192604823 \h </w:instrText>
        </w:r>
        <w:r w:rsidR="000B038D" w:rsidRPr="000B038D">
          <w:rPr>
            <w:noProof/>
            <w:webHidden/>
          </w:rPr>
        </w:r>
        <w:r w:rsidR="000B038D" w:rsidRPr="000B038D">
          <w:rPr>
            <w:noProof/>
            <w:webHidden/>
          </w:rPr>
          <w:fldChar w:fldCharType="separate"/>
        </w:r>
        <w:r w:rsidR="000B038D" w:rsidRPr="000B038D">
          <w:rPr>
            <w:noProof/>
            <w:webHidden/>
          </w:rPr>
          <w:t>95</w:t>
        </w:r>
        <w:r w:rsidR="000B038D" w:rsidRPr="000B038D">
          <w:rPr>
            <w:noProof/>
            <w:webHidden/>
          </w:rPr>
          <w:fldChar w:fldCharType="end"/>
        </w:r>
      </w:hyperlink>
    </w:p>
    <w:p w14:paraId="0B586F9E" w14:textId="291FF057"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24" w:history="1">
        <w:r w:rsidR="000B038D" w:rsidRPr="000B038D">
          <w:rPr>
            <w:rStyle w:val="Hyperlink"/>
            <w:rFonts w:eastAsiaTheme="majorEastAsia"/>
            <w:noProof/>
            <w:color w:val="auto"/>
          </w:rPr>
          <w:t>7.2 Positional Accuracy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_Toc192604824 \h </w:instrText>
        </w:r>
        <w:r w:rsidR="000B038D" w:rsidRPr="000B038D">
          <w:rPr>
            <w:noProof/>
            <w:webHidden/>
          </w:rPr>
        </w:r>
        <w:r w:rsidR="000B038D" w:rsidRPr="000B038D">
          <w:rPr>
            <w:noProof/>
            <w:webHidden/>
          </w:rPr>
          <w:fldChar w:fldCharType="separate"/>
        </w:r>
        <w:r w:rsidR="000B038D" w:rsidRPr="000B038D">
          <w:rPr>
            <w:noProof/>
            <w:webHidden/>
          </w:rPr>
          <w:t>96</w:t>
        </w:r>
        <w:r w:rsidR="000B038D" w:rsidRPr="000B038D">
          <w:rPr>
            <w:noProof/>
            <w:webHidden/>
          </w:rPr>
          <w:fldChar w:fldCharType="end"/>
        </w:r>
      </w:hyperlink>
    </w:p>
    <w:p w14:paraId="5ABEA7A9" w14:textId="002D54FE"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25" w:history="1">
        <w:r w:rsidR="000B038D" w:rsidRPr="000B038D">
          <w:rPr>
            <w:rStyle w:val="Hyperlink"/>
            <w:rFonts w:eastAsiaTheme="majorEastAsia"/>
            <w:noProof/>
            <w:color w:val="auto"/>
          </w:rPr>
          <w:t>7.2.1 Street Name Extent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_Toc192604825 \h </w:instrText>
        </w:r>
        <w:r w:rsidR="000B038D" w:rsidRPr="000B038D">
          <w:rPr>
            <w:noProof/>
            <w:webHidden/>
          </w:rPr>
        </w:r>
        <w:r w:rsidR="000B038D" w:rsidRPr="000B038D">
          <w:rPr>
            <w:noProof/>
            <w:webHidden/>
          </w:rPr>
          <w:fldChar w:fldCharType="separate"/>
        </w:r>
        <w:r w:rsidR="000B038D" w:rsidRPr="000B038D">
          <w:rPr>
            <w:noProof/>
            <w:webHidden/>
          </w:rPr>
          <w:t>96</w:t>
        </w:r>
        <w:r w:rsidR="000B038D" w:rsidRPr="000B038D">
          <w:rPr>
            <w:noProof/>
            <w:webHidden/>
          </w:rPr>
          <w:fldChar w:fldCharType="end"/>
        </w:r>
      </w:hyperlink>
    </w:p>
    <w:p w14:paraId="5F32DF20" w14:textId="52C71C04"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26" w:history="1">
        <w:r w:rsidR="000B038D" w:rsidRPr="000B038D">
          <w:rPr>
            <w:rStyle w:val="Hyperlink"/>
            <w:rFonts w:eastAsiaTheme="majorEastAsia"/>
            <w:noProof/>
            <w:color w:val="auto"/>
          </w:rPr>
          <w:t>7.2.2 Address Range Extent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_Toc192604826 \h </w:instrText>
        </w:r>
        <w:r w:rsidR="000B038D" w:rsidRPr="000B038D">
          <w:rPr>
            <w:noProof/>
            <w:webHidden/>
          </w:rPr>
        </w:r>
        <w:r w:rsidR="000B038D" w:rsidRPr="000B038D">
          <w:rPr>
            <w:noProof/>
            <w:webHidden/>
          </w:rPr>
          <w:fldChar w:fldCharType="separate"/>
        </w:r>
        <w:r w:rsidR="000B038D" w:rsidRPr="000B038D">
          <w:rPr>
            <w:noProof/>
            <w:webHidden/>
          </w:rPr>
          <w:t>96</w:t>
        </w:r>
        <w:r w:rsidR="000B038D" w:rsidRPr="000B038D">
          <w:rPr>
            <w:noProof/>
            <w:webHidden/>
          </w:rPr>
          <w:fldChar w:fldCharType="end"/>
        </w:r>
      </w:hyperlink>
    </w:p>
    <w:p w14:paraId="3DA6BB92" w14:textId="6237B6B8"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27" w:history="1">
        <w:r w:rsidR="000B038D" w:rsidRPr="000B038D">
          <w:rPr>
            <w:rStyle w:val="Hyperlink"/>
            <w:rFonts w:eastAsiaTheme="majorEastAsia"/>
            <w:noProof/>
            <w:color w:val="auto"/>
          </w:rPr>
          <w:t>7.2.3 Street Name Extent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_Toc192604827 \h </w:instrText>
        </w:r>
        <w:r w:rsidR="000B038D" w:rsidRPr="000B038D">
          <w:rPr>
            <w:noProof/>
            <w:webHidden/>
          </w:rPr>
        </w:r>
        <w:r w:rsidR="000B038D" w:rsidRPr="000B038D">
          <w:rPr>
            <w:noProof/>
            <w:webHidden/>
          </w:rPr>
          <w:fldChar w:fldCharType="separate"/>
        </w:r>
        <w:r w:rsidR="000B038D" w:rsidRPr="000B038D">
          <w:rPr>
            <w:noProof/>
            <w:webHidden/>
          </w:rPr>
          <w:t>97</w:t>
        </w:r>
        <w:r w:rsidR="000B038D" w:rsidRPr="000B038D">
          <w:rPr>
            <w:noProof/>
            <w:webHidden/>
          </w:rPr>
          <w:fldChar w:fldCharType="end"/>
        </w:r>
      </w:hyperlink>
    </w:p>
    <w:p w14:paraId="4076ADED" w14:textId="5D205B03"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28" w:history="1">
        <w:r w:rsidR="000B038D" w:rsidRPr="000B038D">
          <w:rPr>
            <w:rStyle w:val="Hyperlink"/>
            <w:rFonts w:eastAsiaTheme="majorEastAsia"/>
            <w:noProof/>
            <w:color w:val="auto"/>
          </w:rPr>
          <w:t>7.3 Thematic Accuracy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_Toc192604828 \h </w:instrText>
        </w:r>
        <w:r w:rsidR="000B038D" w:rsidRPr="000B038D">
          <w:rPr>
            <w:noProof/>
            <w:webHidden/>
          </w:rPr>
        </w:r>
        <w:r w:rsidR="000B038D" w:rsidRPr="000B038D">
          <w:rPr>
            <w:noProof/>
            <w:webHidden/>
          </w:rPr>
          <w:fldChar w:fldCharType="separate"/>
        </w:r>
        <w:r w:rsidR="000B038D" w:rsidRPr="000B038D">
          <w:rPr>
            <w:noProof/>
            <w:webHidden/>
          </w:rPr>
          <w:t>97</w:t>
        </w:r>
        <w:r w:rsidR="000B038D" w:rsidRPr="000B038D">
          <w:rPr>
            <w:noProof/>
            <w:webHidden/>
          </w:rPr>
          <w:fldChar w:fldCharType="end"/>
        </w:r>
      </w:hyperlink>
    </w:p>
    <w:p w14:paraId="23FB276E" w14:textId="17CCCA4C"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29" w:history="1">
        <w:r w:rsidR="000B038D" w:rsidRPr="000B038D">
          <w:rPr>
            <w:rStyle w:val="Hyperlink"/>
            <w:rFonts w:eastAsiaTheme="majorEastAsia"/>
            <w:noProof/>
            <w:color w:val="auto"/>
          </w:rPr>
          <w:t>7.3.1 Abbreviations for Street Type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_Toc192604829 \h </w:instrText>
        </w:r>
        <w:r w:rsidR="000B038D" w:rsidRPr="000B038D">
          <w:rPr>
            <w:noProof/>
            <w:webHidden/>
          </w:rPr>
        </w:r>
        <w:r w:rsidR="000B038D" w:rsidRPr="000B038D">
          <w:rPr>
            <w:noProof/>
            <w:webHidden/>
          </w:rPr>
          <w:fldChar w:fldCharType="separate"/>
        </w:r>
        <w:r w:rsidR="000B038D" w:rsidRPr="000B038D">
          <w:rPr>
            <w:noProof/>
            <w:webHidden/>
          </w:rPr>
          <w:t>97</w:t>
        </w:r>
        <w:r w:rsidR="000B038D" w:rsidRPr="000B038D">
          <w:rPr>
            <w:noProof/>
            <w:webHidden/>
          </w:rPr>
          <w:fldChar w:fldCharType="end"/>
        </w:r>
      </w:hyperlink>
    </w:p>
    <w:p w14:paraId="752461A0" w14:textId="70BAB7D8"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30" w:history="1">
        <w:r w:rsidR="000B038D" w:rsidRPr="000B038D">
          <w:rPr>
            <w:rStyle w:val="Hyperlink"/>
            <w:rFonts w:eastAsiaTheme="majorEastAsia"/>
            <w:noProof/>
            <w:color w:val="auto"/>
          </w:rPr>
          <w:t>7.3.2 Route Names, Route Numbers as Street Names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_Toc192604830 \h </w:instrText>
        </w:r>
        <w:r w:rsidR="000B038D" w:rsidRPr="000B038D">
          <w:rPr>
            <w:noProof/>
            <w:webHidden/>
          </w:rPr>
        </w:r>
        <w:r w:rsidR="000B038D" w:rsidRPr="000B038D">
          <w:rPr>
            <w:noProof/>
            <w:webHidden/>
          </w:rPr>
          <w:fldChar w:fldCharType="separate"/>
        </w:r>
        <w:r w:rsidR="000B038D" w:rsidRPr="000B038D">
          <w:rPr>
            <w:noProof/>
            <w:webHidden/>
          </w:rPr>
          <w:t>97</w:t>
        </w:r>
        <w:r w:rsidR="000B038D" w:rsidRPr="000B038D">
          <w:rPr>
            <w:noProof/>
            <w:webHidden/>
          </w:rPr>
          <w:fldChar w:fldCharType="end"/>
        </w:r>
      </w:hyperlink>
    </w:p>
    <w:p w14:paraId="0FC23FF3" w14:textId="5EBF414C"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831" w:history="1">
        <w:r w:rsidR="000B038D" w:rsidRPr="000B038D">
          <w:rPr>
            <w:rStyle w:val="Hyperlink"/>
            <w:rFonts w:eastAsiaTheme="majorEastAsia"/>
            <w:noProof/>
            <w:color w:val="auto"/>
          </w:rPr>
          <w:t>8. Links to Additional Information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_Toc192604831 \h </w:instrText>
        </w:r>
        <w:r w:rsidR="000B038D" w:rsidRPr="000B038D">
          <w:rPr>
            <w:noProof/>
            <w:webHidden/>
          </w:rPr>
        </w:r>
        <w:r w:rsidR="000B038D" w:rsidRPr="000B038D">
          <w:rPr>
            <w:noProof/>
            <w:webHidden/>
          </w:rPr>
          <w:fldChar w:fldCharType="separate"/>
        </w:r>
        <w:r w:rsidR="000B038D" w:rsidRPr="000B038D">
          <w:rPr>
            <w:noProof/>
            <w:webHidden/>
          </w:rPr>
          <w:t>98</w:t>
        </w:r>
        <w:r w:rsidR="000B038D" w:rsidRPr="000B038D">
          <w:rPr>
            <w:noProof/>
            <w:webHidden/>
          </w:rPr>
          <w:fldChar w:fldCharType="end"/>
        </w:r>
      </w:hyperlink>
    </w:p>
    <w:p w14:paraId="2A1BF477" w14:textId="62810D14"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832" w:history="1">
        <w:r w:rsidR="000B038D" w:rsidRPr="000B038D">
          <w:rPr>
            <w:rStyle w:val="Hyperlink"/>
            <w:rFonts w:eastAsiaTheme="majorEastAsia"/>
            <w:noProof/>
            <w:color w:val="auto"/>
          </w:rPr>
          <w:t>9. References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_Toc192604832 \h </w:instrText>
        </w:r>
        <w:r w:rsidR="000B038D" w:rsidRPr="000B038D">
          <w:rPr>
            <w:noProof/>
            <w:webHidden/>
          </w:rPr>
        </w:r>
        <w:r w:rsidR="000B038D" w:rsidRPr="000B038D">
          <w:rPr>
            <w:noProof/>
            <w:webHidden/>
          </w:rPr>
          <w:fldChar w:fldCharType="separate"/>
        </w:r>
        <w:r w:rsidR="000B038D" w:rsidRPr="000B038D">
          <w:rPr>
            <w:noProof/>
            <w:webHidden/>
          </w:rPr>
          <w:t>99</w:t>
        </w:r>
        <w:r w:rsidR="000B038D" w:rsidRPr="000B038D">
          <w:rPr>
            <w:noProof/>
            <w:webHidden/>
          </w:rPr>
          <w:fldChar w:fldCharType="end"/>
        </w:r>
      </w:hyperlink>
    </w:p>
    <w:p w14:paraId="0D7E52FF" w14:textId="28B4B68F"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833" w:history="1">
        <w:r w:rsidR="000B038D" w:rsidRPr="000B038D">
          <w:rPr>
            <w:rStyle w:val="Hyperlink"/>
            <w:rFonts w:eastAsiaTheme="majorEastAsia"/>
            <w:noProof/>
            <w:color w:val="auto"/>
          </w:rPr>
          <w:t>10. Appendix A: Merging Angles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_Toc192604833 \h </w:instrText>
        </w:r>
        <w:r w:rsidR="000B038D" w:rsidRPr="000B038D">
          <w:rPr>
            <w:noProof/>
            <w:webHidden/>
          </w:rPr>
        </w:r>
        <w:r w:rsidR="000B038D" w:rsidRPr="000B038D">
          <w:rPr>
            <w:noProof/>
            <w:webHidden/>
          </w:rPr>
          <w:fldChar w:fldCharType="separate"/>
        </w:r>
        <w:r w:rsidR="000B038D" w:rsidRPr="000B038D">
          <w:rPr>
            <w:noProof/>
            <w:webHidden/>
          </w:rPr>
          <w:t>100</w:t>
        </w:r>
        <w:r w:rsidR="000B038D" w:rsidRPr="000B038D">
          <w:rPr>
            <w:noProof/>
            <w:webHidden/>
          </w:rPr>
          <w:fldChar w:fldCharType="end"/>
        </w:r>
      </w:hyperlink>
    </w:p>
    <w:p w14:paraId="4242CB57" w14:textId="352C0EDA" w:rsidR="000B038D" w:rsidRPr="000B038D" w:rsidRDefault="0000000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2604834" w:history="1">
        <w:r w:rsidR="000B038D" w:rsidRPr="000B038D">
          <w:rPr>
            <w:rStyle w:val="Hyperlink"/>
            <w:rFonts w:eastAsiaTheme="majorEastAsia"/>
            <w:noProof/>
            <w:color w:val="auto"/>
          </w:rPr>
          <w:t>11. Photo Examples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_Toc192604834 \h </w:instrText>
        </w:r>
        <w:r w:rsidR="000B038D" w:rsidRPr="000B038D">
          <w:rPr>
            <w:noProof/>
            <w:webHidden/>
          </w:rPr>
        </w:r>
        <w:r w:rsidR="000B038D" w:rsidRPr="000B038D">
          <w:rPr>
            <w:noProof/>
            <w:webHidden/>
          </w:rPr>
          <w:fldChar w:fldCharType="separate"/>
        </w:r>
        <w:r w:rsidR="000B038D" w:rsidRPr="000B038D">
          <w:rPr>
            <w:noProof/>
            <w:webHidden/>
          </w:rPr>
          <w:t>104</w:t>
        </w:r>
        <w:r w:rsidR="000B038D" w:rsidRPr="000B038D">
          <w:rPr>
            <w:noProof/>
            <w:webHidden/>
          </w:rPr>
          <w:fldChar w:fldCharType="end"/>
        </w:r>
      </w:hyperlink>
    </w:p>
    <w:p w14:paraId="177FA61E" w14:textId="49A814D4"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35" w:history="1">
        <w:r w:rsidR="000B038D" w:rsidRPr="000B038D">
          <w:rPr>
            <w:rStyle w:val="Hyperlink"/>
            <w:rFonts w:eastAsiaTheme="majorEastAsia"/>
            <w:noProof/>
            <w:color w:val="auto"/>
          </w:rPr>
          <w:t>11.1 Blocked Passages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_Toc192604835 \h </w:instrText>
        </w:r>
        <w:r w:rsidR="000B038D" w:rsidRPr="000B038D">
          <w:rPr>
            <w:noProof/>
            <w:webHidden/>
          </w:rPr>
        </w:r>
        <w:r w:rsidR="000B038D" w:rsidRPr="000B038D">
          <w:rPr>
            <w:noProof/>
            <w:webHidden/>
          </w:rPr>
          <w:fldChar w:fldCharType="separate"/>
        </w:r>
        <w:r w:rsidR="000B038D" w:rsidRPr="000B038D">
          <w:rPr>
            <w:noProof/>
            <w:webHidden/>
          </w:rPr>
          <w:t>104</w:t>
        </w:r>
        <w:r w:rsidR="000B038D" w:rsidRPr="000B038D">
          <w:rPr>
            <w:noProof/>
            <w:webHidden/>
          </w:rPr>
          <w:fldChar w:fldCharType="end"/>
        </w:r>
      </w:hyperlink>
    </w:p>
    <w:p w14:paraId="17149AC0" w14:textId="77C20AA4"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36" w:history="1">
        <w:r w:rsidR="000B038D" w:rsidRPr="000B038D">
          <w:rPr>
            <w:rStyle w:val="Hyperlink"/>
            <w:rFonts w:eastAsiaTheme="majorEastAsia"/>
            <w:noProof/>
            <w:color w:val="auto"/>
          </w:rPr>
          <w:t>11.1.1 Examples of Permanently Fixed Blocked Passages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_Toc192604836 \h </w:instrText>
        </w:r>
        <w:r w:rsidR="000B038D" w:rsidRPr="000B038D">
          <w:rPr>
            <w:noProof/>
            <w:webHidden/>
          </w:rPr>
        </w:r>
        <w:r w:rsidR="000B038D" w:rsidRPr="000B038D">
          <w:rPr>
            <w:noProof/>
            <w:webHidden/>
          </w:rPr>
          <w:fldChar w:fldCharType="separate"/>
        </w:r>
        <w:r w:rsidR="000B038D" w:rsidRPr="000B038D">
          <w:rPr>
            <w:noProof/>
            <w:webHidden/>
          </w:rPr>
          <w:t>104</w:t>
        </w:r>
        <w:r w:rsidR="000B038D" w:rsidRPr="000B038D">
          <w:rPr>
            <w:noProof/>
            <w:webHidden/>
          </w:rPr>
          <w:fldChar w:fldCharType="end"/>
        </w:r>
      </w:hyperlink>
    </w:p>
    <w:p w14:paraId="0C818707" w14:textId="66D07FAD"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37" w:history="1">
        <w:r w:rsidR="000B038D" w:rsidRPr="000B038D">
          <w:rPr>
            <w:rStyle w:val="Hyperlink"/>
            <w:rFonts w:eastAsiaTheme="majorEastAsia"/>
            <w:noProof/>
            <w:color w:val="auto"/>
          </w:rPr>
          <w:t>11.1.2 Example of a Removable Blocked Passage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_Toc192604837 \h </w:instrText>
        </w:r>
        <w:r w:rsidR="000B038D" w:rsidRPr="000B038D">
          <w:rPr>
            <w:noProof/>
            <w:webHidden/>
          </w:rPr>
        </w:r>
        <w:r w:rsidR="000B038D" w:rsidRPr="000B038D">
          <w:rPr>
            <w:noProof/>
            <w:webHidden/>
          </w:rPr>
          <w:fldChar w:fldCharType="separate"/>
        </w:r>
        <w:r w:rsidR="000B038D" w:rsidRPr="000B038D">
          <w:rPr>
            <w:noProof/>
            <w:webHidden/>
          </w:rPr>
          <w:t>105</w:t>
        </w:r>
        <w:r w:rsidR="000B038D" w:rsidRPr="000B038D">
          <w:rPr>
            <w:noProof/>
            <w:webHidden/>
          </w:rPr>
          <w:fldChar w:fldCharType="end"/>
        </w:r>
      </w:hyperlink>
    </w:p>
    <w:p w14:paraId="6025D1C3" w14:textId="052D9F93"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38" w:history="1">
        <w:r w:rsidR="000B038D" w:rsidRPr="000B038D">
          <w:rPr>
            <w:rStyle w:val="Hyperlink"/>
            <w:rFonts w:eastAsiaTheme="majorEastAsia"/>
            <w:noProof/>
            <w:color w:val="auto"/>
          </w:rPr>
          <w:t>11.2 Road Surface – Pavement Status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_Toc192604838 \h </w:instrText>
        </w:r>
        <w:r w:rsidR="000B038D" w:rsidRPr="000B038D">
          <w:rPr>
            <w:noProof/>
            <w:webHidden/>
          </w:rPr>
        </w:r>
        <w:r w:rsidR="000B038D" w:rsidRPr="000B038D">
          <w:rPr>
            <w:noProof/>
            <w:webHidden/>
          </w:rPr>
          <w:fldChar w:fldCharType="separate"/>
        </w:r>
        <w:r w:rsidR="000B038D" w:rsidRPr="000B038D">
          <w:rPr>
            <w:noProof/>
            <w:webHidden/>
          </w:rPr>
          <w:t>106</w:t>
        </w:r>
        <w:r w:rsidR="000B038D" w:rsidRPr="000B038D">
          <w:rPr>
            <w:noProof/>
            <w:webHidden/>
          </w:rPr>
          <w:fldChar w:fldCharType="end"/>
        </w:r>
      </w:hyperlink>
    </w:p>
    <w:p w14:paraId="25ED04DA" w14:textId="7BD217FB"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39" w:history="1">
        <w:r w:rsidR="000B038D" w:rsidRPr="000B038D">
          <w:rPr>
            <w:rStyle w:val="Hyperlink"/>
            <w:rFonts w:eastAsiaTheme="majorEastAsia"/>
            <w:noProof/>
            <w:color w:val="auto"/>
          </w:rPr>
          <w:t>11.2.1 Examples of Paved Road Surfaces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_Toc192604839 \h </w:instrText>
        </w:r>
        <w:r w:rsidR="000B038D" w:rsidRPr="000B038D">
          <w:rPr>
            <w:noProof/>
            <w:webHidden/>
          </w:rPr>
        </w:r>
        <w:r w:rsidR="000B038D" w:rsidRPr="000B038D">
          <w:rPr>
            <w:noProof/>
            <w:webHidden/>
          </w:rPr>
          <w:fldChar w:fldCharType="separate"/>
        </w:r>
        <w:r w:rsidR="000B038D" w:rsidRPr="000B038D">
          <w:rPr>
            <w:noProof/>
            <w:webHidden/>
          </w:rPr>
          <w:t>106</w:t>
        </w:r>
        <w:r w:rsidR="000B038D" w:rsidRPr="000B038D">
          <w:rPr>
            <w:noProof/>
            <w:webHidden/>
          </w:rPr>
          <w:fldChar w:fldCharType="end"/>
        </w:r>
      </w:hyperlink>
    </w:p>
    <w:p w14:paraId="10DFDEF6" w14:textId="7E510279"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40" w:history="1">
        <w:r w:rsidR="000B038D" w:rsidRPr="000B038D">
          <w:rPr>
            <w:rStyle w:val="Hyperlink"/>
            <w:rFonts w:eastAsiaTheme="majorEastAsia"/>
            <w:noProof/>
            <w:color w:val="auto"/>
          </w:rPr>
          <w:t>11.2.2 Examples of Unpaved Road Surfaces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_Toc192604840 \h </w:instrText>
        </w:r>
        <w:r w:rsidR="000B038D" w:rsidRPr="000B038D">
          <w:rPr>
            <w:noProof/>
            <w:webHidden/>
          </w:rPr>
        </w:r>
        <w:r w:rsidR="000B038D" w:rsidRPr="000B038D">
          <w:rPr>
            <w:noProof/>
            <w:webHidden/>
          </w:rPr>
          <w:fldChar w:fldCharType="separate"/>
        </w:r>
        <w:r w:rsidR="000B038D" w:rsidRPr="000B038D">
          <w:rPr>
            <w:noProof/>
            <w:webHidden/>
          </w:rPr>
          <w:t>108</w:t>
        </w:r>
        <w:r w:rsidR="000B038D" w:rsidRPr="000B038D">
          <w:rPr>
            <w:noProof/>
            <w:webHidden/>
          </w:rPr>
          <w:fldChar w:fldCharType="end"/>
        </w:r>
      </w:hyperlink>
    </w:p>
    <w:p w14:paraId="77794CF2" w14:textId="0D0BE1B2"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41" w:history="1">
        <w:r w:rsidR="000B038D" w:rsidRPr="000B038D">
          <w:rPr>
            <w:rStyle w:val="Hyperlink"/>
            <w:rFonts w:eastAsiaTheme="majorEastAsia"/>
            <w:noProof/>
            <w:color w:val="auto"/>
          </w:rPr>
          <w:t>11.3 Structure Type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_Toc192604841 \h </w:instrText>
        </w:r>
        <w:r w:rsidR="000B038D" w:rsidRPr="000B038D">
          <w:rPr>
            <w:noProof/>
            <w:webHidden/>
          </w:rPr>
        </w:r>
        <w:r w:rsidR="000B038D" w:rsidRPr="000B038D">
          <w:rPr>
            <w:noProof/>
            <w:webHidden/>
          </w:rPr>
          <w:fldChar w:fldCharType="separate"/>
        </w:r>
        <w:r w:rsidR="000B038D" w:rsidRPr="000B038D">
          <w:rPr>
            <w:noProof/>
            <w:webHidden/>
          </w:rPr>
          <w:t>109</w:t>
        </w:r>
        <w:r w:rsidR="000B038D" w:rsidRPr="000B038D">
          <w:rPr>
            <w:noProof/>
            <w:webHidden/>
          </w:rPr>
          <w:fldChar w:fldCharType="end"/>
        </w:r>
      </w:hyperlink>
    </w:p>
    <w:p w14:paraId="0389C7FE" w14:textId="5C09FFDA"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42" w:history="1">
        <w:r w:rsidR="000B038D" w:rsidRPr="000B038D">
          <w:rPr>
            <w:rStyle w:val="Hyperlink"/>
            <w:rFonts w:eastAsiaTheme="majorEastAsia"/>
            <w:noProof/>
            <w:color w:val="auto"/>
          </w:rPr>
          <w:t>11.3.1 Examples of Road Structure Type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_Toc192604842 \h </w:instrText>
        </w:r>
        <w:r w:rsidR="000B038D" w:rsidRPr="000B038D">
          <w:rPr>
            <w:noProof/>
            <w:webHidden/>
          </w:rPr>
        </w:r>
        <w:r w:rsidR="000B038D" w:rsidRPr="000B038D">
          <w:rPr>
            <w:noProof/>
            <w:webHidden/>
          </w:rPr>
          <w:fldChar w:fldCharType="separate"/>
        </w:r>
        <w:r w:rsidR="000B038D" w:rsidRPr="000B038D">
          <w:rPr>
            <w:noProof/>
            <w:webHidden/>
          </w:rPr>
          <w:t>109</w:t>
        </w:r>
        <w:r w:rsidR="000B038D" w:rsidRPr="000B038D">
          <w:rPr>
            <w:noProof/>
            <w:webHidden/>
          </w:rPr>
          <w:fldChar w:fldCharType="end"/>
        </w:r>
      </w:hyperlink>
    </w:p>
    <w:p w14:paraId="57CA1A49" w14:textId="6925087D" w:rsidR="000B038D" w:rsidRPr="000B038D"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2604843" w:history="1">
        <w:r w:rsidR="000B038D" w:rsidRPr="000B038D">
          <w:rPr>
            <w:rStyle w:val="Hyperlink"/>
            <w:rFonts w:eastAsiaTheme="majorEastAsia"/>
            <w:noProof/>
            <w:color w:val="auto"/>
          </w:rPr>
          <w:t>11.4 Underpasses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_Toc192604843 \h </w:instrText>
        </w:r>
        <w:r w:rsidR="000B038D" w:rsidRPr="000B038D">
          <w:rPr>
            <w:noProof/>
            <w:webHidden/>
          </w:rPr>
        </w:r>
        <w:r w:rsidR="000B038D" w:rsidRPr="000B038D">
          <w:rPr>
            <w:noProof/>
            <w:webHidden/>
          </w:rPr>
          <w:fldChar w:fldCharType="separate"/>
        </w:r>
        <w:r w:rsidR="000B038D" w:rsidRPr="000B038D">
          <w:rPr>
            <w:noProof/>
            <w:webHidden/>
          </w:rPr>
          <w:t>112</w:t>
        </w:r>
        <w:r w:rsidR="000B038D" w:rsidRPr="000B038D">
          <w:rPr>
            <w:noProof/>
            <w:webHidden/>
          </w:rPr>
          <w:fldChar w:fldCharType="end"/>
        </w:r>
      </w:hyperlink>
    </w:p>
    <w:p w14:paraId="7F5F5981" w14:textId="700C0CD0" w:rsidR="000B038D" w:rsidRPr="000B038D"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2604844" w:history="1">
        <w:r w:rsidR="000B038D" w:rsidRPr="000B038D">
          <w:rPr>
            <w:rStyle w:val="Hyperlink"/>
            <w:rFonts w:eastAsiaTheme="majorEastAsia"/>
            <w:noProof/>
            <w:color w:val="auto"/>
          </w:rPr>
          <w:t>11.4.1 Examples of Underpass Type.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_Toc192604844 \h </w:instrText>
        </w:r>
        <w:r w:rsidR="000B038D" w:rsidRPr="000B038D">
          <w:rPr>
            <w:noProof/>
            <w:webHidden/>
          </w:rPr>
        </w:r>
        <w:r w:rsidR="000B038D" w:rsidRPr="000B038D">
          <w:rPr>
            <w:noProof/>
            <w:webHidden/>
          </w:rPr>
          <w:fldChar w:fldCharType="separate"/>
        </w:r>
        <w:r w:rsidR="000B038D" w:rsidRPr="000B038D">
          <w:rPr>
            <w:noProof/>
            <w:webHidden/>
          </w:rPr>
          <w:t>112</w:t>
        </w:r>
        <w:r w:rsidR="000B038D" w:rsidRPr="000B038D">
          <w:rPr>
            <w:noProof/>
            <w:webHidden/>
          </w:rPr>
          <w:fldChar w:fldCharType="end"/>
        </w:r>
      </w:hyperlink>
    </w:p>
    <w:p w14:paraId="0AE74342" w14:textId="07F994CA" w:rsidR="00252B3B" w:rsidRDefault="00AB2DB1" w:rsidP="00F56911">
      <w:pPr>
        <w:pStyle w:val="BodyAccessibleTextMIRB"/>
        <w:rPr>
          <w:lang w:eastAsia="en-CA"/>
        </w:rPr>
        <w:sectPr w:rsidR="00252B3B" w:rsidSect="001E404A">
          <w:pgSz w:w="12240" w:h="15840"/>
          <w:pgMar w:top="1440" w:right="1440" w:bottom="1440" w:left="1440" w:header="432" w:footer="720" w:gutter="0"/>
          <w:cols w:space="720"/>
          <w:docGrid w:linePitch="360"/>
        </w:sectPr>
      </w:pPr>
      <w:r w:rsidRPr="000B038D">
        <w:rPr>
          <w:rFonts w:eastAsia="Times New Roman" w:cs="Times New Roman"/>
          <w:color w:val="0F243E" w:themeColor="text2" w:themeShade="80"/>
          <w:szCs w:val="20"/>
          <w:lang w:eastAsia="en-CA"/>
        </w:rPr>
        <w:fldChar w:fldCharType="end"/>
      </w:r>
    </w:p>
    <w:p w14:paraId="650BEB14" w14:textId="77777777" w:rsidR="00F56911" w:rsidRPr="00263539" w:rsidRDefault="00252B3B" w:rsidP="000D0B10">
      <w:pPr>
        <w:pStyle w:val="Heading1MIRBMidPage"/>
        <w:rPr>
          <w:color w:val="0F243E" w:themeColor="text2" w:themeShade="80"/>
        </w:rPr>
      </w:pPr>
      <w:bookmarkStart w:id="11" w:name="_Toc192604736"/>
      <w:r w:rsidRPr="00263539">
        <w:rPr>
          <w:color w:val="0F243E" w:themeColor="text2" w:themeShade="80"/>
        </w:rPr>
        <w:lastRenderedPageBreak/>
        <w:t>List of Figures</w:t>
      </w:r>
      <w:bookmarkEnd w:id="11"/>
    </w:p>
    <w:p w14:paraId="50362E06" w14:textId="1517A284" w:rsidR="000B038D" w:rsidRPr="000B038D" w:rsidRDefault="00252B3B">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\h \z \c "Figure" </w:instrText>
      </w:r>
      <w:r>
        <w:fldChar w:fldCharType="separate"/>
      </w:r>
      <w:hyperlink w:anchor="_Toc192604846" w:history="1">
        <w:r w:rsidR="000B038D" w:rsidRPr="000B038D">
          <w:rPr>
            <w:rStyle w:val="Hyperlink"/>
            <w:rFonts w:eastAsiaTheme="minorEastAsia"/>
            <w:noProof/>
            <w:color w:val="auto"/>
          </w:rPr>
          <w:t>Figure 1: This single lane dirt road with an official posted street name is to be represented as part of the minimal ORN core network.</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_Toc192604846 \h </w:instrText>
        </w:r>
        <w:r w:rsidR="000B038D" w:rsidRPr="000B038D">
          <w:rPr>
            <w:noProof/>
            <w:webHidden/>
          </w:rPr>
        </w:r>
        <w:r w:rsidR="000B038D" w:rsidRPr="000B038D">
          <w:rPr>
            <w:noProof/>
            <w:webHidden/>
          </w:rPr>
          <w:fldChar w:fldCharType="separate"/>
        </w:r>
        <w:r w:rsidR="000B038D" w:rsidRPr="000B038D">
          <w:rPr>
            <w:noProof/>
            <w:webHidden/>
          </w:rPr>
          <w:t>22</w:t>
        </w:r>
        <w:r w:rsidR="000B038D" w:rsidRPr="000B038D">
          <w:rPr>
            <w:noProof/>
            <w:webHidden/>
          </w:rPr>
          <w:fldChar w:fldCharType="end"/>
        </w:r>
      </w:hyperlink>
    </w:p>
    <w:p w14:paraId="49907738" w14:textId="058D4A9E"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47" w:history="1">
        <w:r w:rsidR="000B038D" w:rsidRPr="000B038D">
          <w:rPr>
            <w:rStyle w:val="Hyperlink"/>
            <w:rFonts w:eastAsiaTheme="minorEastAsia"/>
            <w:noProof/>
            <w:color w:val="auto"/>
          </w:rPr>
          <w:t>Figure 2: This single lane dirt road with an official posted street name is to be represented as part of the minimal ORN core network; where Functional Road Class: Local / Strata and Jurisdiction: Private.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_Toc192604847 \h </w:instrText>
        </w:r>
        <w:r w:rsidR="000B038D" w:rsidRPr="000B038D">
          <w:rPr>
            <w:noProof/>
            <w:webHidden/>
          </w:rPr>
        </w:r>
        <w:r w:rsidR="000B038D" w:rsidRPr="000B038D">
          <w:rPr>
            <w:noProof/>
            <w:webHidden/>
          </w:rPr>
          <w:fldChar w:fldCharType="separate"/>
        </w:r>
        <w:r w:rsidR="000B038D" w:rsidRPr="000B038D">
          <w:rPr>
            <w:noProof/>
            <w:webHidden/>
          </w:rPr>
          <w:t>22</w:t>
        </w:r>
        <w:r w:rsidR="000B038D" w:rsidRPr="000B038D">
          <w:rPr>
            <w:noProof/>
            <w:webHidden/>
          </w:rPr>
          <w:fldChar w:fldCharType="end"/>
        </w:r>
      </w:hyperlink>
    </w:p>
    <w:p w14:paraId="463A6D6B" w14:textId="44CB5F95"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48" w:history="1">
        <w:r w:rsidR="000B038D" w:rsidRPr="000B038D">
          <w:rPr>
            <w:rStyle w:val="Hyperlink"/>
            <w:rFonts w:eastAsiaTheme="minorEastAsia"/>
            <w:noProof/>
            <w:color w:val="auto"/>
          </w:rPr>
          <w:t>Figure 3: This single lane dirt road is to be represented as part of the minimal ORN core network as it services more than one dwelling (as evidenced by the multiple family signs).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_Toc192604848 \h </w:instrText>
        </w:r>
        <w:r w:rsidR="000B038D" w:rsidRPr="000B038D">
          <w:rPr>
            <w:noProof/>
            <w:webHidden/>
          </w:rPr>
        </w:r>
        <w:r w:rsidR="000B038D" w:rsidRPr="000B038D">
          <w:rPr>
            <w:noProof/>
            <w:webHidden/>
          </w:rPr>
          <w:fldChar w:fldCharType="separate"/>
        </w:r>
        <w:r w:rsidR="000B038D" w:rsidRPr="000B038D">
          <w:rPr>
            <w:noProof/>
            <w:webHidden/>
          </w:rPr>
          <w:t>23</w:t>
        </w:r>
        <w:r w:rsidR="000B038D" w:rsidRPr="000B038D">
          <w:rPr>
            <w:noProof/>
            <w:webHidden/>
          </w:rPr>
          <w:fldChar w:fldCharType="end"/>
        </w:r>
      </w:hyperlink>
    </w:p>
    <w:p w14:paraId="4A84860D" w14:textId="063582E0"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49" w:history="1">
        <w:r w:rsidR="000B038D" w:rsidRPr="000B038D">
          <w:rPr>
            <w:rStyle w:val="Hyperlink"/>
            <w:rFonts w:eastAsiaTheme="minorEastAsia"/>
            <w:noProof/>
            <w:color w:val="auto"/>
          </w:rPr>
          <w:t xml:space="preserve">Figure 4: This single lane dirt road with a Primary FMP road classification is used for forestry operations and is to be represented as part of the minimal ORN core road network; where Functional Road Class: Resource / Recreation and Jurisdiction: </w:t>
        </w:r>
        <w:r w:rsidR="00564744">
          <w:rPr>
            <w:rStyle w:val="Hyperlink"/>
            <w:rFonts w:eastAsiaTheme="minorEastAsia"/>
            <w:noProof/>
            <w:color w:val="auto"/>
          </w:rPr>
          <w:t>Ministry of Natural Resources</w:t>
        </w:r>
        <w:r w:rsidR="000B038D" w:rsidRPr="000B038D">
          <w:rPr>
            <w:rStyle w:val="Hyperlink"/>
            <w:rFonts w:eastAsiaTheme="minorEastAsia"/>
            <w:noProof/>
            <w:color w:val="auto"/>
          </w:rPr>
          <w: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_Toc192604849 \h </w:instrText>
        </w:r>
        <w:r w:rsidR="000B038D" w:rsidRPr="000B038D">
          <w:rPr>
            <w:noProof/>
            <w:webHidden/>
          </w:rPr>
        </w:r>
        <w:r w:rsidR="000B038D" w:rsidRPr="000B038D">
          <w:rPr>
            <w:noProof/>
            <w:webHidden/>
          </w:rPr>
          <w:fldChar w:fldCharType="separate"/>
        </w:r>
        <w:r w:rsidR="000B038D" w:rsidRPr="000B038D">
          <w:rPr>
            <w:noProof/>
            <w:webHidden/>
          </w:rPr>
          <w:t>24</w:t>
        </w:r>
        <w:r w:rsidR="000B038D" w:rsidRPr="000B038D">
          <w:rPr>
            <w:noProof/>
            <w:webHidden/>
          </w:rPr>
          <w:fldChar w:fldCharType="end"/>
        </w:r>
      </w:hyperlink>
    </w:p>
    <w:p w14:paraId="591774F1" w14:textId="386EC18F"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50" w:history="1">
        <w:r w:rsidR="000B038D" w:rsidRPr="000B038D">
          <w:rPr>
            <w:rStyle w:val="Hyperlink"/>
            <w:rFonts w:eastAsiaTheme="minorEastAsia"/>
            <w:noProof/>
            <w:color w:val="auto"/>
          </w:rPr>
          <w:t>Figure 5: This service lane (highlighted) accesses the Port Hope ONroute Travel Plaza and is to be represented as part of the minimal ORN core road network; where Functional Road Class: Service (-78.431208, 43.943615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_Toc192604850 \h </w:instrText>
        </w:r>
        <w:r w:rsidR="000B038D" w:rsidRPr="000B038D">
          <w:rPr>
            <w:noProof/>
            <w:webHidden/>
          </w:rPr>
        </w:r>
        <w:r w:rsidR="000B038D" w:rsidRPr="000B038D">
          <w:rPr>
            <w:noProof/>
            <w:webHidden/>
          </w:rPr>
          <w:fldChar w:fldCharType="separate"/>
        </w:r>
        <w:r w:rsidR="000B038D" w:rsidRPr="000B038D">
          <w:rPr>
            <w:noProof/>
            <w:webHidden/>
          </w:rPr>
          <w:t>25</w:t>
        </w:r>
        <w:r w:rsidR="000B038D" w:rsidRPr="000B038D">
          <w:rPr>
            <w:noProof/>
            <w:webHidden/>
          </w:rPr>
          <w:fldChar w:fldCharType="end"/>
        </w:r>
      </w:hyperlink>
    </w:p>
    <w:p w14:paraId="73EE21AE" w14:textId="18B33C8A"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51" w:history="1">
        <w:r w:rsidR="000B038D" w:rsidRPr="000B038D">
          <w:rPr>
            <w:rStyle w:val="Hyperlink"/>
            <w:rFonts w:eastAsiaTheme="minorEastAsia"/>
            <w:noProof/>
            <w:color w:val="auto"/>
          </w:rPr>
          <w:t>Figure 6: This emergency U-Turn uniting a divided carriageway of a Freeway is to be represented as part of the minimal ORN core road network; where Functional Road Class: Service (-78.328341, 44.270991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_Toc192604851 \h </w:instrText>
        </w:r>
        <w:r w:rsidR="000B038D" w:rsidRPr="000B038D">
          <w:rPr>
            <w:noProof/>
            <w:webHidden/>
          </w:rPr>
        </w:r>
        <w:r w:rsidR="000B038D" w:rsidRPr="000B038D">
          <w:rPr>
            <w:noProof/>
            <w:webHidden/>
          </w:rPr>
          <w:fldChar w:fldCharType="separate"/>
        </w:r>
        <w:r w:rsidR="000B038D" w:rsidRPr="000B038D">
          <w:rPr>
            <w:noProof/>
            <w:webHidden/>
          </w:rPr>
          <w:t>26</w:t>
        </w:r>
        <w:r w:rsidR="000B038D" w:rsidRPr="000B038D">
          <w:rPr>
            <w:noProof/>
            <w:webHidden/>
          </w:rPr>
          <w:fldChar w:fldCharType="end"/>
        </w:r>
      </w:hyperlink>
    </w:p>
    <w:p w14:paraId="118F1224" w14:textId="178E4AA3"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52" w:history="1">
        <w:r w:rsidR="000B038D" w:rsidRPr="000B038D">
          <w:rPr>
            <w:rStyle w:val="Hyperlink"/>
            <w:rFonts w:eastAsiaTheme="minorEastAsia"/>
            <w:noProof/>
            <w:color w:val="auto"/>
          </w:rPr>
          <w:t>Figure 7: Public, non-restrictive U-Turns on Terry Fox Drive in the City of Ottawa (-75.919007, 45.349999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_Toc192604852 \h </w:instrText>
        </w:r>
        <w:r w:rsidR="000B038D" w:rsidRPr="000B038D">
          <w:rPr>
            <w:noProof/>
            <w:webHidden/>
          </w:rPr>
        </w:r>
        <w:r w:rsidR="000B038D" w:rsidRPr="000B038D">
          <w:rPr>
            <w:noProof/>
            <w:webHidden/>
          </w:rPr>
          <w:fldChar w:fldCharType="separate"/>
        </w:r>
        <w:r w:rsidR="000B038D" w:rsidRPr="000B038D">
          <w:rPr>
            <w:noProof/>
            <w:webHidden/>
          </w:rPr>
          <w:t>26</w:t>
        </w:r>
        <w:r w:rsidR="000B038D" w:rsidRPr="000B038D">
          <w:rPr>
            <w:noProof/>
            <w:webHidden/>
          </w:rPr>
          <w:fldChar w:fldCharType="end"/>
        </w:r>
      </w:hyperlink>
    </w:p>
    <w:p w14:paraId="38B7A15B" w14:textId="07E97521"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53" w:history="1">
        <w:r w:rsidR="000B038D" w:rsidRPr="000B038D">
          <w:rPr>
            <w:rStyle w:val="Hyperlink"/>
            <w:rFonts w:eastAsiaTheme="minorEastAsia"/>
            <w:noProof/>
            <w:color w:val="auto"/>
          </w:rPr>
          <w:t>Figure 8: Mavis Road and Clementine Drive in the Region of Peel, symbolized by Road Class, demonstrating the practice of the assigning the attributes of the adjoining road to the short segments that unite divided carriageways (-79.749979, 43.643537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_Toc192604853 \h </w:instrText>
        </w:r>
        <w:r w:rsidR="000B038D" w:rsidRPr="000B038D">
          <w:rPr>
            <w:noProof/>
            <w:webHidden/>
          </w:rPr>
        </w:r>
        <w:r w:rsidR="000B038D" w:rsidRPr="000B038D">
          <w:rPr>
            <w:noProof/>
            <w:webHidden/>
          </w:rPr>
          <w:fldChar w:fldCharType="separate"/>
        </w:r>
        <w:r w:rsidR="000B038D" w:rsidRPr="000B038D">
          <w:rPr>
            <w:noProof/>
            <w:webHidden/>
          </w:rPr>
          <w:t>27</w:t>
        </w:r>
        <w:r w:rsidR="000B038D" w:rsidRPr="000B038D">
          <w:rPr>
            <w:noProof/>
            <w:webHidden/>
          </w:rPr>
          <w:fldChar w:fldCharType="end"/>
        </w:r>
      </w:hyperlink>
    </w:p>
    <w:p w14:paraId="77B5F553" w14:textId="3183DDAA"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54" w:history="1">
        <w:r w:rsidR="000B038D" w:rsidRPr="000B038D">
          <w:rPr>
            <w:rStyle w:val="Hyperlink"/>
            <w:rFonts w:eastAsiaTheme="minorEastAsia"/>
            <w:noProof/>
            <w:color w:val="auto"/>
          </w:rPr>
          <w:t>Figure 9: Ice bridge (and Ferry route in the summer) between Lefaivre, ON and Montebello, QC (-74.883275, 45.639963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_Toc192604854 \h </w:instrText>
        </w:r>
        <w:r w:rsidR="000B038D" w:rsidRPr="000B038D">
          <w:rPr>
            <w:noProof/>
            <w:webHidden/>
          </w:rPr>
        </w:r>
        <w:r w:rsidR="000B038D" w:rsidRPr="000B038D">
          <w:rPr>
            <w:noProof/>
            <w:webHidden/>
          </w:rPr>
          <w:fldChar w:fldCharType="separate"/>
        </w:r>
        <w:r w:rsidR="000B038D" w:rsidRPr="000B038D">
          <w:rPr>
            <w:noProof/>
            <w:webHidden/>
          </w:rPr>
          <w:t>28</w:t>
        </w:r>
        <w:r w:rsidR="000B038D" w:rsidRPr="000B038D">
          <w:rPr>
            <w:noProof/>
            <w:webHidden/>
          </w:rPr>
          <w:fldChar w:fldCharType="end"/>
        </w:r>
      </w:hyperlink>
    </w:p>
    <w:p w14:paraId="1A91661E" w14:textId="5994F142"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55" w:history="1">
        <w:r w:rsidR="000B038D" w:rsidRPr="000B038D">
          <w:rPr>
            <w:rStyle w:val="Hyperlink"/>
            <w:rFonts w:eastAsiaTheme="minorEastAsia"/>
            <w:noProof/>
            <w:color w:val="auto"/>
          </w:rPr>
          <w:t xml:space="preserve">Figure 10: These new roads, whose geometry was provided by a partnering municipality but cannot yet be verified using the </w:t>
        </w:r>
        <w:r w:rsidR="00564744">
          <w:rPr>
            <w:rStyle w:val="Hyperlink"/>
            <w:rFonts w:eastAsiaTheme="minorEastAsia"/>
            <w:noProof/>
            <w:color w:val="auto"/>
          </w:rPr>
          <w:t>MNR</w:t>
        </w:r>
        <w:r w:rsidR="000B038D" w:rsidRPr="000B038D">
          <w:rPr>
            <w:rStyle w:val="Hyperlink"/>
            <w:rFonts w:eastAsiaTheme="minorEastAsia"/>
            <w:noProof/>
            <w:color w:val="auto"/>
          </w:rPr>
          <w:t>’s most recent imagery, will be incorporated into the ORN because they are named, have addressing and there are obvious signs of development.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_Toc192604855 \h </w:instrText>
        </w:r>
        <w:r w:rsidR="000B038D" w:rsidRPr="000B038D">
          <w:rPr>
            <w:noProof/>
            <w:webHidden/>
          </w:rPr>
        </w:r>
        <w:r w:rsidR="000B038D" w:rsidRPr="000B038D">
          <w:rPr>
            <w:noProof/>
            <w:webHidden/>
          </w:rPr>
          <w:fldChar w:fldCharType="separate"/>
        </w:r>
        <w:r w:rsidR="000B038D" w:rsidRPr="000B038D">
          <w:rPr>
            <w:noProof/>
            <w:webHidden/>
          </w:rPr>
          <w:t>29</w:t>
        </w:r>
        <w:r w:rsidR="000B038D" w:rsidRPr="000B038D">
          <w:rPr>
            <w:noProof/>
            <w:webHidden/>
          </w:rPr>
          <w:fldChar w:fldCharType="end"/>
        </w:r>
      </w:hyperlink>
    </w:p>
    <w:p w14:paraId="57075534" w14:textId="4793EE1C"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56" w:history="1">
        <w:r w:rsidR="000B038D" w:rsidRPr="000B038D">
          <w:rPr>
            <w:rStyle w:val="Hyperlink"/>
            <w:rFonts w:eastAsiaTheme="minorEastAsia"/>
            <w:noProof/>
            <w:color w:val="auto"/>
          </w:rPr>
          <w:t>Figure 11: An example of an isolated road network in the ORN in Keewaywin First Nation (-92.835591, 52.990785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_Toc192604856 \h </w:instrText>
        </w:r>
        <w:r w:rsidR="000B038D" w:rsidRPr="000B038D">
          <w:rPr>
            <w:noProof/>
            <w:webHidden/>
          </w:rPr>
        </w:r>
        <w:r w:rsidR="000B038D" w:rsidRPr="000B038D">
          <w:rPr>
            <w:noProof/>
            <w:webHidden/>
          </w:rPr>
          <w:fldChar w:fldCharType="separate"/>
        </w:r>
        <w:r w:rsidR="000B038D" w:rsidRPr="000B038D">
          <w:rPr>
            <w:noProof/>
            <w:webHidden/>
          </w:rPr>
          <w:t>30</w:t>
        </w:r>
        <w:r w:rsidR="000B038D" w:rsidRPr="000B038D">
          <w:rPr>
            <w:noProof/>
            <w:webHidden/>
          </w:rPr>
          <w:fldChar w:fldCharType="end"/>
        </w:r>
      </w:hyperlink>
    </w:p>
    <w:p w14:paraId="4F5C9098" w14:textId="5AFFA2B3"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57" w:history="1">
        <w:r w:rsidR="000B038D" w:rsidRPr="000B038D">
          <w:rPr>
            <w:rStyle w:val="Hyperlink"/>
            <w:rFonts w:eastAsiaTheme="minorEastAsia"/>
            <w:noProof/>
            <w:color w:val="auto"/>
          </w:rPr>
          <w:t>Figure 12: LIBRARY LANE and SCHOLARS WALK (highlighted) are walkways with addressing incorporated as Road Elements in the ORN. Blocked Passages are used to indicate that vehicular traffic is generally prohibited (red squares). Toronto, York University Campus (-79.503962, 43.771511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_Toc192604857 \h </w:instrText>
        </w:r>
        <w:r w:rsidR="000B038D" w:rsidRPr="000B038D">
          <w:rPr>
            <w:noProof/>
            <w:webHidden/>
          </w:rPr>
        </w:r>
        <w:r w:rsidR="000B038D" w:rsidRPr="000B038D">
          <w:rPr>
            <w:noProof/>
            <w:webHidden/>
          </w:rPr>
          <w:fldChar w:fldCharType="separate"/>
        </w:r>
        <w:r w:rsidR="000B038D" w:rsidRPr="000B038D">
          <w:rPr>
            <w:noProof/>
            <w:webHidden/>
          </w:rPr>
          <w:t>31</w:t>
        </w:r>
        <w:r w:rsidR="000B038D" w:rsidRPr="000B038D">
          <w:rPr>
            <w:noProof/>
            <w:webHidden/>
          </w:rPr>
          <w:fldChar w:fldCharType="end"/>
        </w:r>
      </w:hyperlink>
    </w:p>
    <w:p w14:paraId="2D23F5DB" w14:textId="16B0985E"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58" w:history="1">
        <w:r w:rsidR="000B038D" w:rsidRPr="000B038D">
          <w:rPr>
            <w:rStyle w:val="Hyperlink"/>
            <w:rFonts w:eastAsiaTheme="minorEastAsia"/>
            <w:noProof/>
            <w:color w:val="auto"/>
          </w:rPr>
          <w:t>Figure 13: An example of a single lane access road used for gas or petroleum activities.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_Toc192604858 \h </w:instrText>
        </w:r>
        <w:r w:rsidR="000B038D" w:rsidRPr="000B038D">
          <w:rPr>
            <w:noProof/>
            <w:webHidden/>
          </w:rPr>
        </w:r>
        <w:r w:rsidR="000B038D" w:rsidRPr="000B038D">
          <w:rPr>
            <w:noProof/>
            <w:webHidden/>
          </w:rPr>
          <w:fldChar w:fldCharType="separate"/>
        </w:r>
        <w:r w:rsidR="000B038D" w:rsidRPr="000B038D">
          <w:rPr>
            <w:noProof/>
            <w:webHidden/>
          </w:rPr>
          <w:t>34</w:t>
        </w:r>
        <w:r w:rsidR="000B038D" w:rsidRPr="000B038D">
          <w:rPr>
            <w:noProof/>
            <w:webHidden/>
          </w:rPr>
          <w:fldChar w:fldCharType="end"/>
        </w:r>
      </w:hyperlink>
    </w:p>
    <w:p w14:paraId="579B95D8" w14:textId="7FF6E462"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59" w:history="1">
        <w:r w:rsidR="000B038D" w:rsidRPr="000B038D">
          <w:rPr>
            <w:rStyle w:val="Hyperlink"/>
            <w:rFonts w:eastAsiaTheme="minorEastAsia"/>
            <w:noProof/>
            <w:color w:val="auto"/>
          </w:rPr>
          <w:t>Figure 14: This road is comprised of 5 traffic lanes. Two by two driving lanes flowing in opposite directions along with a centre turning lane. The road centreline has been delineated in the centre of the turning lane (the centreline position of all traffic lanes).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_Toc192604859 \h </w:instrText>
        </w:r>
        <w:r w:rsidR="000B038D" w:rsidRPr="000B038D">
          <w:rPr>
            <w:noProof/>
            <w:webHidden/>
          </w:rPr>
        </w:r>
        <w:r w:rsidR="000B038D" w:rsidRPr="000B038D">
          <w:rPr>
            <w:noProof/>
            <w:webHidden/>
          </w:rPr>
          <w:fldChar w:fldCharType="separate"/>
        </w:r>
        <w:r w:rsidR="000B038D" w:rsidRPr="000B038D">
          <w:rPr>
            <w:noProof/>
            <w:webHidden/>
          </w:rPr>
          <w:t>36</w:t>
        </w:r>
        <w:r w:rsidR="000B038D" w:rsidRPr="000B038D">
          <w:rPr>
            <w:noProof/>
            <w:webHidden/>
          </w:rPr>
          <w:fldChar w:fldCharType="end"/>
        </w:r>
      </w:hyperlink>
    </w:p>
    <w:p w14:paraId="06D05DA8" w14:textId="25915EE5"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60" w:history="1">
        <w:r w:rsidR="000B038D" w:rsidRPr="000B038D">
          <w:rPr>
            <w:rStyle w:val="Hyperlink"/>
            <w:rFonts w:eastAsiaTheme="minorEastAsia"/>
            <w:noProof/>
            <w:color w:val="auto"/>
          </w:rPr>
          <w:t>Figure 15: Interpreting the location of road centreline when no demarcations exist for each lane.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_Toc192604860 \h </w:instrText>
        </w:r>
        <w:r w:rsidR="000B038D" w:rsidRPr="000B038D">
          <w:rPr>
            <w:noProof/>
            <w:webHidden/>
          </w:rPr>
        </w:r>
        <w:r w:rsidR="000B038D" w:rsidRPr="000B038D">
          <w:rPr>
            <w:noProof/>
            <w:webHidden/>
          </w:rPr>
          <w:fldChar w:fldCharType="separate"/>
        </w:r>
        <w:r w:rsidR="000B038D" w:rsidRPr="000B038D">
          <w:rPr>
            <w:noProof/>
            <w:webHidden/>
          </w:rPr>
          <w:t>37</w:t>
        </w:r>
        <w:r w:rsidR="000B038D" w:rsidRPr="000B038D">
          <w:rPr>
            <w:noProof/>
            <w:webHidden/>
          </w:rPr>
          <w:fldChar w:fldCharType="end"/>
        </w:r>
      </w:hyperlink>
    </w:p>
    <w:p w14:paraId="02A5B5E0" w14:textId="0AE11429"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61" w:history="1">
        <w:r w:rsidR="000B038D" w:rsidRPr="000B038D">
          <w:rPr>
            <w:rStyle w:val="Hyperlink"/>
            <w:rFonts w:eastAsiaTheme="minorEastAsia"/>
            <w:noProof/>
            <w:color w:val="auto"/>
          </w:rPr>
          <w:t>Figure 16: Interpreting the location of road centreline when obstacles bound the traffic lanes.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_Toc192604861 \h </w:instrText>
        </w:r>
        <w:r w:rsidR="000B038D" w:rsidRPr="000B038D">
          <w:rPr>
            <w:noProof/>
            <w:webHidden/>
          </w:rPr>
        </w:r>
        <w:r w:rsidR="000B038D" w:rsidRPr="000B038D">
          <w:rPr>
            <w:noProof/>
            <w:webHidden/>
          </w:rPr>
          <w:fldChar w:fldCharType="separate"/>
        </w:r>
        <w:r w:rsidR="000B038D" w:rsidRPr="000B038D">
          <w:rPr>
            <w:noProof/>
            <w:webHidden/>
          </w:rPr>
          <w:t>37</w:t>
        </w:r>
        <w:r w:rsidR="000B038D" w:rsidRPr="000B038D">
          <w:rPr>
            <w:noProof/>
            <w:webHidden/>
          </w:rPr>
          <w:fldChar w:fldCharType="end"/>
        </w:r>
      </w:hyperlink>
    </w:p>
    <w:p w14:paraId="2A3EFC90" w14:textId="7EE9434C"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62" w:history="1">
        <w:r w:rsidR="000B038D" w:rsidRPr="000B038D">
          <w:rPr>
            <w:rStyle w:val="Hyperlink"/>
            <w:rFonts w:eastAsiaTheme="minorEastAsia"/>
            <w:noProof/>
            <w:color w:val="auto"/>
          </w:rPr>
          <w:t>Figure 17: Interpreting the location of road centreline for dual carriageways when obstacles bound the traffic lanes.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_Toc192604862 \h </w:instrText>
        </w:r>
        <w:r w:rsidR="000B038D" w:rsidRPr="000B038D">
          <w:rPr>
            <w:noProof/>
            <w:webHidden/>
          </w:rPr>
        </w:r>
        <w:r w:rsidR="000B038D" w:rsidRPr="000B038D">
          <w:rPr>
            <w:noProof/>
            <w:webHidden/>
          </w:rPr>
          <w:fldChar w:fldCharType="separate"/>
        </w:r>
        <w:r w:rsidR="000B038D" w:rsidRPr="000B038D">
          <w:rPr>
            <w:noProof/>
            <w:webHidden/>
          </w:rPr>
          <w:t>38</w:t>
        </w:r>
        <w:r w:rsidR="000B038D" w:rsidRPr="000B038D">
          <w:rPr>
            <w:noProof/>
            <w:webHidden/>
          </w:rPr>
          <w:fldChar w:fldCharType="end"/>
        </w:r>
      </w:hyperlink>
    </w:p>
    <w:p w14:paraId="4D6BDDE8" w14:textId="3B027D1B"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63" w:history="1">
        <w:r w:rsidR="000B038D" w:rsidRPr="000B038D">
          <w:rPr>
            <w:rStyle w:val="Hyperlink"/>
            <w:rFonts w:eastAsiaTheme="minorEastAsia"/>
            <w:noProof/>
            <w:color w:val="auto"/>
          </w:rPr>
          <w:t>Figure 18: Interpreting the location of road centreline when obstacles bound the traffic lanes and a demarcation exists for two lanes only. A lane strictly reserved for parking vehicles should not be considered when interpreting the location of the road centreline.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_Toc192604863 \h </w:instrText>
        </w:r>
        <w:r w:rsidR="000B038D" w:rsidRPr="000B038D">
          <w:rPr>
            <w:noProof/>
            <w:webHidden/>
          </w:rPr>
        </w:r>
        <w:r w:rsidR="000B038D" w:rsidRPr="000B038D">
          <w:rPr>
            <w:noProof/>
            <w:webHidden/>
          </w:rPr>
          <w:fldChar w:fldCharType="separate"/>
        </w:r>
        <w:r w:rsidR="000B038D" w:rsidRPr="000B038D">
          <w:rPr>
            <w:noProof/>
            <w:webHidden/>
          </w:rPr>
          <w:t>38</w:t>
        </w:r>
        <w:r w:rsidR="000B038D" w:rsidRPr="000B038D">
          <w:rPr>
            <w:noProof/>
            <w:webHidden/>
          </w:rPr>
          <w:fldChar w:fldCharType="end"/>
        </w:r>
      </w:hyperlink>
    </w:p>
    <w:p w14:paraId="3E2CE399" w14:textId="272F09D3"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64" w:history="1">
        <w:r w:rsidR="000B038D" w:rsidRPr="000B038D">
          <w:rPr>
            <w:rStyle w:val="Hyperlink"/>
            <w:rFonts w:eastAsiaTheme="minorEastAsia"/>
            <w:noProof/>
            <w:color w:val="auto"/>
          </w:rPr>
          <w:t>Figure 19: Interpreting the location of road centreline when demarcations exist, and traffic lanes are also used as parking during some defined limited times of the day.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_Toc192604864 \h </w:instrText>
        </w:r>
        <w:r w:rsidR="000B038D" w:rsidRPr="000B038D">
          <w:rPr>
            <w:noProof/>
            <w:webHidden/>
          </w:rPr>
        </w:r>
        <w:r w:rsidR="000B038D" w:rsidRPr="000B038D">
          <w:rPr>
            <w:noProof/>
            <w:webHidden/>
          </w:rPr>
          <w:fldChar w:fldCharType="separate"/>
        </w:r>
        <w:r w:rsidR="000B038D" w:rsidRPr="000B038D">
          <w:rPr>
            <w:noProof/>
            <w:webHidden/>
          </w:rPr>
          <w:t>39</w:t>
        </w:r>
        <w:r w:rsidR="000B038D" w:rsidRPr="000B038D">
          <w:rPr>
            <w:noProof/>
            <w:webHidden/>
          </w:rPr>
          <w:fldChar w:fldCharType="end"/>
        </w:r>
      </w:hyperlink>
    </w:p>
    <w:p w14:paraId="5B244803" w14:textId="1B6F7EE2"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65" w:history="1">
        <w:r w:rsidR="000B038D" w:rsidRPr="000B038D">
          <w:rPr>
            <w:rStyle w:val="Hyperlink"/>
            <w:rFonts w:eastAsiaTheme="minorEastAsia"/>
            <w:noProof/>
            <w:color w:val="auto"/>
          </w:rPr>
          <w:t>Figure 20: A bird’s eye view of real-world intersections as represented in the ORN in the City of Peterborough (-78.323932, 44.282614 Decimal Degrees). Note the junctions indicated with a green circle.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_Toc192604865 \h </w:instrText>
        </w:r>
        <w:r w:rsidR="000B038D" w:rsidRPr="000B038D">
          <w:rPr>
            <w:noProof/>
            <w:webHidden/>
          </w:rPr>
        </w:r>
        <w:r w:rsidR="000B038D" w:rsidRPr="000B038D">
          <w:rPr>
            <w:noProof/>
            <w:webHidden/>
          </w:rPr>
          <w:fldChar w:fldCharType="separate"/>
        </w:r>
        <w:r w:rsidR="000B038D" w:rsidRPr="000B038D">
          <w:rPr>
            <w:noProof/>
            <w:webHidden/>
          </w:rPr>
          <w:t>39</w:t>
        </w:r>
        <w:r w:rsidR="000B038D" w:rsidRPr="000B038D">
          <w:rPr>
            <w:noProof/>
            <w:webHidden/>
          </w:rPr>
          <w:fldChar w:fldCharType="end"/>
        </w:r>
      </w:hyperlink>
    </w:p>
    <w:p w14:paraId="19EB765B" w14:textId="69F8F36E"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66" w:history="1">
        <w:r w:rsidR="000B038D" w:rsidRPr="000B038D">
          <w:rPr>
            <w:rStyle w:val="Hyperlink"/>
            <w:rFonts w:eastAsiaTheme="minorEastAsia"/>
            <w:noProof/>
            <w:color w:val="auto"/>
          </w:rPr>
          <w:t>Figure 21: A bird’s eye view of a real-world grade separated road crossing, a bridge over both Johnston Drive and the Otonabee River in the City of Peterborough, as represented in the ORN (-78.323849, 44.272039 Decimal Degrees). Note the bridge indicated with a thick light blue line and the underpasses with yellow triangles.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_Toc192604866 \h </w:instrText>
        </w:r>
        <w:r w:rsidR="000B038D" w:rsidRPr="000B038D">
          <w:rPr>
            <w:noProof/>
            <w:webHidden/>
          </w:rPr>
        </w:r>
        <w:r w:rsidR="000B038D" w:rsidRPr="000B038D">
          <w:rPr>
            <w:noProof/>
            <w:webHidden/>
          </w:rPr>
          <w:fldChar w:fldCharType="separate"/>
        </w:r>
        <w:r w:rsidR="000B038D" w:rsidRPr="000B038D">
          <w:rPr>
            <w:noProof/>
            <w:webHidden/>
          </w:rPr>
          <w:t>40</w:t>
        </w:r>
        <w:r w:rsidR="000B038D" w:rsidRPr="000B038D">
          <w:rPr>
            <w:noProof/>
            <w:webHidden/>
          </w:rPr>
          <w:fldChar w:fldCharType="end"/>
        </w:r>
      </w:hyperlink>
    </w:p>
    <w:p w14:paraId="79283DAC" w14:textId="13E53283"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67" w:history="1">
        <w:r w:rsidR="000B038D" w:rsidRPr="000B038D">
          <w:rPr>
            <w:rStyle w:val="Hyperlink"/>
            <w:rFonts w:eastAsiaTheme="minorEastAsia"/>
            <w:noProof/>
            <w:color w:val="auto"/>
          </w:rPr>
          <w:t>Figure 22: The recommended method for capturing real-world occurrences of cul-de-sacs ending with or without a physical barrier to travel.</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_Toc192604867 \h </w:instrText>
        </w:r>
        <w:r w:rsidR="000B038D" w:rsidRPr="000B038D">
          <w:rPr>
            <w:noProof/>
            <w:webHidden/>
          </w:rPr>
        </w:r>
        <w:r w:rsidR="000B038D" w:rsidRPr="000B038D">
          <w:rPr>
            <w:noProof/>
            <w:webHidden/>
          </w:rPr>
          <w:fldChar w:fldCharType="separate"/>
        </w:r>
        <w:r w:rsidR="000B038D" w:rsidRPr="000B038D">
          <w:rPr>
            <w:noProof/>
            <w:webHidden/>
          </w:rPr>
          <w:t>41</w:t>
        </w:r>
        <w:r w:rsidR="000B038D" w:rsidRPr="000B038D">
          <w:rPr>
            <w:noProof/>
            <w:webHidden/>
          </w:rPr>
          <w:fldChar w:fldCharType="end"/>
        </w:r>
      </w:hyperlink>
    </w:p>
    <w:p w14:paraId="17D2EDAB" w14:textId="4AF0E788"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68" w:history="1">
        <w:r w:rsidR="000B038D" w:rsidRPr="000B038D">
          <w:rPr>
            <w:rStyle w:val="Hyperlink"/>
            <w:rFonts w:eastAsiaTheme="minorEastAsia"/>
            <w:noProof/>
            <w:color w:val="auto"/>
          </w:rPr>
          <w:t>Figure 23: A bird’s eye view of real-world cul-de-sacs as represented in the ORN, in the City of Peterborough (-78.346306, 44.308381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_Toc192604868 \h </w:instrText>
        </w:r>
        <w:r w:rsidR="000B038D" w:rsidRPr="000B038D">
          <w:rPr>
            <w:noProof/>
            <w:webHidden/>
          </w:rPr>
        </w:r>
        <w:r w:rsidR="000B038D" w:rsidRPr="000B038D">
          <w:rPr>
            <w:noProof/>
            <w:webHidden/>
          </w:rPr>
          <w:fldChar w:fldCharType="separate"/>
        </w:r>
        <w:r w:rsidR="000B038D" w:rsidRPr="000B038D">
          <w:rPr>
            <w:noProof/>
            <w:webHidden/>
          </w:rPr>
          <w:t>42</w:t>
        </w:r>
        <w:r w:rsidR="000B038D" w:rsidRPr="000B038D">
          <w:rPr>
            <w:noProof/>
            <w:webHidden/>
          </w:rPr>
          <w:fldChar w:fldCharType="end"/>
        </w:r>
      </w:hyperlink>
    </w:p>
    <w:p w14:paraId="11F4681B" w14:textId="1A87F0DE"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69" w:history="1">
        <w:r w:rsidR="000B038D" w:rsidRPr="000B038D">
          <w:rPr>
            <w:rStyle w:val="Hyperlink"/>
            <w:rFonts w:eastAsiaTheme="minorEastAsia"/>
            <w:noProof/>
            <w:color w:val="auto"/>
          </w:rPr>
          <w:t>Figure 24: A bird’s eye view of a less common style of cul-de-sac and the recommended representation in the ORN, in the City of London (-81.311896, 42.993115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_Toc192604869 \h </w:instrText>
        </w:r>
        <w:r w:rsidR="000B038D" w:rsidRPr="000B038D">
          <w:rPr>
            <w:noProof/>
            <w:webHidden/>
          </w:rPr>
        </w:r>
        <w:r w:rsidR="000B038D" w:rsidRPr="000B038D">
          <w:rPr>
            <w:noProof/>
            <w:webHidden/>
          </w:rPr>
          <w:fldChar w:fldCharType="separate"/>
        </w:r>
        <w:r w:rsidR="000B038D" w:rsidRPr="000B038D">
          <w:rPr>
            <w:noProof/>
            <w:webHidden/>
          </w:rPr>
          <w:t>42</w:t>
        </w:r>
        <w:r w:rsidR="000B038D" w:rsidRPr="000B038D">
          <w:rPr>
            <w:noProof/>
            <w:webHidden/>
          </w:rPr>
          <w:fldChar w:fldCharType="end"/>
        </w:r>
      </w:hyperlink>
    </w:p>
    <w:p w14:paraId="684A8303" w14:textId="11DB147A"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70" w:history="1">
        <w:r w:rsidR="000B038D" w:rsidRPr="000B038D">
          <w:rPr>
            <w:rStyle w:val="Hyperlink"/>
            <w:rFonts w:eastAsiaTheme="minorEastAsia"/>
            <w:noProof/>
            <w:color w:val="auto"/>
          </w:rPr>
          <w:t>Figure 25: The recommended geometrical representation for divided carriageways (dual lanes) in the ORN, when separated by a median that is 250 metres in length or longer.</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_Toc192604870 \h </w:instrText>
        </w:r>
        <w:r w:rsidR="000B038D" w:rsidRPr="000B038D">
          <w:rPr>
            <w:noProof/>
            <w:webHidden/>
          </w:rPr>
        </w:r>
        <w:r w:rsidR="000B038D" w:rsidRPr="000B038D">
          <w:rPr>
            <w:noProof/>
            <w:webHidden/>
          </w:rPr>
          <w:fldChar w:fldCharType="separate"/>
        </w:r>
        <w:r w:rsidR="000B038D" w:rsidRPr="000B038D">
          <w:rPr>
            <w:noProof/>
            <w:webHidden/>
          </w:rPr>
          <w:t>43</w:t>
        </w:r>
        <w:r w:rsidR="000B038D" w:rsidRPr="000B038D">
          <w:rPr>
            <w:noProof/>
            <w:webHidden/>
          </w:rPr>
          <w:fldChar w:fldCharType="end"/>
        </w:r>
      </w:hyperlink>
    </w:p>
    <w:p w14:paraId="0D90F491" w14:textId="6AC9BA37"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71" w:history="1">
        <w:r w:rsidR="000B038D" w:rsidRPr="000B038D">
          <w:rPr>
            <w:rStyle w:val="Hyperlink"/>
            <w:rFonts w:eastAsiaTheme="minorEastAsia"/>
            <w:noProof/>
            <w:color w:val="auto"/>
          </w:rPr>
          <w:t>Figure 26: An example of two medians in the City of Peterborough (-78.331554, 44.285398 Decimal Degrees). The median on the left is greater than 250 metres in length requiring dual lane geometry and the median on the right is less than 250 metres in length requiring single lane geometry.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_Toc192604871 \h </w:instrText>
        </w:r>
        <w:r w:rsidR="000B038D" w:rsidRPr="000B038D">
          <w:rPr>
            <w:noProof/>
            <w:webHidden/>
          </w:rPr>
        </w:r>
        <w:r w:rsidR="000B038D" w:rsidRPr="000B038D">
          <w:rPr>
            <w:noProof/>
            <w:webHidden/>
          </w:rPr>
          <w:fldChar w:fldCharType="separate"/>
        </w:r>
        <w:r w:rsidR="000B038D" w:rsidRPr="000B038D">
          <w:rPr>
            <w:noProof/>
            <w:webHidden/>
          </w:rPr>
          <w:t>44</w:t>
        </w:r>
        <w:r w:rsidR="000B038D" w:rsidRPr="000B038D">
          <w:rPr>
            <w:noProof/>
            <w:webHidden/>
          </w:rPr>
          <w:fldChar w:fldCharType="end"/>
        </w:r>
      </w:hyperlink>
    </w:p>
    <w:p w14:paraId="0D03166D" w14:textId="333FDA76"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72" w:history="1">
        <w:r w:rsidR="000B038D" w:rsidRPr="000B038D">
          <w:rPr>
            <w:rStyle w:val="Hyperlink"/>
            <w:rFonts w:eastAsiaTheme="minorEastAsia"/>
            <w:noProof/>
            <w:color w:val="auto"/>
          </w:rPr>
          <w:t>Figure 27: Examples of common multi-lane intersections and their recommended representation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_Toc192604872 \h </w:instrText>
        </w:r>
        <w:r w:rsidR="000B038D" w:rsidRPr="000B038D">
          <w:rPr>
            <w:noProof/>
            <w:webHidden/>
          </w:rPr>
        </w:r>
        <w:r w:rsidR="000B038D" w:rsidRPr="000B038D">
          <w:rPr>
            <w:noProof/>
            <w:webHidden/>
          </w:rPr>
          <w:fldChar w:fldCharType="separate"/>
        </w:r>
        <w:r w:rsidR="000B038D" w:rsidRPr="000B038D">
          <w:rPr>
            <w:noProof/>
            <w:webHidden/>
          </w:rPr>
          <w:t>44</w:t>
        </w:r>
        <w:r w:rsidR="000B038D" w:rsidRPr="000B038D">
          <w:rPr>
            <w:noProof/>
            <w:webHidden/>
          </w:rPr>
          <w:fldChar w:fldCharType="end"/>
        </w:r>
      </w:hyperlink>
    </w:p>
    <w:p w14:paraId="4A800C78" w14:textId="62144603"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73" w:history="1">
        <w:r w:rsidR="000B038D" w:rsidRPr="000B038D">
          <w:rPr>
            <w:rStyle w:val="Hyperlink"/>
            <w:rFonts w:eastAsiaTheme="minorEastAsia"/>
            <w:noProof/>
            <w:color w:val="auto"/>
          </w:rPr>
          <w:t>Figure 28: A bird’s eye view of a complex intersection found in most major urban centres.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_Toc192604873 \h </w:instrText>
        </w:r>
        <w:r w:rsidR="000B038D" w:rsidRPr="000B038D">
          <w:rPr>
            <w:noProof/>
            <w:webHidden/>
          </w:rPr>
        </w:r>
        <w:r w:rsidR="000B038D" w:rsidRPr="000B038D">
          <w:rPr>
            <w:noProof/>
            <w:webHidden/>
          </w:rPr>
          <w:fldChar w:fldCharType="separate"/>
        </w:r>
        <w:r w:rsidR="000B038D" w:rsidRPr="000B038D">
          <w:rPr>
            <w:noProof/>
            <w:webHidden/>
          </w:rPr>
          <w:t>45</w:t>
        </w:r>
        <w:r w:rsidR="000B038D" w:rsidRPr="000B038D">
          <w:rPr>
            <w:noProof/>
            <w:webHidden/>
          </w:rPr>
          <w:fldChar w:fldCharType="end"/>
        </w:r>
      </w:hyperlink>
    </w:p>
    <w:p w14:paraId="2D6B2C44" w14:textId="50E97329"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74" w:history="1">
        <w:r w:rsidR="000B038D" w:rsidRPr="000B038D">
          <w:rPr>
            <w:rStyle w:val="Hyperlink"/>
            <w:rFonts w:eastAsiaTheme="minorEastAsia"/>
            <w:noProof/>
            <w:color w:val="auto"/>
          </w:rPr>
          <w:t>Figure 29: The recommended method for representing the intersection in Figure 28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_Toc192604874 \h </w:instrText>
        </w:r>
        <w:r w:rsidR="000B038D" w:rsidRPr="000B038D">
          <w:rPr>
            <w:noProof/>
            <w:webHidden/>
          </w:rPr>
        </w:r>
        <w:r w:rsidR="000B038D" w:rsidRPr="000B038D">
          <w:rPr>
            <w:noProof/>
            <w:webHidden/>
          </w:rPr>
          <w:fldChar w:fldCharType="separate"/>
        </w:r>
        <w:r w:rsidR="000B038D" w:rsidRPr="000B038D">
          <w:rPr>
            <w:noProof/>
            <w:webHidden/>
          </w:rPr>
          <w:t>45</w:t>
        </w:r>
        <w:r w:rsidR="000B038D" w:rsidRPr="000B038D">
          <w:rPr>
            <w:noProof/>
            <w:webHidden/>
          </w:rPr>
          <w:fldChar w:fldCharType="end"/>
        </w:r>
      </w:hyperlink>
    </w:p>
    <w:p w14:paraId="038DE9EC" w14:textId="7A1970C6"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75" w:history="1">
        <w:r w:rsidR="000B038D" w:rsidRPr="000B038D">
          <w:rPr>
            <w:rStyle w:val="Hyperlink"/>
            <w:rFonts w:eastAsiaTheme="minorEastAsia"/>
            <w:noProof/>
            <w:color w:val="auto"/>
          </w:rPr>
          <w:t>Figure 30: The recommended method for representing freeway ramps illustrating that Ramps are represented from the furthest points; that being the beginning and end of the ramp as indicated by the demarcations on the roadway.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_Toc192604875 \h </w:instrText>
        </w:r>
        <w:r w:rsidR="000B038D" w:rsidRPr="000B038D">
          <w:rPr>
            <w:noProof/>
            <w:webHidden/>
          </w:rPr>
        </w:r>
        <w:r w:rsidR="000B038D" w:rsidRPr="000B038D">
          <w:rPr>
            <w:noProof/>
            <w:webHidden/>
          </w:rPr>
          <w:fldChar w:fldCharType="separate"/>
        </w:r>
        <w:r w:rsidR="000B038D" w:rsidRPr="000B038D">
          <w:rPr>
            <w:noProof/>
            <w:webHidden/>
          </w:rPr>
          <w:t>46</w:t>
        </w:r>
        <w:r w:rsidR="000B038D" w:rsidRPr="000B038D">
          <w:rPr>
            <w:noProof/>
            <w:webHidden/>
          </w:rPr>
          <w:fldChar w:fldCharType="end"/>
        </w:r>
      </w:hyperlink>
    </w:p>
    <w:p w14:paraId="7653C591" w14:textId="0A16BCE1"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76" w:history="1">
        <w:r w:rsidR="000B038D" w:rsidRPr="000B038D">
          <w:rPr>
            <w:rStyle w:val="Hyperlink"/>
            <w:rFonts w:eastAsiaTheme="minorEastAsia"/>
            <w:noProof/>
            <w:color w:val="auto"/>
          </w:rPr>
          <w:t>Figure 31: An example of a Ramp (red) as represented in the ORN with bullnoses and lane demarcations noted (-77.114012, 44.237557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_Toc192604876 \h </w:instrText>
        </w:r>
        <w:r w:rsidR="000B038D" w:rsidRPr="000B038D">
          <w:rPr>
            <w:noProof/>
            <w:webHidden/>
          </w:rPr>
        </w:r>
        <w:r w:rsidR="000B038D" w:rsidRPr="000B038D">
          <w:rPr>
            <w:noProof/>
            <w:webHidden/>
          </w:rPr>
          <w:fldChar w:fldCharType="separate"/>
        </w:r>
        <w:r w:rsidR="000B038D" w:rsidRPr="000B038D">
          <w:rPr>
            <w:noProof/>
            <w:webHidden/>
          </w:rPr>
          <w:t>47</w:t>
        </w:r>
        <w:r w:rsidR="000B038D" w:rsidRPr="000B038D">
          <w:rPr>
            <w:noProof/>
            <w:webHidden/>
          </w:rPr>
          <w:fldChar w:fldCharType="end"/>
        </w:r>
      </w:hyperlink>
    </w:p>
    <w:p w14:paraId="06CF4CC8" w14:textId="0E554A37"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77" w:history="1">
        <w:r w:rsidR="000B038D" w:rsidRPr="000B038D">
          <w:rPr>
            <w:rStyle w:val="Hyperlink"/>
            <w:rFonts w:eastAsiaTheme="minorEastAsia"/>
            <w:noProof/>
            <w:color w:val="auto"/>
          </w:rPr>
          <w:t>Figure 32: Recommended practice for representing merging angles in the ORN is sixty degrees; they should never exceed ninety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_Toc192604877 \h </w:instrText>
        </w:r>
        <w:r w:rsidR="000B038D" w:rsidRPr="000B038D">
          <w:rPr>
            <w:noProof/>
            <w:webHidden/>
          </w:rPr>
        </w:r>
        <w:r w:rsidR="000B038D" w:rsidRPr="000B038D">
          <w:rPr>
            <w:noProof/>
            <w:webHidden/>
          </w:rPr>
          <w:fldChar w:fldCharType="separate"/>
        </w:r>
        <w:r w:rsidR="000B038D" w:rsidRPr="000B038D">
          <w:rPr>
            <w:noProof/>
            <w:webHidden/>
          </w:rPr>
          <w:t>48</w:t>
        </w:r>
        <w:r w:rsidR="000B038D" w:rsidRPr="000B038D">
          <w:rPr>
            <w:noProof/>
            <w:webHidden/>
          </w:rPr>
          <w:fldChar w:fldCharType="end"/>
        </w:r>
      </w:hyperlink>
    </w:p>
    <w:p w14:paraId="59C146EF" w14:textId="563E088D"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78" w:history="1">
        <w:r w:rsidR="000B038D" w:rsidRPr="000B038D">
          <w:rPr>
            <w:rStyle w:val="Hyperlink"/>
            <w:rFonts w:eastAsiaTheme="minorEastAsia"/>
            <w:noProof/>
            <w:color w:val="auto"/>
          </w:rPr>
          <w:t>Figure 33: Recommended practice for representing Slip Lanes in the ORN in Sault Ste Marie (-84.341489, 46.519909 Decimal Degrees). The Road Elements have been symbolized by road class to illustrate that the Slip Lanes adopt the same road class as the ‘From’ road.</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_Toc192604878 \h </w:instrText>
        </w:r>
        <w:r w:rsidR="000B038D" w:rsidRPr="000B038D">
          <w:rPr>
            <w:noProof/>
            <w:webHidden/>
          </w:rPr>
        </w:r>
        <w:r w:rsidR="000B038D" w:rsidRPr="000B038D">
          <w:rPr>
            <w:noProof/>
            <w:webHidden/>
          </w:rPr>
          <w:fldChar w:fldCharType="separate"/>
        </w:r>
        <w:r w:rsidR="000B038D" w:rsidRPr="000B038D">
          <w:rPr>
            <w:noProof/>
            <w:webHidden/>
          </w:rPr>
          <w:t>49</w:t>
        </w:r>
        <w:r w:rsidR="000B038D" w:rsidRPr="000B038D">
          <w:rPr>
            <w:noProof/>
            <w:webHidden/>
          </w:rPr>
          <w:fldChar w:fldCharType="end"/>
        </w:r>
      </w:hyperlink>
    </w:p>
    <w:p w14:paraId="66CB1417" w14:textId="745403CA"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79" w:history="1">
        <w:r w:rsidR="000B038D" w:rsidRPr="000B038D">
          <w:rPr>
            <w:rStyle w:val="Hyperlink"/>
            <w:rFonts w:eastAsiaTheme="minorEastAsia"/>
            <w:noProof/>
            <w:color w:val="auto"/>
          </w:rPr>
          <w:t>Figure 34: Recommended practice is to not capture left hand turning lanes (as shown in the image on the left). The image on the right represents the proper representation of multi-lane intersections with left hand turning lanes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_Toc192604879 \h </w:instrText>
        </w:r>
        <w:r w:rsidR="000B038D" w:rsidRPr="000B038D">
          <w:rPr>
            <w:noProof/>
            <w:webHidden/>
          </w:rPr>
        </w:r>
        <w:r w:rsidR="000B038D" w:rsidRPr="000B038D">
          <w:rPr>
            <w:noProof/>
            <w:webHidden/>
          </w:rPr>
          <w:fldChar w:fldCharType="separate"/>
        </w:r>
        <w:r w:rsidR="000B038D" w:rsidRPr="000B038D">
          <w:rPr>
            <w:noProof/>
            <w:webHidden/>
          </w:rPr>
          <w:t>50</w:t>
        </w:r>
        <w:r w:rsidR="000B038D" w:rsidRPr="000B038D">
          <w:rPr>
            <w:noProof/>
            <w:webHidden/>
          </w:rPr>
          <w:fldChar w:fldCharType="end"/>
        </w:r>
      </w:hyperlink>
    </w:p>
    <w:p w14:paraId="17CEAB52" w14:textId="2691AE11"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80" w:history="1">
        <w:r w:rsidR="000B038D" w:rsidRPr="000B038D">
          <w:rPr>
            <w:rStyle w:val="Hyperlink"/>
            <w:rFonts w:eastAsiaTheme="minorEastAsia"/>
            <w:noProof/>
            <w:color w:val="auto"/>
          </w:rPr>
          <w:t>Figure 35: Recommended vector position and attribution for road widenings longer than 1000 metres.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_Toc192604880 \h </w:instrText>
        </w:r>
        <w:r w:rsidR="000B038D" w:rsidRPr="000B038D">
          <w:rPr>
            <w:noProof/>
            <w:webHidden/>
          </w:rPr>
        </w:r>
        <w:r w:rsidR="000B038D" w:rsidRPr="000B038D">
          <w:rPr>
            <w:noProof/>
            <w:webHidden/>
          </w:rPr>
          <w:fldChar w:fldCharType="separate"/>
        </w:r>
        <w:r w:rsidR="000B038D" w:rsidRPr="000B038D">
          <w:rPr>
            <w:noProof/>
            <w:webHidden/>
          </w:rPr>
          <w:t>51</w:t>
        </w:r>
        <w:r w:rsidR="000B038D" w:rsidRPr="000B038D">
          <w:rPr>
            <w:noProof/>
            <w:webHidden/>
          </w:rPr>
          <w:fldChar w:fldCharType="end"/>
        </w:r>
      </w:hyperlink>
    </w:p>
    <w:p w14:paraId="6E8F3104" w14:textId="46802E93"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81" w:history="1">
        <w:r w:rsidR="000B038D" w:rsidRPr="000B038D">
          <w:rPr>
            <w:rStyle w:val="Hyperlink"/>
            <w:rFonts w:eastAsiaTheme="minorEastAsia"/>
            <w:noProof/>
            <w:color w:val="auto"/>
          </w:rPr>
          <w:t>Figure 36: Recommended representation of a roundabout in the ORN. Note the geometry of the Road Elements in a roundabout follow the Lower Left Rule and the direction of traffic flow is specified as positive or negative with respect to the direction of the geometry.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_Toc192604881 \h </w:instrText>
        </w:r>
        <w:r w:rsidR="000B038D" w:rsidRPr="000B038D">
          <w:rPr>
            <w:noProof/>
            <w:webHidden/>
          </w:rPr>
        </w:r>
        <w:r w:rsidR="000B038D" w:rsidRPr="000B038D">
          <w:rPr>
            <w:noProof/>
            <w:webHidden/>
          </w:rPr>
          <w:fldChar w:fldCharType="separate"/>
        </w:r>
        <w:r w:rsidR="000B038D" w:rsidRPr="000B038D">
          <w:rPr>
            <w:noProof/>
            <w:webHidden/>
          </w:rPr>
          <w:t>52</w:t>
        </w:r>
        <w:r w:rsidR="000B038D" w:rsidRPr="000B038D">
          <w:rPr>
            <w:noProof/>
            <w:webHidden/>
          </w:rPr>
          <w:fldChar w:fldCharType="end"/>
        </w:r>
      </w:hyperlink>
    </w:p>
    <w:p w14:paraId="06586A8E" w14:textId="23E2A653"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82" w:history="1">
        <w:r w:rsidR="000B038D" w:rsidRPr="000B038D">
          <w:rPr>
            <w:rStyle w:val="Hyperlink"/>
            <w:rFonts w:eastAsiaTheme="minorEastAsia"/>
            <w:noProof/>
            <w:color w:val="auto"/>
          </w:rPr>
          <w:t>Figure 37: The representation of winter roads and ice bridges should mirror its average route over water.</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_Toc192604882 \h </w:instrText>
        </w:r>
        <w:r w:rsidR="000B038D" w:rsidRPr="000B038D">
          <w:rPr>
            <w:noProof/>
            <w:webHidden/>
          </w:rPr>
        </w:r>
        <w:r w:rsidR="000B038D" w:rsidRPr="000B038D">
          <w:rPr>
            <w:noProof/>
            <w:webHidden/>
          </w:rPr>
          <w:fldChar w:fldCharType="separate"/>
        </w:r>
        <w:r w:rsidR="000B038D" w:rsidRPr="000B038D">
          <w:rPr>
            <w:noProof/>
            <w:webHidden/>
          </w:rPr>
          <w:t>53</w:t>
        </w:r>
        <w:r w:rsidR="000B038D" w:rsidRPr="000B038D">
          <w:rPr>
            <w:noProof/>
            <w:webHidden/>
          </w:rPr>
          <w:fldChar w:fldCharType="end"/>
        </w:r>
      </w:hyperlink>
    </w:p>
    <w:p w14:paraId="08FC860F" w14:textId="596A3ADA"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83" w:history="1">
        <w:r w:rsidR="000B038D" w:rsidRPr="000B038D">
          <w:rPr>
            <w:rStyle w:val="Hyperlink"/>
            <w:rFonts w:eastAsiaTheme="minorEastAsia"/>
            <w:noProof/>
            <w:color w:val="auto"/>
          </w:rPr>
          <w:t>Figure 38: The minimum size for a Road Element from junction to junction is 2 metres.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_Toc192604883 \h </w:instrText>
        </w:r>
        <w:r w:rsidR="000B038D" w:rsidRPr="000B038D">
          <w:rPr>
            <w:noProof/>
            <w:webHidden/>
          </w:rPr>
        </w:r>
        <w:r w:rsidR="000B038D" w:rsidRPr="000B038D">
          <w:rPr>
            <w:noProof/>
            <w:webHidden/>
          </w:rPr>
          <w:fldChar w:fldCharType="separate"/>
        </w:r>
        <w:r w:rsidR="000B038D" w:rsidRPr="000B038D">
          <w:rPr>
            <w:noProof/>
            <w:webHidden/>
          </w:rPr>
          <w:t>53</w:t>
        </w:r>
        <w:r w:rsidR="000B038D" w:rsidRPr="000B038D">
          <w:rPr>
            <w:noProof/>
            <w:webHidden/>
          </w:rPr>
          <w:fldChar w:fldCharType="end"/>
        </w:r>
      </w:hyperlink>
    </w:p>
    <w:p w14:paraId="5AAF90F7" w14:textId="3CF6E2B5"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84" w:history="1">
        <w:r w:rsidR="000B038D" w:rsidRPr="000B038D">
          <w:rPr>
            <w:rStyle w:val="Hyperlink"/>
            <w:rFonts w:eastAsiaTheme="minorEastAsia"/>
            <w:noProof/>
            <w:color w:val="auto"/>
          </w:rPr>
          <w:t>Figure 39: Recommended representation of an intersection when two roads meet with a slight offset that is less than the minimum size of a Road Element (2 metres).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_Toc192604884 \h </w:instrText>
        </w:r>
        <w:r w:rsidR="000B038D" w:rsidRPr="000B038D">
          <w:rPr>
            <w:noProof/>
            <w:webHidden/>
          </w:rPr>
        </w:r>
        <w:r w:rsidR="000B038D" w:rsidRPr="000B038D">
          <w:rPr>
            <w:noProof/>
            <w:webHidden/>
          </w:rPr>
          <w:fldChar w:fldCharType="separate"/>
        </w:r>
        <w:r w:rsidR="000B038D" w:rsidRPr="000B038D">
          <w:rPr>
            <w:noProof/>
            <w:webHidden/>
          </w:rPr>
          <w:t>54</w:t>
        </w:r>
        <w:r w:rsidR="000B038D" w:rsidRPr="000B038D">
          <w:rPr>
            <w:noProof/>
            <w:webHidden/>
          </w:rPr>
          <w:fldChar w:fldCharType="end"/>
        </w:r>
      </w:hyperlink>
    </w:p>
    <w:p w14:paraId="1C593152" w14:textId="5B048FFE"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85" w:history="1">
        <w:r w:rsidR="000B038D" w:rsidRPr="000B038D">
          <w:rPr>
            <w:rStyle w:val="Hyperlink"/>
            <w:rFonts w:eastAsiaTheme="minorEastAsia"/>
            <w:noProof/>
            <w:color w:val="auto"/>
          </w:rPr>
          <w:t>Figure 40: Recommended representation of two intersections when the offset between Road Elements is more than the minimum size of Road Element (2 metres).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_Toc192604885 \h </w:instrText>
        </w:r>
        <w:r w:rsidR="000B038D" w:rsidRPr="000B038D">
          <w:rPr>
            <w:noProof/>
            <w:webHidden/>
          </w:rPr>
        </w:r>
        <w:r w:rsidR="000B038D" w:rsidRPr="000B038D">
          <w:rPr>
            <w:noProof/>
            <w:webHidden/>
          </w:rPr>
          <w:fldChar w:fldCharType="separate"/>
        </w:r>
        <w:r w:rsidR="000B038D" w:rsidRPr="000B038D">
          <w:rPr>
            <w:noProof/>
            <w:webHidden/>
          </w:rPr>
          <w:t>54</w:t>
        </w:r>
        <w:r w:rsidR="000B038D" w:rsidRPr="000B038D">
          <w:rPr>
            <w:noProof/>
            <w:webHidden/>
          </w:rPr>
          <w:fldChar w:fldCharType="end"/>
        </w:r>
      </w:hyperlink>
    </w:p>
    <w:p w14:paraId="24C5C53F" w14:textId="53D01080"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86" w:history="1">
        <w:r w:rsidR="000B038D" w:rsidRPr="000B038D">
          <w:rPr>
            <w:rStyle w:val="Hyperlink"/>
            <w:rFonts w:eastAsiaTheme="minorEastAsia"/>
            <w:noProof/>
            <w:color w:val="auto"/>
          </w:rPr>
          <w:t>Figure 41: The Exit Number for The Sir Sandford Fleming Dr./The Parkway exit from Hwy 115 into Peterborough is 51, as indicated in the image above. This number should be associated with the main Road Net Element feature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_Toc192604886 \h </w:instrText>
        </w:r>
        <w:r w:rsidR="000B038D" w:rsidRPr="000B038D">
          <w:rPr>
            <w:noProof/>
            <w:webHidden/>
          </w:rPr>
        </w:r>
        <w:r w:rsidR="000B038D" w:rsidRPr="000B038D">
          <w:rPr>
            <w:noProof/>
            <w:webHidden/>
          </w:rPr>
          <w:fldChar w:fldCharType="separate"/>
        </w:r>
        <w:r w:rsidR="000B038D" w:rsidRPr="000B038D">
          <w:rPr>
            <w:noProof/>
            <w:webHidden/>
          </w:rPr>
          <w:t>56</w:t>
        </w:r>
        <w:r w:rsidR="000B038D" w:rsidRPr="000B038D">
          <w:rPr>
            <w:noProof/>
            <w:webHidden/>
          </w:rPr>
          <w:fldChar w:fldCharType="end"/>
        </w:r>
      </w:hyperlink>
    </w:p>
    <w:p w14:paraId="522CCD0A" w14:textId="6668C994"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87" w:history="1">
        <w:r w:rsidR="000B038D" w:rsidRPr="000B038D">
          <w:rPr>
            <w:rStyle w:val="Hyperlink"/>
            <w:rFonts w:eastAsiaTheme="minorEastAsia"/>
            <w:noProof/>
            <w:color w:val="auto"/>
          </w:rPr>
          <w:t>Figure 42: The Exit Number for the Airport Road exit from Hwy 115 into Peterborough is 49, as indicated in the image above. This number should be associated with the main Road Net Element feature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_Toc192604887 \h </w:instrText>
        </w:r>
        <w:r w:rsidR="000B038D" w:rsidRPr="000B038D">
          <w:rPr>
            <w:noProof/>
            <w:webHidden/>
          </w:rPr>
        </w:r>
        <w:r w:rsidR="000B038D" w:rsidRPr="000B038D">
          <w:rPr>
            <w:noProof/>
            <w:webHidden/>
          </w:rPr>
          <w:fldChar w:fldCharType="separate"/>
        </w:r>
        <w:r w:rsidR="000B038D" w:rsidRPr="000B038D">
          <w:rPr>
            <w:noProof/>
            <w:webHidden/>
          </w:rPr>
          <w:t>56</w:t>
        </w:r>
        <w:r w:rsidR="000B038D" w:rsidRPr="000B038D">
          <w:rPr>
            <w:noProof/>
            <w:webHidden/>
          </w:rPr>
          <w:fldChar w:fldCharType="end"/>
        </w:r>
      </w:hyperlink>
    </w:p>
    <w:p w14:paraId="1BC2D998" w14:textId="42033672"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88" w:history="1">
        <w:r w:rsidR="000B038D" w:rsidRPr="000B038D">
          <w:rPr>
            <w:rStyle w:val="Hyperlink"/>
            <w:rFonts w:eastAsiaTheme="minorEastAsia"/>
            <w:noProof/>
            <w:color w:val="auto"/>
          </w:rPr>
          <w:t>Figure 43: This berm (on left) is less than 2 metres in length and is therefore represented as a single permanently fixed blocked passage in the ORN (the red square in the image on the right).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_Toc192604888 \h </w:instrText>
        </w:r>
        <w:r w:rsidR="000B038D" w:rsidRPr="000B038D">
          <w:rPr>
            <w:noProof/>
            <w:webHidden/>
          </w:rPr>
        </w:r>
        <w:r w:rsidR="000B038D" w:rsidRPr="000B038D">
          <w:rPr>
            <w:noProof/>
            <w:webHidden/>
          </w:rPr>
          <w:fldChar w:fldCharType="separate"/>
        </w:r>
        <w:r w:rsidR="000B038D" w:rsidRPr="000B038D">
          <w:rPr>
            <w:noProof/>
            <w:webHidden/>
          </w:rPr>
          <w:t>59</w:t>
        </w:r>
        <w:r w:rsidR="000B038D" w:rsidRPr="000B038D">
          <w:rPr>
            <w:noProof/>
            <w:webHidden/>
          </w:rPr>
          <w:fldChar w:fldCharType="end"/>
        </w:r>
      </w:hyperlink>
    </w:p>
    <w:p w14:paraId="1D225158" w14:textId="7E4EA526"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89" w:history="1">
        <w:r w:rsidR="000B038D" w:rsidRPr="000B038D">
          <w:rPr>
            <w:rStyle w:val="Hyperlink"/>
            <w:rFonts w:eastAsiaTheme="minorEastAsia"/>
            <w:noProof/>
            <w:color w:val="auto"/>
          </w:rPr>
          <w:t>Figure 44: In the ORN, two dead end junctions represent this obstruction to travel that is greater than 2 metres.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_Toc192604889 \h </w:instrText>
        </w:r>
        <w:r w:rsidR="000B038D" w:rsidRPr="000B038D">
          <w:rPr>
            <w:noProof/>
            <w:webHidden/>
          </w:rPr>
        </w:r>
        <w:r w:rsidR="000B038D" w:rsidRPr="000B038D">
          <w:rPr>
            <w:noProof/>
            <w:webHidden/>
          </w:rPr>
          <w:fldChar w:fldCharType="separate"/>
        </w:r>
        <w:r w:rsidR="000B038D" w:rsidRPr="000B038D">
          <w:rPr>
            <w:noProof/>
            <w:webHidden/>
          </w:rPr>
          <w:t>59</w:t>
        </w:r>
        <w:r w:rsidR="000B038D" w:rsidRPr="000B038D">
          <w:rPr>
            <w:noProof/>
            <w:webHidden/>
          </w:rPr>
          <w:fldChar w:fldCharType="end"/>
        </w:r>
      </w:hyperlink>
    </w:p>
    <w:p w14:paraId="48976E7E" w14:textId="68D676A5"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90" w:history="1">
        <w:r w:rsidR="000B038D" w:rsidRPr="000B038D">
          <w:rPr>
            <w:rStyle w:val="Hyperlink"/>
            <w:rFonts w:eastAsiaTheme="minorEastAsia"/>
            <w:noProof/>
            <w:color w:val="auto"/>
          </w:rPr>
          <w:t>Figure 45: No real-world intersection exists between these two Road Elements. They are therefore bound by Dead End junctions, the red X’s,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_Toc192604890 \h </w:instrText>
        </w:r>
        <w:r w:rsidR="000B038D" w:rsidRPr="000B038D">
          <w:rPr>
            <w:noProof/>
            <w:webHidden/>
          </w:rPr>
        </w:r>
        <w:r w:rsidR="000B038D" w:rsidRPr="000B038D">
          <w:rPr>
            <w:noProof/>
            <w:webHidden/>
          </w:rPr>
          <w:fldChar w:fldCharType="separate"/>
        </w:r>
        <w:r w:rsidR="000B038D" w:rsidRPr="000B038D">
          <w:rPr>
            <w:noProof/>
            <w:webHidden/>
          </w:rPr>
          <w:t>60</w:t>
        </w:r>
        <w:r w:rsidR="000B038D" w:rsidRPr="000B038D">
          <w:rPr>
            <w:noProof/>
            <w:webHidden/>
          </w:rPr>
          <w:fldChar w:fldCharType="end"/>
        </w:r>
      </w:hyperlink>
    </w:p>
    <w:p w14:paraId="7476A339" w14:textId="001975E4"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91" w:history="1">
        <w:r w:rsidR="000B038D" w:rsidRPr="000B038D">
          <w:rPr>
            <w:rStyle w:val="Hyperlink"/>
            <w:rFonts w:eastAsiaTheme="minorEastAsia"/>
            <w:noProof/>
            <w:color w:val="auto"/>
          </w:rPr>
          <w:t>Figure 46: An inaccessible real-world intersection represented with a Blocked Passage.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_Toc192604891 \h </w:instrText>
        </w:r>
        <w:r w:rsidR="000B038D" w:rsidRPr="000B038D">
          <w:rPr>
            <w:noProof/>
            <w:webHidden/>
          </w:rPr>
        </w:r>
        <w:r w:rsidR="000B038D" w:rsidRPr="000B038D">
          <w:rPr>
            <w:noProof/>
            <w:webHidden/>
          </w:rPr>
          <w:fldChar w:fldCharType="separate"/>
        </w:r>
        <w:r w:rsidR="000B038D" w:rsidRPr="000B038D">
          <w:rPr>
            <w:noProof/>
            <w:webHidden/>
          </w:rPr>
          <w:t>60</w:t>
        </w:r>
        <w:r w:rsidR="000B038D" w:rsidRPr="000B038D">
          <w:rPr>
            <w:noProof/>
            <w:webHidden/>
          </w:rPr>
          <w:fldChar w:fldCharType="end"/>
        </w:r>
      </w:hyperlink>
    </w:p>
    <w:p w14:paraId="0660BE8B" w14:textId="0511269F"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92" w:history="1">
        <w:r w:rsidR="000B038D" w:rsidRPr="000B038D">
          <w:rPr>
            <w:rStyle w:val="Hyperlink"/>
            <w:rFonts w:eastAsiaTheme="minorEastAsia"/>
            <w:noProof/>
            <w:color w:val="auto"/>
          </w:rPr>
          <w:t>Figure 47: This roadbed is less than 5 metres wide. It should be assigned one lane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_Toc192604892 \h </w:instrText>
        </w:r>
        <w:r w:rsidR="000B038D" w:rsidRPr="000B038D">
          <w:rPr>
            <w:noProof/>
            <w:webHidden/>
          </w:rPr>
        </w:r>
        <w:r w:rsidR="000B038D" w:rsidRPr="000B038D">
          <w:rPr>
            <w:noProof/>
            <w:webHidden/>
          </w:rPr>
          <w:fldChar w:fldCharType="separate"/>
        </w:r>
        <w:r w:rsidR="000B038D" w:rsidRPr="000B038D">
          <w:rPr>
            <w:noProof/>
            <w:webHidden/>
          </w:rPr>
          <w:t>62</w:t>
        </w:r>
        <w:r w:rsidR="000B038D" w:rsidRPr="000B038D">
          <w:rPr>
            <w:noProof/>
            <w:webHidden/>
          </w:rPr>
          <w:fldChar w:fldCharType="end"/>
        </w:r>
      </w:hyperlink>
    </w:p>
    <w:p w14:paraId="487A7F49" w14:textId="7FD17F54"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93" w:history="1">
        <w:r w:rsidR="000B038D" w:rsidRPr="000B038D">
          <w:rPr>
            <w:rStyle w:val="Hyperlink"/>
            <w:rFonts w:eastAsiaTheme="minorEastAsia"/>
            <w:noProof/>
            <w:color w:val="auto"/>
          </w:rPr>
          <w:t>Figure 48: This roadbed is several metres wide but should only be assigned two lanes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_Toc192604893 \h </w:instrText>
        </w:r>
        <w:r w:rsidR="000B038D" w:rsidRPr="000B038D">
          <w:rPr>
            <w:noProof/>
            <w:webHidden/>
          </w:rPr>
        </w:r>
        <w:r w:rsidR="000B038D" w:rsidRPr="000B038D">
          <w:rPr>
            <w:noProof/>
            <w:webHidden/>
          </w:rPr>
          <w:fldChar w:fldCharType="separate"/>
        </w:r>
        <w:r w:rsidR="000B038D" w:rsidRPr="000B038D">
          <w:rPr>
            <w:noProof/>
            <w:webHidden/>
          </w:rPr>
          <w:t>62</w:t>
        </w:r>
        <w:r w:rsidR="000B038D" w:rsidRPr="000B038D">
          <w:rPr>
            <w:noProof/>
            <w:webHidden/>
          </w:rPr>
          <w:fldChar w:fldCharType="end"/>
        </w:r>
      </w:hyperlink>
    </w:p>
    <w:p w14:paraId="1E71F47B" w14:textId="038DB78B"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94" w:history="1">
        <w:r w:rsidR="000B038D" w:rsidRPr="000B038D">
          <w:rPr>
            <w:rStyle w:val="Hyperlink"/>
            <w:rFonts w:eastAsiaTheme="minorEastAsia"/>
            <w:noProof/>
            <w:color w:val="auto"/>
          </w:rPr>
          <w:t>Figure 49: A complex intersection and the recommended convention for assigning Number of Lanes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_Toc192604894 \h </w:instrText>
        </w:r>
        <w:r w:rsidR="000B038D" w:rsidRPr="000B038D">
          <w:rPr>
            <w:noProof/>
            <w:webHidden/>
          </w:rPr>
        </w:r>
        <w:r w:rsidR="000B038D" w:rsidRPr="000B038D">
          <w:rPr>
            <w:noProof/>
            <w:webHidden/>
          </w:rPr>
          <w:fldChar w:fldCharType="separate"/>
        </w:r>
        <w:r w:rsidR="000B038D" w:rsidRPr="000B038D">
          <w:rPr>
            <w:noProof/>
            <w:webHidden/>
          </w:rPr>
          <w:t>63</w:t>
        </w:r>
        <w:r w:rsidR="000B038D" w:rsidRPr="000B038D">
          <w:rPr>
            <w:noProof/>
            <w:webHidden/>
          </w:rPr>
          <w:fldChar w:fldCharType="end"/>
        </w:r>
      </w:hyperlink>
    </w:p>
    <w:p w14:paraId="14BCC7D0" w14:textId="45EAB05A"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95" w:history="1">
        <w:r w:rsidR="000B038D" w:rsidRPr="000B038D">
          <w:rPr>
            <w:rStyle w:val="Hyperlink"/>
            <w:rFonts w:eastAsiaTheme="minorEastAsia"/>
            <w:noProof/>
            <w:color w:val="auto"/>
          </w:rPr>
          <w:t>Figure 50: This figure illustrates the desirable interrelationships of the six groups of road classifications extracted from the Geometric Design Guide for Canadian Road (TAC, June 2017).</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_Toc192604895 \h </w:instrText>
        </w:r>
        <w:r w:rsidR="000B038D" w:rsidRPr="000B038D">
          <w:rPr>
            <w:noProof/>
            <w:webHidden/>
          </w:rPr>
        </w:r>
        <w:r w:rsidR="000B038D" w:rsidRPr="000B038D">
          <w:rPr>
            <w:noProof/>
            <w:webHidden/>
          </w:rPr>
          <w:fldChar w:fldCharType="separate"/>
        </w:r>
        <w:r w:rsidR="000B038D" w:rsidRPr="000B038D">
          <w:rPr>
            <w:noProof/>
            <w:webHidden/>
          </w:rPr>
          <w:t>65</w:t>
        </w:r>
        <w:r w:rsidR="000B038D" w:rsidRPr="000B038D">
          <w:rPr>
            <w:noProof/>
            <w:webHidden/>
          </w:rPr>
          <w:fldChar w:fldCharType="end"/>
        </w:r>
      </w:hyperlink>
    </w:p>
    <w:p w14:paraId="294A21B9" w14:textId="05880B40"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96" w:history="1">
        <w:r w:rsidR="000B038D" w:rsidRPr="000B038D">
          <w:rPr>
            <w:rStyle w:val="Hyperlink"/>
            <w:rFonts w:eastAsiaTheme="minorEastAsia"/>
            <w:noProof/>
            <w:color w:val="auto"/>
          </w:rPr>
          <w:t>Figure 51: Highway 7 &amp; 115 extending from the border of the County of Peterborough to Lansdowne St. E in the City of Peterborough also has the following named route: John M Turner Memorial Highway.</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_Toc192604896 \h </w:instrText>
        </w:r>
        <w:r w:rsidR="000B038D" w:rsidRPr="000B038D">
          <w:rPr>
            <w:noProof/>
            <w:webHidden/>
          </w:rPr>
        </w:r>
        <w:r w:rsidR="000B038D" w:rsidRPr="000B038D">
          <w:rPr>
            <w:noProof/>
            <w:webHidden/>
          </w:rPr>
          <w:fldChar w:fldCharType="separate"/>
        </w:r>
        <w:r w:rsidR="000B038D" w:rsidRPr="000B038D">
          <w:rPr>
            <w:noProof/>
            <w:webHidden/>
          </w:rPr>
          <w:t>73</w:t>
        </w:r>
        <w:r w:rsidR="000B038D" w:rsidRPr="000B038D">
          <w:rPr>
            <w:noProof/>
            <w:webHidden/>
          </w:rPr>
          <w:fldChar w:fldCharType="end"/>
        </w:r>
      </w:hyperlink>
    </w:p>
    <w:p w14:paraId="1BFC81AA" w14:textId="426AEBD8"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97" w:history="1">
        <w:r w:rsidR="000B038D" w:rsidRPr="000B038D">
          <w:rPr>
            <w:rStyle w:val="Hyperlink"/>
            <w:rFonts w:eastAsiaTheme="minorEastAsia"/>
            <w:noProof/>
            <w:color w:val="auto"/>
          </w:rPr>
          <w:t>Figure 52: An example of multiple Route Numbers on a single Road Element.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_Toc192604897 \h </w:instrText>
        </w:r>
        <w:r w:rsidR="000B038D" w:rsidRPr="000B038D">
          <w:rPr>
            <w:noProof/>
            <w:webHidden/>
          </w:rPr>
        </w:r>
        <w:r w:rsidR="000B038D" w:rsidRPr="000B038D">
          <w:rPr>
            <w:noProof/>
            <w:webHidden/>
          </w:rPr>
          <w:fldChar w:fldCharType="separate"/>
        </w:r>
        <w:r w:rsidR="000B038D" w:rsidRPr="000B038D">
          <w:rPr>
            <w:noProof/>
            <w:webHidden/>
          </w:rPr>
          <w:t>74</w:t>
        </w:r>
        <w:r w:rsidR="000B038D" w:rsidRPr="000B038D">
          <w:rPr>
            <w:noProof/>
            <w:webHidden/>
          </w:rPr>
          <w:fldChar w:fldCharType="end"/>
        </w:r>
      </w:hyperlink>
    </w:p>
    <w:p w14:paraId="410706DD" w14:textId="3D01F18B"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98" w:history="1">
        <w:r w:rsidR="000B038D" w:rsidRPr="000B038D">
          <w:rPr>
            <w:rStyle w:val="Hyperlink"/>
            <w:rFonts w:eastAsiaTheme="minorEastAsia"/>
            <w:noProof/>
            <w:color w:val="auto"/>
          </w:rPr>
          <w:t>Figure 53: A virtual tollbooth located on Highway 407.</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_Toc192604898 \h </w:instrText>
        </w:r>
        <w:r w:rsidR="000B038D" w:rsidRPr="000B038D">
          <w:rPr>
            <w:noProof/>
            <w:webHidden/>
          </w:rPr>
        </w:r>
        <w:r w:rsidR="000B038D" w:rsidRPr="000B038D">
          <w:rPr>
            <w:noProof/>
            <w:webHidden/>
          </w:rPr>
          <w:fldChar w:fldCharType="separate"/>
        </w:r>
        <w:r w:rsidR="000B038D" w:rsidRPr="000B038D">
          <w:rPr>
            <w:noProof/>
            <w:webHidden/>
          </w:rPr>
          <w:t>76</w:t>
        </w:r>
        <w:r w:rsidR="000B038D" w:rsidRPr="000B038D">
          <w:rPr>
            <w:noProof/>
            <w:webHidden/>
          </w:rPr>
          <w:fldChar w:fldCharType="end"/>
        </w:r>
      </w:hyperlink>
    </w:p>
    <w:p w14:paraId="459F174A" w14:textId="5E38DB8E"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899" w:history="1">
        <w:r w:rsidR="000B038D" w:rsidRPr="000B038D">
          <w:rPr>
            <w:rStyle w:val="Hyperlink"/>
            <w:rFonts w:eastAsiaTheme="minorEastAsia"/>
            <w:noProof/>
            <w:color w:val="auto"/>
          </w:rPr>
          <w:t>Figure 54: Underpasses are to be placed on tiered roads. In this image, the highlighted segments all have Underpass point events (indicated with the orange triangles). Bridges are not shown for simplicity. Burlington Road E (and Nikola Tesla Boulevard) in Hamilton (-79.796350, 43.256881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_Toc192604899 \h </w:instrText>
        </w:r>
        <w:r w:rsidR="000B038D" w:rsidRPr="000B038D">
          <w:rPr>
            <w:noProof/>
            <w:webHidden/>
          </w:rPr>
        </w:r>
        <w:r w:rsidR="000B038D" w:rsidRPr="000B038D">
          <w:rPr>
            <w:noProof/>
            <w:webHidden/>
          </w:rPr>
          <w:fldChar w:fldCharType="separate"/>
        </w:r>
        <w:r w:rsidR="000B038D" w:rsidRPr="000B038D">
          <w:rPr>
            <w:noProof/>
            <w:webHidden/>
          </w:rPr>
          <w:t>79</w:t>
        </w:r>
        <w:r w:rsidR="000B038D" w:rsidRPr="000B038D">
          <w:rPr>
            <w:noProof/>
            <w:webHidden/>
          </w:rPr>
          <w:fldChar w:fldCharType="end"/>
        </w:r>
      </w:hyperlink>
    </w:p>
    <w:p w14:paraId="034D44E8" w14:textId="3DF99134"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00" w:history="1">
        <w:r w:rsidR="000B038D" w:rsidRPr="000B038D">
          <w:rPr>
            <w:rStyle w:val="Hyperlink"/>
            <w:rFonts w:eastAsiaTheme="minorEastAsia"/>
            <w:noProof/>
            <w:color w:val="auto"/>
          </w:rPr>
          <w:t>Figure 55: A complex structure interaction and the recommended representation in the ORN. Bridge line events are shown in light blue and Underpass point events as orange triangles. Hwy 404 and Hwy 407 (-79.368412, 43.838950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_Toc192604900 \h </w:instrText>
        </w:r>
        <w:r w:rsidR="000B038D" w:rsidRPr="000B038D">
          <w:rPr>
            <w:noProof/>
            <w:webHidden/>
          </w:rPr>
        </w:r>
        <w:r w:rsidR="000B038D" w:rsidRPr="000B038D">
          <w:rPr>
            <w:noProof/>
            <w:webHidden/>
          </w:rPr>
          <w:fldChar w:fldCharType="separate"/>
        </w:r>
        <w:r w:rsidR="000B038D" w:rsidRPr="000B038D">
          <w:rPr>
            <w:noProof/>
            <w:webHidden/>
          </w:rPr>
          <w:t>80</w:t>
        </w:r>
        <w:r w:rsidR="000B038D" w:rsidRPr="000B038D">
          <w:rPr>
            <w:noProof/>
            <w:webHidden/>
          </w:rPr>
          <w:fldChar w:fldCharType="end"/>
        </w:r>
      </w:hyperlink>
    </w:p>
    <w:p w14:paraId="465935A6" w14:textId="0BEB6F51"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01" w:history="1">
        <w:r w:rsidR="000B038D" w:rsidRPr="000B038D">
          <w:rPr>
            <w:rStyle w:val="Hyperlink"/>
            <w:rFonts w:eastAsiaTheme="minorEastAsia"/>
            <w:noProof/>
            <w:color w:val="auto"/>
          </w:rPr>
          <w:t>Figure 56: Road Elements at different elevations.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_Toc192604901 \h </w:instrText>
        </w:r>
        <w:r w:rsidR="000B038D" w:rsidRPr="000B038D">
          <w:rPr>
            <w:noProof/>
            <w:webHidden/>
          </w:rPr>
        </w:r>
        <w:r w:rsidR="000B038D" w:rsidRPr="000B038D">
          <w:rPr>
            <w:noProof/>
            <w:webHidden/>
          </w:rPr>
          <w:fldChar w:fldCharType="separate"/>
        </w:r>
        <w:r w:rsidR="000B038D" w:rsidRPr="000B038D">
          <w:rPr>
            <w:noProof/>
            <w:webHidden/>
          </w:rPr>
          <w:t>80</w:t>
        </w:r>
        <w:r w:rsidR="000B038D" w:rsidRPr="000B038D">
          <w:rPr>
            <w:noProof/>
            <w:webHidden/>
          </w:rPr>
          <w:fldChar w:fldCharType="end"/>
        </w:r>
      </w:hyperlink>
    </w:p>
    <w:p w14:paraId="676BF214" w14:textId="1C727F56"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02" w:history="1">
        <w:r w:rsidR="000B038D" w:rsidRPr="000B038D">
          <w:rPr>
            <w:rStyle w:val="Hyperlink"/>
            <w:rFonts w:eastAsiaTheme="minorEastAsia"/>
            <w:noProof/>
            <w:color w:val="auto"/>
          </w:rPr>
          <w:t>Figure 57: Multiple Ferry Connection destinations for the same boarding point as represented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_Toc192604902 \h </w:instrText>
        </w:r>
        <w:r w:rsidR="000B038D" w:rsidRPr="000B038D">
          <w:rPr>
            <w:noProof/>
            <w:webHidden/>
          </w:rPr>
        </w:r>
        <w:r w:rsidR="000B038D" w:rsidRPr="000B038D">
          <w:rPr>
            <w:noProof/>
            <w:webHidden/>
          </w:rPr>
          <w:fldChar w:fldCharType="separate"/>
        </w:r>
        <w:r w:rsidR="000B038D" w:rsidRPr="000B038D">
          <w:rPr>
            <w:noProof/>
            <w:webHidden/>
          </w:rPr>
          <w:t>82</w:t>
        </w:r>
        <w:r w:rsidR="000B038D" w:rsidRPr="000B038D">
          <w:rPr>
            <w:noProof/>
            <w:webHidden/>
          </w:rPr>
          <w:fldChar w:fldCharType="end"/>
        </w:r>
      </w:hyperlink>
    </w:p>
    <w:p w14:paraId="3332D2C4" w14:textId="28990EB3"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03" w:history="1">
        <w:r w:rsidR="000B038D" w:rsidRPr="000B038D">
          <w:rPr>
            <w:rStyle w:val="Hyperlink"/>
            <w:rFonts w:eastAsiaTheme="minorEastAsia"/>
            <w:noProof/>
            <w:color w:val="auto"/>
          </w:rPr>
          <w:t>Figure 58: When Ferry Connections intersect, no segmentation is to occur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_Toc192604903 \h </w:instrText>
        </w:r>
        <w:r w:rsidR="000B038D" w:rsidRPr="000B038D">
          <w:rPr>
            <w:noProof/>
            <w:webHidden/>
          </w:rPr>
        </w:r>
        <w:r w:rsidR="000B038D" w:rsidRPr="000B038D">
          <w:rPr>
            <w:noProof/>
            <w:webHidden/>
          </w:rPr>
          <w:fldChar w:fldCharType="separate"/>
        </w:r>
        <w:r w:rsidR="000B038D" w:rsidRPr="000B038D">
          <w:rPr>
            <w:noProof/>
            <w:webHidden/>
          </w:rPr>
          <w:t>82</w:t>
        </w:r>
        <w:r w:rsidR="000B038D" w:rsidRPr="000B038D">
          <w:rPr>
            <w:noProof/>
            <w:webHidden/>
          </w:rPr>
          <w:fldChar w:fldCharType="end"/>
        </w:r>
      </w:hyperlink>
    </w:p>
    <w:p w14:paraId="3FCC7974" w14:textId="636337D9"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04" w:history="1">
        <w:r w:rsidR="000B038D" w:rsidRPr="000B038D">
          <w:rPr>
            <w:rStyle w:val="Hyperlink"/>
            <w:rFonts w:eastAsiaTheme="minorEastAsia"/>
            <w:noProof/>
            <w:color w:val="auto"/>
          </w:rPr>
          <w:t>Figure 59: Ferry Connections are represented as an approximation of the average route taken by a ferry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_Toc192604904 \h </w:instrText>
        </w:r>
        <w:r w:rsidR="000B038D" w:rsidRPr="000B038D">
          <w:rPr>
            <w:noProof/>
            <w:webHidden/>
          </w:rPr>
        </w:r>
        <w:r w:rsidR="000B038D" w:rsidRPr="000B038D">
          <w:rPr>
            <w:noProof/>
            <w:webHidden/>
          </w:rPr>
          <w:fldChar w:fldCharType="separate"/>
        </w:r>
        <w:r w:rsidR="000B038D" w:rsidRPr="000B038D">
          <w:rPr>
            <w:noProof/>
            <w:webHidden/>
          </w:rPr>
          <w:t>83</w:t>
        </w:r>
        <w:r w:rsidR="000B038D" w:rsidRPr="000B038D">
          <w:rPr>
            <w:noProof/>
            <w:webHidden/>
          </w:rPr>
          <w:fldChar w:fldCharType="end"/>
        </w:r>
      </w:hyperlink>
    </w:p>
    <w:p w14:paraId="225C1F39" w14:textId="58E27362"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05" w:history="1">
        <w:r w:rsidR="000B038D" w:rsidRPr="000B038D">
          <w:rPr>
            <w:rStyle w:val="Hyperlink"/>
            <w:rFonts w:eastAsiaTheme="minorEastAsia"/>
            <w:noProof/>
            <w:color w:val="auto"/>
          </w:rPr>
          <w:t>Figure 60: Ferry Connections are to respect the proper topological relationship of obstacles present between boarding points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_Toc192604905 \h </w:instrText>
        </w:r>
        <w:r w:rsidR="000B038D" w:rsidRPr="000B038D">
          <w:rPr>
            <w:noProof/>
            <w:webHidden/>
          </w:rPr>
        </w:r>
        <w:r w:rsidR="000B038D" w:rsidRPr="000B038D">
          <w:rPr>
            <w:noProof/>
            <w:webHidden/>
          </w:rPr>
          <w:fldChar w:fldCharType="separate"/>
        </w:r>
        <w:r w:rsidR="000B038D" w:rsidRPr="000B038D">
          <w:rPr>
            <w:noProof/>
            <w:webHidden/>
          </w:rPr>
          <w:t>83</w:t>
        </w:r>
        <w:r w:rsidR="000B038D" w:rsidRPr="000B038D">
          <w:rPr>
            <w:noProof/>
            <w:webHidden/>
          </w:rPr>
          <w:fldChar w:fldCharType="end"/>
        </w:r>
      </w:hyperlink>
    </w:p>
    <w:p w14:paraId="43269D81" w14:textId="7C8980C7"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06" w:history="1">
        <w:r w:rsidR="000B038D" w:rsidRPr="000B038D">
          <w:rPr>
            <w:rStyle w:val="Hyperlink"/>
            <w:rFonts w:eastAsiaTheme="minorEastAsia"/>
            <w:noProof/>
            <w:color w:val="auto"/>
          </w:rPr>
          <w:t>Figure 61: Ferry Connections and Winter Roads may be bound by the same Ferry Junctions but must be offset of at least 4 metres.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_Toc192604906 \h </w:instrText>
        </w:r>
        <w:r w:rsidR="000B038D" w:rsidRPr="000B038D">
          <w:rPr>
            <w:noProof/>
            <w:webHidden/>
          </w:rPr>
        </w:r>
        <w:r w:rsidR="000B038D" w:rsidRPr="000B038D">
          <w:rPr>
            <w:noProof/>
            <w:webHidden/>
          </w:rPr>
          <w:fldChar w:fldCharType="separate"/>
        </w:r>
        <w:r w:rsidR="000B038D" w:rsidRPr="000B038D">
          <w:rPr>
            <w:noProof/>
            <w:webHidden/>
          </w:rPr>
          <w:t>84</w:t>
        </w:r>
        <w:r w:rsidR="000B038D" w:rsidRPr="000B038D">
          <w:rPr>
            <w:noProof/>
            <w:webHidden/>
          </w:rPr>
          <w:fldChar w:fldCharType="end"/>
        </w:r>
      </w:hyperlink>
    </w:p>
    <w:p w14:paraId="3B7548DD" w14:textId="3FD93391"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07" w:history="1">
        <w:r w:rsidR="000B038D" w:rsidRPr="000B038D">
          <w:rPr>
            <w:rStyle w:val="Hyperlink"/>
            <w:rFonts w:eastAsiaTheme="minorEastAsia"/>
            <w:noProof/>
            <w:color w:val="auto"/>
          </w:rPr>
          <w:t>Figure 62: Recommended representation of Virtual Roads in the ORN; (1) as an approximate shoreline that does not connect (left); and (2) a straight-line segment which bisects the island (right).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_Toc192604907 \h </w:instrText>
        </w:r>
        <w:r w:rsidR="000B038D" w:rsidRPr="000B038D">
          <w:rPr>
            <w:noProof/>
            <w:webHidden/>
          </w:rPr>
        </w:r>
        <w:r w:rsidR="000B038D" w:rsidRPr="000B038D">
          <w:rPr>
            <w:noProof/>
            <w:webHidden/>
          </w:rPr>
          <w:fldChar w:fldCharType="separate"/>
        </w:r>
        <w:r w:rsidR="000B038D" w:rsidRPr="000B038D">
          <w:rPr>
            <w:noProof/>
            <w:webHidden/>
          </w:rPr>
          <w:t>87</w:t>
        </w:r>
        <w:r w:rsidR="000B038D" w:rsidRPr="000B038D">
          <w:rPr>
            <w:noProof/>
            <w:webHidden/>
          </w:rPr>
          <w:fldChar w:fldCharType="end"/>
        </w:r>
      </w:hyperlink>
    </w:p>
    <w:p w14:paraId="1D790873" w14:textId="4AF3D5AC"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08" w:history="1">
        <w:r w:rsidR="000B038D" w:rsidRPr="000B038D">
          <w:rPr>
            <w:rStyle w:val="Hyperlink"/>
            <w:rFonts w:eastAsiaTheme="minorEastAsia"/>
            <w:noProof/>
            <w:color w:val="auto"/>
          </w:rPr>
          <w:t>Figure 63: The network of narrow walkways with addressing on the Toronto Islands (-79.354867, 43.632423 Decimal Degrees), are to be represented as Virtual Roads because they are non-driveable (highlighted, above).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_Toc192604908 \h </w:instrText>
        </w:r>
        <w:r w:rsidR="000B038D" w:rsidRPr="000B038D">
          <w:rPr>
            <w:noProof/>
            <w:webHidden/>
          </w:rPr>
        </w:r>
        <w:r w:rsidR="000B038D" w:rsidRPr="000B038D">
          <w:rPr>
            <w:noProof/>
            <w:webHidden/>
          </w:rPr>
          <w:fldChar w:fldCharType="separate"/>
        </w:r>
        <w:r w:rsidR="000B038D" w:rsidRPr="000B038D">
          <w:rPr>
            <w:noProof/>
            <w:webHidden/>
          </w:rPr>
          <w:t>88</w:t>
        </w:r>
        <w:r w:rsidR="000B038D" w:rsidRPr="000B038D">
          <w:rPr>
            <w:noProof/>
            <w:webHidden/>
          </w:rPr>
          <w:fldChar w:fldCharType="end"/>
        </w:r>
      </w:hyperlink>
    </w:p>
    <w:p w14:paraId="4745E62A" w14:textId="7FC1E3C9"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09" w:history="1">
        <w:r w:rsidR="000B038D" w:rsidRPr="000B038D">
          <w:rPr>
            <w:rStyle w:val="Hyperlink"/>
            <w:rFonts w:eastAsiaTheme="minorEastAsia"/>
            <w:noProof/>
            <w:color w:val="auto"/>
          </w:rPr>
          <w:t>Figure 64: Examples of the placement of a Junction Type: Boundary on the provincial border between Ontario and Quebec, in the ORN (indicated with an orange circle).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_Toc192604909 \h </w:instrText>
        </w:r>
        <w:r w:rsidR="000B038D" w:rsidRPr="000B038D">
          <w:rPr>
            <w:noProof/>
            <w:webHidden/>
          </w:rPr>
        </w:r>
        <w:r w:rsidR="000B038D" w:rsidRPr="000B038D">
          <w:rPr>
            <w:noProof/>
            <w:webHidden/>
          </w:rPr>
          <w:fldChar w:fldCharType="separate"/>
        </w:r>
        <w:r w:rsidR="000B038D" w:rsidRPr="000B038D">
          <w:rPr>
            <w:noProof/>
            <w:webHidden/>
          </w:rPr>
          <w:t>91</w:t>
        </w:r>
        <w:r w:rsidR="000B038D" w:rsidRPr="000B038D">
          <w:rPr>
            <w:noProof/>
            <w:webHidden/>
          </w:rPr>
          <w:fldChar w:fldCharType="end"/>
        </w:r>
      </w:hyperlink>
    </w:p>
    <w:p w14:paraId="5F9BB08C" w14:textId="6EFF1C1D"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10" w:history="1">
        <w:r w:rsidR="000B038D" w:rsidRPr="000B038D">
          <w:rPr>
            <w:rStyle w:val="Hyperlink"/>
            <w:rFonts w:eastAsiaTheme="minorEastAsia"/>
            <w:noProof/>
            <w:color w:val="auto"/>
          </w:rPr>
          <w:t>Figure 65: Example of a Junction Type: Dead End in the ORN (indicated by the red X).</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_Toc192604910 \h </w:instrText>
        </w:r>
        <w:r w:rsidR="000B038D" w:rsidRPr="000B038D">
          <w:rPr>
            <w:noProof/>
            <w:webHidden/>
          </w:rPr>
        </w:r>
        <w:r w:rsidR="000B038D" w:rsidRPr="000B038D">
          <w:rPr>
            <w:noProof/>
            <w:webHidden/>
          </w:rPr>
          <w:fldChar w:fldCharType="separate"/>
        </w:r>
        <w:r w:rsidR="000B038D" w:rsidRPr="000B038D">
          <w:rPr>
            <w:noProof/>
            <w:webHidden/>
          </w:rPr>
          <w:t>92</w:t>
        </w:r>
        <w:r w:rsidR="000B038D" w:rsidRPr="000B038D">
          <w:rPr>
            <w:noProof/>
            <w:webHidden/>
          </w:rPr>
          <w:fldChar w:fldCharType="end"/>
        </w:r>
      </w:hyperlink>
    </w:p>
    <w:p w14:paraId="72D0DC26" w14:textId="42AE2739"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11" w:history="1">
        <w:r w:rsidR="000B038D" w:rsidRPr="000B038D">
          <w:rPr>
            <w:rStyle w:val="Hyperlink"/>
            <w:rFonts w:eastAsiaTheme="minorEastAsia"/>
            <w:noProof/>
            <w:color w:val="auto"/>
          </w:rPr>
          <w:t>Figure 66: An example of a Junction Type: Dead End used at a provincial boundary to indicate the road does not continue further into the next dataset.</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_Toc192604911 \h </w:instrText>
        </w:r>
        <w:r w:rsidR="000B038D" w:rsidRPr="000B038D">
          <w:rPr>
            <w:noProof/>
            <w:webHidden/>
          </w:rPr>
        </w:r>
        <w:r w:rsidR="000B038D" w:rsidRPr="000B038D">
          <w:rPr>
            <w:noProof/>
            <w:webHidden/>
          </w:rPr>
          <w:fldChar w:fldCharType="separate"/>
        </w:r>
        <w:r w:rsidR="000B038D" w:rsidRPr="000B038D">
          <w:rPr>
            <w:noProof/>
            <w:webHidden/>
          </w:rPr>
          <w:t>92</w:t>
        </w:r>
        <w:r w:rsidR="000B038D" w:rsidRPr="000B038D">
          <w:rPr>
            <w:noProof/>
            <w:webHidden/>
          </w:rPr>
          <w:fldChar w:fldCharType="end"/>
        </w:r>
      </w:hyperlink>
    </w:p>
    <w:p w14:paraId="519A9038" w14:textId="6D14F63B"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12" w:history="1">
        <w:r w:rsidR="000B038D" w:rsidRPr="000B038D">
          <w:rPr>
            <w:rStyle w:val="Hyperlink"/>
            <w:rFonts w:eastAsiaTheme="minorEastAsia"/>
            <w:noProof/>
            <w:color w:val="auto"/>
          </w:rPr>
          <w:t>Figure 67: An example in the ORN on the Ontario/Quebec border where a Junction Type: Dead End is used to indicate the road ends at the provincial border (-79.517509, 47.610066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_Toc192604912 \h </w:instrText>
        </w:r>
        <w:r w:rsidR="000B038D" w:rsidRPr="000B038D">
          <w:rPr>
            <w:noProof/>
            <w:webHidden/>
          </w:rPr>
        </w:r>
        <w:r w:rsidR="000B038D" w:rsidRPr="000B038D">
          <w:rPr>
            <w:noProof/>
            <w:webHidden/>
          </w:rPr>
          <w:fldChar w:fldCharType="separate"/>
        </w:r>
        <w:r w:rsidR="000B038D" w:rsidRPr="000B038D">
          <w:rPr>
            <w:noProof/>
            <w:webHidden/>
          </w:rPr>
          <w:t>93</w:t>
        </w:r>
        <w:r w:rsidR="000B038D" w:rsidRPr="000B038D">
          <w:rPr>
            <w:noProof/>
            <w:webHidden/>
          </w:rPr>
          <w:fldChar w:fldCharType="end"/>
        </w:r>
      </w:hyperlink>
    </w:p>
    <w:p w14:paraId="319B9C45" w14:textId="2D419DFD"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13" w:history="1">
        <w:r w:rsidR="000B038D" w:rsidRPr="000B038D">
          <w:rPr>
            <w:rStyle w:val="Hyperlink"/>
            <w:rFonts w:eastAsiaTheme="minorEastAsia"/>
            <w:noProof/>
            <w:color w:val="auto"/>
          </w:rPr>
          <w:t>Figure 68: Examples of Junction Type: Virtual (indicated by the blue circles) at the point of intersection between Ferry Connections and Road Elements.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_Toc192604913 \h </w:instrText>
        </w:r>
        <w:r w:rsidR="000B038D" w:rsidRPr="000B038D">
          <w:rPr>
            <w:noProof/>
            <w:webHidden/>
          </w:rPr>
        </w:r>
        <w:r w:rsidR="000B038D" w:rsidRPr="000B038D">
          <w:rPr>
            <w:noProof/>
            <w:webHidden/>
          </w:rPr>
          <w:fldChar w:fldCharType="separate"/>
        </w:r>
        <w:r w:rsidR="000B038D" w:rsidRPr="000B038D">
          <w:rPr>
            <w:noProof/>
            <w:webHidden/>
          </w:rPr>
          <w:t>93</w:t>
        </w:r>
        <w:r w:rsidR="000B038D" w:rsidRPr="000B038D">
          <w:rPr>
            <w:noProof/>
            <w:webHidden/>
          </w:rPr>
          <w:fldChar w:fldCharType="end"/>
        </w:r>
      </w:hyperlink>
    </w:p>
    <w:p w14:paraId="39C6DA6F" w14:textId="6DBE9447"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14" w:history="1">
        <w:r w:rsidR="000B038D" w:rsidRPr="000B038D">
          <w:rPr>
            <w:rStyle w:val="Hyperlink"/>
            <w:rFonts w:eastAsiaTheme="minorEastAsia"/>
            <w:noProof/>
            <w:color w:val="auto"/>
          </w:rPr>
          <w:t>Figure 69: Examples of the most common Junction Type: Intersection in the ORN (indicated by the green circle).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_Toc192604914 \h </w:instrText>
        </w:r>
        <w:r w:rsidR="000B038D" w:rsidRPr="000B038D">
          <w:rPr>
            <w:noProof/>
            <w:webHidden/>
          </w:rPr>
        </w:r>
        <w:r w:rsidR="000B038D" w:rsidRPr="000B038D">
          <w:rPr>
            <w:noProof/>
            <w:webHidden/>
          </w:rPr>
          <w:fldChar w:fldCharType="separate"/>
        </w:r>
        <w:r w:rsidR="000B038D" w:rsidRPr="000B038D">
          <w:rPr>
            <w:noProof/>
            <w:webHidden/>
          </w:rPr>
          <w:t>94</w:t>
        </w:r>
        <w:r w:rsidR="000B038D" w:rsidRPr="000B038D">
          <w:rPr>
            <w:noProof/>
            <w:webHidden/>
          </w:rPr>
          <w:fldChar w:fldCharType="end"/>
        </w:r>
      </w:hyperlink>
    </w:p>
    <w:p w14:paraId="1CB6A639" w14:textId="3934B10F"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15" w:history="1">
        <w:r w:rsidR="000B038D" w:rsidRPr="000B038D">
          <w:rPr>
            <w:rStyle w:val="Hyperlink"/>
            <w:rFonts w:eastAsiaTheme="minorEastAsia"/>
            <w:noProof/>
            <w:color w:val="auto"/>
          </w:rPr>
          <w:t>Figure 70: Exit Numbers have been labelled where they exist on Junctions (as indicated by the green circles); HIGHWAY 400 TO DUNLOP STREET WEST in Barrie (-79.710595, 44.380444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_Toc192604915 \h </w:instrText>
        </w:r>
        <w:r w:rsidR="000B038D" w:rsidRPr="000B038D">
          <w:rPr>
            <w:noProof/>
            <w:webHidden/>
          </w:rPr>
        </w:r>
        <w:r w:rsidR="000B038D" w:rsidRPr="000B038D">
          <w:rPr>
            <w:noProof/>
            <w:webHidden/>
          </w:rPr>
          <w:fldChar w:fldCharType="separate"/>
        </w:r>
        <w:r w:rsidR="000B038D" w:rsidRPr="000B038D">
          <w:rPr>
            <w:noProof/>
            <w:webHidden/>
          </w:rPr>
          <w:t>94</w:t>
        </w:r>
        <w:r w:rsidR="000B038D" w:rsidRPr="000B038D">
          <w:rPr>
            <w:noProof/>
            <w:webHidden/>
          </w:rPr>
          <w:fldChar w:fldCharType="end"/>
        </w:r>
      </w:hyperlink>
    </w:p>
    <w:p w14:paraId="2613A0A4" w14:textId="3437D520"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16" w:history="1">
        <w:r w:rsidR="000B038D" w:rsidRPr="000B038D">
          <w:rPr>
            <w:rStyle w:val="Hyperlink"/>
            <w:rFonts w:eastAsiaTheme="minorEastAsia"/>
            <w:noProof/>
            <w:color w:val="auto"/>
          </w:rPr>
          <w:t>Figure 71: A depiction of (1) the left and right sides; and (2) the first and last numbers as a component of an address range associated with a Road Net Element; in accordance with the digitization direction.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_Toc192604916 \h </w:instrText>
        </w:r>
        <w:r w:rsidR="000B038D" w:rsidRPr="000B038D">
          <w:rPr>
            <w:noProof/>
            <w:webHidden/>
          </w:rPr>
        </w:r>
        <w:r w:rsidR="000B038D" w:rsidRPr="000B038D">
          <w:rPr>
            <w:noProof/>
            <w:webHidden/>
          </w:rPr>
          <w:fldChar w:fldCharType="separate"/>
        </w:r>
        <w:r w:rsidR="000B038D" w:rsidRPr="000B038D">
          <w:rPr>
            <w:noProof/>
            <w:webHidden/>
          </w:rPr>
          <w:t>96</w:t>
        </w:r>
        <w:r w:rsidR="000B038D" w:rsidRPr="000B038D">
          <w:rPr>
            <w:noProof/>
            <w:webHidden/>
          </w:rPr>
          <w:fldChar w:fldCharType="end"/>
        </w:r>
      </w:hyperlink>
    </w:p>
    <w:p w14:paraId="5A067570" w14:textId="63DA9D0B"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17" w:history="1">
        <w:r w:rsidR="000B038D" w:rsidRPr="000B038D">
          <w:rPr>
            <w:rStyle w:val="Hyperlink"/>
            <w:rFonts w:eastAsiaTheme="minorEastAsia"/>
            <w:noProof/>
            <w:color w:val="auto"/>
          </w:rPr>
          <w:t>Figure 72: An example of a well-defined address range.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_Toc192604917 \h </w:instrText>
        </w:r>
        <w:r w:rsidR="000B038D" w:rsidRPr="000B038D">
          <w:rPr>
            <w:noProof/>
            <w:webHidden/>
          </w:rPr>
        </w:r>
        <w:r w:rsidR="000B038D" w:rsidRPr="000B038D">
          <w:rPr>
            <w:noProof/>
            <w:webHidden/>
          </w:rPr>
          <w:fldChar w:fldCharType="separate"/>
        </w:r>
        <w:r w:rsidR="000B038D" w:rsidRPr="000B038D">
          <w:rPr>
            <w:noProof/>
            <w:webHidden/>
          </w:rPr>
          <w:t>96</w:t>
        </w:r>
        <w:r w:rsidR="000B038D" w:rsidRPr="000B038D">
          <w:rPr>
            <w:noProof/>
            <w:webHidden/>
          </w:rPr>
          <w:fldChar w:fldCharType="end"/>
        </w:r>
      </w:hyperlink>
    </w:p>
    <w:p w14:paraId="44D43CED" w14:textId="372F8686"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18" w:history="1">
        <w:r w:rsidR="000B038D" w:rsidRPr="000B038D">
          <w:rPr>
            <w:rStyle w:val="Hyperlink"/>
            <w:rFonts w:eastAsiaTheme="minorEastAsia"/>
            <w:noProof/>
            <w:color w:val="auto"/>
          </w:rPr>
          <w:t>Figure 73: Examples of overlapping address ranges that are not permitted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_Toc192604918 \h </w:instrText>
        </w:r>
        <w:r w:rsidR="000B038D" w:rsidRPr="000B038D">
          <w:rPr>
            <w:noProof/>
            <w:webHidden/>
          </w:rPr>
        </w:r>
        <w:r w:rsidR="000B038D" w:rsidRPr="000B038D">
          <w:rPr>
            <w:noProof/>
            <w:webHidden/>
          </w:rPr>
          <w:fldChar w:fldCharType="separate"/>
        </w:r>
        <w:r w:rsidR="000B038D" w:rsidRPr="000B038D">
          <w:rPr>
            <w:noProof/>
            <w:webHidden/>
          </w:rPr>
          <w:t>97</w:t>
        </w:r>
        <w:r w:rsidR="000B038D" w:rsidRPr="000B038D">
          <w:rPr>
            <w:noProof/>
            <w:webHidden/>
          </w:rPr>
          <w:fldChar w:fldCharType="end"/>
        </w:r>
      </w:hyperlink>
    </w:p>
    <w:p w14:paraId="1D3237E0" w14:textId="0A013F62"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19" w:history="1">
        <w:r w:rsidR="000B038D" w:rsidRPr="000B038D">
          <w:rPr>
            <w:rStyle w:val="Hyperlink"/>
            <w:rFonts w:eastAsiaTheme="minorEastAsia"/>
            <w:noProof/>
            <w:color w:val="auto"/>
          </w:rPr>
          <w:t>Figure 74: An example of well-defined and adjoining address ranges.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_Toc192604919 \h </w:instrText>
        </w:r>
        <w:r w:rsidR="000B038D" w:rsidRPr="000B038D">
          <w:rPr>
            <w:noProof/>
            <w:webHidden/>
          </w:rPr>
        </w:r>
        <w:r w:rsidR="000B038D" w:rsidRPr="000B038D">
          <w:rPr>
            <w:noProof/>
            <w:webHidden/>
          </w:rPr>
          <w:fldChar w:fldCharType="separate"/>
        </w:r>
        <w:r w:rsidR="000B038D" w:rsidRPr="000B038D">
          <w:rPr>
            <w:noProof/>
            <w:webHidden/>
          </w:rPr>
          <w:t>97</w:t>
        </w:r>
        <w:r w:rsidR="000B038D" w:rsidRPr="000B038D">
          <w:rPr>
            <w:noProof/>
            <w:webHidden/>
          </w:rPr>
          <w:fldChar w:fldCharType="end"/>
        </w:r>
      </w:hyperlink>
    </w:p>
    <w:p w14:paraId="2A9655CE" w14:textId="65E64AEC"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20" w:history="1">
        <w:r w:rsidR="000B038D" w:rsidRPr="000B038D">
          <w:rPr>
            <w:rStyle w:val="Hyperlink"/>
            <w:rFonts w:eastAsiaTheme="minorEastAsia"/>
            <w:noProof/>
            <w:color w:val="auto"/>
          </w:rPr>
          <w:t>Figure 75: Representation of merging angles with changing speed.</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_Toc192604920 \h </w:instrText>
        </w:r>
        <w:r w:rsidR="000B038D" w:rsidRPr="000B038D">
          <w:rPr>
            <w:noProof/>
            <w:webHidden/>
          </w:rPr>
        </w:r>
        <w:r w:rsidR="000B038D" w:rsidRPr="000B038D">
          <w:rPr>
            <w:noProof/>
            <w:webHidden/>
          </w:rPr>
          <w:fldChar w:fldCharType="separate"/>
        </w:r>
        <w:r w:rsidR="000B038D" w:rsidRPr="000B038D">
          <w:rPr>
            <w:noProof/>
            <w:webHidden/>
          </w:rPr>
          <w:t>101</w:t>
        </w:r>
        <w:r w:rsidR="000B038D" w:rsidRPr="000B038D">
          <w:rPr>
            <w:noProof/>
            <w:webHidden/>
          </w:rPr>
          <w:fldChar w:fldCharType="end"/>
        </w:r>
      </w:hyperlink>
    </w:p>
    <w:p w14:paraId="646699F9" w14:textId="0256D0FA"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21" w:history="1">
        <w:r w:rsidR="000B038D" w:rsidRPr="000B038D">
          <w:rPr>
            <w:rStyle w:val="Hyperlink"/>
            <w:rFonts w:eastAsiaTheme="minorEastAsia"/>
            <w:noProof/>
            <w:color w:val="auto"/>
          </w:rPr>
          <w:t>Figure 76: Representation of merging angles when moving from four lanes to two lanes divided by a median (&gt;250 m), with changing speed.</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_Toc192604921 \h </w:instrText>
        </w:r>
        <w:r w:rsidR="000B038D" w:rsidRPr="000B038D">
          <w:rPr>
            <w:noProof/>
            <w:webHidden/>
          </w:rPr>
        </w:r>
        <w:r w:rsidR="000B038D" w:rsidRPr="000B038D">
          <w:rPr>
            <w:noProof/>
            <w:webHidden/>
          </w:rPr>
          <w:fldChar w:fldCharType="separate"/>
        </w:r>
        <w:r w:rsidR="000B038D" w:rsidRPr="000B038D">
          <w:rPr>
            <w:noProof/>
            <w:webHidden/>
          </w:rPr>
          <w:t>102</w:t>
        </w:r>
        <w:r w:rsidR="000B038D" w:rsidRPr="000B038D">
          <w:rPr>
            <w:noProof/>
            <w:webHidden/>
          </w:rPr>
          <w:fldChar w:fldCharType="end"/>
        </w:r>
      </w:hyperlink>
    </w:p>
    <w:p w14:paraId="4F2DD300" w14:textId="323BA3DB"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22" w:history="1">
        <w:r w:rsidR="000B038D" w:rsidRPr="000B038D">
          <w:rPr>
            <w:rStyle w:val="Hyperlink"/>
            <w:rFonts w:eastAsiaTheme="minorEastAsia"/>
            <w:noProof/>
            <w:color w:val="auto"/>
          </w:rPr>
          <w:t>Figure 77: Merging angles should never exceed 90</w:t>
        </w:r>
        <w:r w:rsidR="000B038D" w:rsidRPr="000B038D">
          <w:rPr>
            <w:rStyle w:val="Hyperlink"/>
            <w:rFonts w:eastAsiaTheme="minorEastAsia"/>
            <w:noProof/>
            <w:color w:val="auto"/>
            <w:vertAlign w:val="superscript"/>
          </w:rPr>
          <w:t>o</w:t>
        </w:r>
        <w:r w:rsidR="000B038D" w:rsidRPr="000B038D">
          <w:rPr>
            <w:rStyle w:val="Hyperlink"/>
            <w:rFonts w:eastAsiaTheme="minorEastAsia"/>
            <w:noProof/>
            <w:color w:val="auto"/>
          </w:rPr>
          <w:t>. An angle of 60</w:t>
        </w:r>
        <w:r w:rsidR="000B038D" w:rsidRPr="000B038D">
          <w:rPr>
            <w:rStyle w:val="Hyperlink"/>
            <w:rFonts w:eastAsiaTheme="minorEastAsia"/>
            <w:noProof/>
            <w:color w:val="auto"/>
            <w:vertAlign w:val="superscript"/>
          </w:rPr>
          <w:t>o</w:t>
        </w:r>
        <w:r w:rsidR="000B038D" w:rsidRPr="000B038D">
          <w:rPr>
            <w:rStyle w:val="Hyperlink"/>
            <w:rFonts w:eastAsiaTheme="minorEastAsia"/>
            <w:noProof/>
            <w:color w:val="auto"/>
          </w:rPr>
          <w:t xml:space="preserve"> is more reasonable and the recommended practice for capturing merging angles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_Toc192604922 \h </w:instrText>
        </w:r>
        <w:r w:rsidR="000B038D" w:rsidRPr="000B038D">
          <w:rPr>
            <w:noProof/>
            <w:webHidden/>
          </w:rPr>
        </w:r>
        <w:r w:rsidR="000B038D" w:rsidRPr="000B038D">
          <w:rPr>
            <w:noProof/>
            <w:webHidden/>
          </w:rPr>
          <w:fldChar w:fldCharType="separate"/>
        </w:r>
        <w:r w:rsidR="000B038D" w:rsidRPr="000B038D">
          <w:rPr>
            <w:noProof/>
            <w:webHidden/>
          </w:rPr>
          <w:t>103</w:t>
        </w:r>
        <w:r w:rsidR="000B038D" w:rsidRPr="000B038D">
          <w:rPr>
            <w:noProof/>
            <w:webHidden/>
          </w:rPr>
          <w:fldChar w:fldCharType="end"/>
        </w:r>
      </w:hyperlink>
    </w:p>
    <w:p w14:paraId="2C049645" w14:textId="04061AB4"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23" w:history="1">
        <w:r w:rsidR="000B038D" w:rsidRPr="000B038D">
          <w:rPr>
            <w:rStyle w:val="Hyperlink"/>
            <w:rFonts w:eastAsiaTheme="minorEastAsia"/>
            <w:noProof/>
            <w:color w:val="auto"/>
          </w:rPr>
          <w:t>Figure 78: This berm (pictured) would require heavy equipment to remove and should therefore be represented as a Permanently Fixed Blocked Passage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_Toc192604923 \h </w:instrText>
        </w:r>
        <w:r w:rsidR="000B038D" w:rsidRPr="000B038D">
          <w:rPr>
            <w:noProof/>
            <w:webHidden/>
          </w:rPr>
        </w:r>
        <w:r w:rsidR="000B038D" w:rsidRPr="000B038D">
          <w:rPr>
            <w:noProof/>
            <w:webHidden/>
          </w:rPr>
          <w:fldChar w:fldCharType="separate"/>
        </w:r>
        <w:r w:rsidR="000B038D" w:rsidRPr="000B038D">
          <w:rPr>
            <w:noProof/>
            <w:webHidden/>
          </w:rPr>
          <w:t>104</w:t>
        </w:r>
        <w:r w:rsidR="000B038D" w:rsidRPr="000B038D">
          <w:rPr>
            <w:noProof/>
            <w:webHidden/>
          </w:rPr>
          <w:fldChar w:fldCharType="end"/>
        </w:r>
      </w:hyperlink>
    </w:p>
    <w:p w14:paraId="4705A4CA" w14:textId="14725EF6"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24" w:history="1">
        <w:r w:rsidR="000B038D" w:rsidRPr="000B038D">
          <w:rPr>
            <w:rStyle w:val="Hyperlink"/>
            <w:rFonts w:eastAsiaTheme="minorEastAsia"/>
            <w:noProof/>
            <w:color w:val="auto"/>
          </w:rPr>
          <w:t>Figure 79: Concrete blocks (pictured) are an example of a Permanently Fixed Blocked Passage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_Toc192604924 \h </w:instrText>
        </w:r>
        <w:r w:rsidR="000B038D" w:rsidRPr="000B038D">
          <w:rPr>
            <w:noProof/>
            <w:webHidden/>
          </w:rPr>
        </w:r>
        <w:r w:rsidR="000B038D" w:rsidRPr="000B038D">
          <w:rPr>
            <w:noProof/>
            <w:webHidden/>
          </w:rPr>
          <w:fldChar w:fldCharType="separate"/>
        </w:r>
        <w:r w:rsidR="000B038D" w:rsidRPr="000B038D">
          <w:rPr>
            <w:noProof/>
            <w:webHidden/>
          </w:rPr>
          <w:t>104</w:t>
        </w:r>
        <w:r w:rsidR="000B038D" w:rsidRPr="000B038D">
          <w:rPr>
            <w:noProof/>
            <w:webHidden/>
          </w:rPr>
          <w:fldChar w:fldCharType="end"/>
        </w:r>
      </w:hyperlink>
    </w:p>
    <w:p w14:paraId="3E8FBD6A" w14:textId="3E9CC7A9"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25" w:history="1">
        <w:r w:rsidR="000B038D" w:rsidRPr="000B038D">
          <w:rPr>
            <w:rStyle w:val="Hyperlink"/>
            <w:rFonts w:eastAsiaTheme="minorEastAsia"/>
            <w:noProof/>
            <w:color w:val="auto"/>
          </w:rPr>
          <w:t>Figure 80: Human-made obstacles placed across a roadway designed to easily allow further access when so desired (such as this gate) are to be represented as Removable Blocked Passages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_Toc192604925 \h </w:instrText>
        </w:r>
        <w:r w:rsidR="000B038D" w:rsidRPr="000B038D">
          <w:rPr>
            <w:noProof/>
            <w:webHidden/>
          </w:rPr>
        </w:r>
        <w:r w:rsidR="000B038D" w:rsidRPr="000B038D">
          <w:rPr>
            <w:noProof/>
            <w:webHidden/>
          </w:rPr>
          <w:fldChar w:fldCharType="separate"/>
        </w:r>
        <w:r w:rsidR="000B038D" w:rsidRPr="000B038D">
          <w:rPr>
            <w:noProof/>
            <w:webHidden/>
          </w:rPr>
          <w:t>105</w:t>
        </w:r>
        <w:r w:rsidR="000B038D" w:rsidRPr="000B038D">
          <w:rPr>
            <w:noProof/>
            <w:webHidden/>
          </w:rPr>
          <w:fldChar w:fldCharType="end"/>
        </w:r>
      </w:hyperlink>
    </w:p>
    <w:p w14:paraId="2B6251CB" w14:textId="2CFD574B"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26" w:history="1">
        <w:r w:rsidR="000B038D" w:rsidRPr="000B038D">
          <w:rPr>
            <w:rStyle w:val="Hyperlink"/>
            <w:rFonts w:eastAsiaTheme="minorEastAsia"/>
            <w:noProof/>
            <w:color w:val="auto"/>
          </w:rPr>
          <w:t>Figure 81: Asphalt is an example of a Paved and Flexible Road Surface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_Toc192604926 \h </w:instrText>
        </w:r>
        <w:r w:rsidR="000B038D" w:rsidRPr="000B038D">
          <w:rPr>
            <w:noProof/>
            <w:webHidden/>
          </w:rPr>
        </w:r>
        <w:r w:rsidR="000B038D" w:rsidRPr="000B038D">
          <w:rPr>
            <w:noProof/>
            <w:webHidden/>
          </w:rPr>
          <w:fldChar w:fldCharType="separate"/>
        </w:r>
        <w:r w:rsidR="000B038D" w:rsidRPr="000B038D">
          <w:rPr>
            <w:noProof/>
            <w:webHidden/>
          </w:rPr>
          <w:t>106</w:t>
        </w:r>
        <w:r w:rsidR="000B038D" w:rsidRPr="000B038D">
          <w:rPr>
            <w:noProof/>
            <w:webHidden/>
          </w:rPr>
          <w:fldChar w:fldCharType="end"/>
        </w:r>
      </w:hyperlink>
    </w:p>
    <w:p w14:paraId="75E89AC1" w14:textId="513935F2"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27" w:history="1">
        <w:r w:rsidR="000B038D" w:rsidRPr="000B038D">
          <w:rPr>
            <w:rStyle w:val="Hyperlink"/>
            <w:rFonts w:eastAsiaTheme="minorEastAsia"/>
            <w:noProof/>
            <w:color w:val="auto"/>
          </w:rPr>
          <w:t>Figure 82: Cold tar and gravel mixture is an example of a Paved and Flexible Road Surface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_Toc192604927 \h </w:instrText>
        </w:r>
        <w:r w:rsidR="000B038D" w:rsidRPr="000B038D">
          <w:rPr>
            <w:noProof/>
            <w:webHidden/>
          </w:rPr>
        </w:r>
        <w:r w:rsidR="000B038D" w:rsidRPr="000B038D">
          <w:rPr>
            <w:noProof/>
            <w:webHidden/>
          </w:rPr>
          <w:fldChar w:fldCharType="separate"/>
        </w:r>
        <w:r w:rsidR="000B038D" w:rsidRPr="000B038D">
          <w:rPr>
            <w:noProof/>
            <w:webHidden/>
          </w:rPr>
          <w:t>106</w:t>
        </w:r>
        <w:r w:rsidR="000B038D" w:rsidRPr="000B038D">
          <w:rPr>
            <w:noProof/>
            <w:webHidden/>
          </w:rPr>
          <w:fldChar w:fldCharType="end"/>
        </w:r>
      </w:hyperlink>
    </w:p>
    <w:p w14:paraId="7785DF49" w14:textId="4ADD9CBE"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28" w:history="1">
        <w:r w:rsidR="000B038D" w:rsidRPr="000B038D">
          <w:rPr>
            <w:rStyle w:val="Hyperlink"/>
            <w:rFonts w:eastAsiaTheme="minorEastAsia"/>
            <w:noProof/>
            <w:color w:val="auto"/>
          </w:rPr>
          <w:t>Figure 83: Concrete is an example of a Paved and Rigid Road Surface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_Toc192604928 \h </w:instrText>
        </w:r>
        <w:r w:rsidR="000B038D" w:rsidRPr="000B038D">
          <w:rPr>
            <w:noProof/>
            <w:webHidden/>
          </w:rPr>
        </w:r>
        <w:r w:rsidR="000B038D" w:rsidRPr="000B038D">
          <w:rPr>
            <w:noProof/>
            <w:webHidden/>
          </w:rPr>
          <w:fldChar w:fldCharType="separate"/>
        </w:r>
        <w:r w:rsidR="000B038D" w:rsidRPr="000B038D">
          <w:rPr>
            <w:noProof/>
            <w:webHidden/>
          </w:rPr>
          <w:t>107</w:t>
        </w:r>
        <w:r w:rsidR="000B038D" w:rsidRPr="000B038D">
          <w:rPr>
            <w:noProof/>
            <w:webHidden/>
          </w:rPr>
          <w:fldChar w:fldCharType="end"/>
        </w:r>
      </w:hyperlink>
    </w:p>
    <w:p w14:paraId="65D3F96A" w14:textId="3C01CF00"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29" w:history="1">
        <w:r w:rsidR="000B038D" w:rsidRPr="000B038D">
          <w:rPr>
            <w:rStyle w:val="Hyperlink"/>
            <w:rFonts w:eastAsiaTheme="minorEastAsia"/>
            <w:noProof/>
            <w:color w:val="auto"/>
          </w:rPr>
          <w:t>Figure 84: Blocks are an example of a Paved and Block Road Surface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_Toc192604929 \h </w:instrText>
        </w:r>
        <w:r w:rsidR="000B038D" w:rsidRPr="000B038D">
          <w:rPr>
            <w:noProof/>
            <w:webHidden/>
          </w:rPr>
        </w:r>
        <w:r w:rsidR="000B038D" w:rsidRPr="000B038D">
          <w:rPr>
            <w:noProof/>
            <w:webHidden/>
          </w:rPr>
          <w:fldChar w:fldCharType="separate"/>
        </w:r>
        <w:r w:rsidR="000B038D" w:rsidRPr="000B038D">
          <w:rPr>
            <w:noProof/>
            <w:webHidden/>
          </w:rPr>
          <w:t>107</w:t>
        </w:r>
        <w:r w:rsidR="000B038D" w:rsidRPr="000B038D">
          <w:rPr>
            <w:noProof/>
            <w:webHidden/>
          </w:rPr>
          <w:fldChar w:fldCharType="end"/>
        </w:r>
      </w:hyperlink>
    </w:p>
    <w:p w14:paraId="10144821" w14:textId="541EDB98"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30" w:history="1">
        <w:r w:rsidR="000B038D" w:rsidRPr="000B038D">
          <w:rPr>
            <w:rStyle w:val="Hyperlink"/>
            <w:rFonts w:eastAsiaTheme="minorEastAsia"/>
            <w:noProof/>
            <w:color w:val="auto"/>
          </w:rPr>
          <w:t>Figure 85: An example of an Unpaved and Gravel Road Surface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_Toc192604930 \h </w:instrText>
        </w:r>
        <w:r w:rsidR="000B038D" w:rsidRPr="000B038D">
          <w:rPr>
            <w:noProof/>
            <w:webHidden/>
          </w:rPr>
        </w:r>
        <w:r w:rsidR="000B038D" w:rsidRPr="000B038D">
          <w:rPr>
            <w:noProof/>
            <w:webHidden/>
          </w:rPr>
          <w:fldChar w:fldCharType="separate"/>
        </w:r>
        <w:r w:rsidR="000B038D" w:rsidRPr="000B038D">
          <w:rPr>
            <w:noProof/>
            <w:webHidden/>
          </w:rPr>
          <w:t>108</w:t>
        </w:r>
        <w:r w:rsidR="000B038D" w:rsidRPr="000B038D">
          <w:rPr>
            <w:noProof/>
            <w:webHidden/>
          </w:rPr>
          <w:fldChar w:fldCharType="end"/>
        </w:r>
      </w:hyperlink>
    </w:p>
    <w:p w14:paraId="751FCDB0" w14:textId="3E7E1136"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31" w:history="1">
        <w:r w:rsidR="000B038D" w:rsidRPr="000B038D">
          <w:rPr>
            <w:rStyle w:val="Hyperlink"/>
            <w:rFonts w:eastAsiaTheme="minorEastAsia"/>
            <w:noProof/>
            <w:color w:val="auto"/>
          </w:rPr>
          <w:t>Figure 86: An example of an Unpaved and Dirt Road Surface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_Toc192604931 \h </w:instrText>
        </w:r>
        <w:r w:rsidR="000B038D" w:rsidRPr="000B038D">
          <w:rPr>
            <w:noProof/>
            <w:webHidden/>
          </w:rPr>
        </w:r>
        <w:r w:rsidR="000B038D" w:rsidRPr="000B038D">
          <w:rPr>
            <w:noProof/>
            <w:webHidden/>
          </w:rPr>
          <w:fldChar w:fldCharType="separate"/>
        </w:r>
        <w:r w:rsidR="000B038D" w:rsidRPr="000B038D">
          <w:rPr>
            <w:noProof/>
            <w:webHidden/>
          </w:rPr>
          <w:t>108</w:t>
        </w:r>
        <w:r w:rsidR="000B038D" w:rsidRPr="000B038D">
          <w:rPr>
            <w:noProof/>
            <w:webHidden/>
          </w:rPr>
          <w:fldChar w:fldCharType="end"/>
        </w:r>
      </w:hyperlink>
    </w:p>
    <w:p w14:paraId="6022BF83" w14:textId="5B827862"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32" w:history="1">
        <w:r w:rsidR="000B038D" w:rsidRPr="000B038D">
          <w:rPr>
            <w:rStyle w:val="Hyperlink"/>
            <w:rFonts w:eastAsiaTheme="minorEastAsia"/>
            <w:noProof/>
            <w:color w:val="auto"/>
          </w:rPr>
          <w:t>Figure 87: The representation of a Road Structure object corresponds to the stretch of road spanning over the structure. It begins and ends at the expansion joints as indicated above.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_Toc192604932 \h </w:instrText>
        </w:r>
        <w:r w:rsidR="000B038D" w:rsidRPr="000B038D">
          <w:rPr>
            <w:noProof/>
            <w:webHidden/>
          </w:rPr>
        </w:r>
        <w:r w:rsidR="000B038D" w:rsidRPr="000B038D">
          <w:rPr>
            <w:noProof/>
            <w:webHidden/>
          </w:rPr>
          <w:fldChar w:fldCharType="separate"/>
        </w:r>
        <w:r w:rsidR="000B038D" w:rsidRPr="000B038D">
          <w:rPr>
            <w:noProof/>
            <w:webHidden/>
          </w:rPr>
          <w:t>109</w:t>
        </w:r>
        <w:r w:rsidR="000B038D" w:rsidRPr="000B038D">
          <w:rPr>
            <w:noProof/>
            <w:webHidden/>
          </w:rPr>
          <w:fldChar w:fldCharType="end"/>
        </w:r>
      </w:hyperlink>
    </w:p>
    <w:p w14:paraId="3019F80E" w14:textId="680E99D5"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33" w:history="1">
        <w:r w:rsidR="000B038D" w:rsidRPr="000B038D">
          <w:rPr>
            <w:rStyle w:val="Hyperlink"/>
            <w:rFonts w:eastAsiaTheme="minorEastAsia"/>
            <w:noProof/>
            <w:color w:val="auto"/>
          </w:rPr>
          <w:t>Figure 88: When expansion joints are not apparent, the start and end of a Structure are interpreted from the parapet walls of the Bridge structure, as indicated above.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_Toc192604933 \h </w:instrText>
        </w:r>
        <w:r w:rsidR="000B038D" w:rsidRPr="000B038D">
          <w:rPr>
            <w:noProof/>
            <w:webHidden/>
          </w:rPr>
        </w:r>
        <w:r w:rsidR="000B038D" w:rsidRPr="000B038D">
          <w:rPr>
            <w:noProof/>
            <w:webHidden/>
          </w:rPr>
          <w:fldChar w:fldCharType="separate"/>
        </w:r>
        <w:r w:rsidR="000B038D" w:rsidRPr="000B038D">
          <w:rPr>
            <w:noProof/>
            <w:webHidden/>
          </w:rPr>
          <w:t>109</w:t>
        </w:r>
        <w:r w:rsidR="000B038D" w:rsidRPr="000B038D">
          <w:rPr>
            <w:noProof/>
            <w:webHidden/>
          </w:rPr>
          <w:fldChar w:fldCharType="end"/>
        </w:r>
      </w:hyperlink>
    </w:p>
    <w:p w14:paraId="6F4E0767" w14:textId="283174FA"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34" w:history="1">
        <w:r w:rsidR="000B038D" w:rsidRPr="000B038D">
          <w:rPr>
            <w:rStyle w:val="Hyperlink"/>
            <w:rFonts w:eastAsiaTheme="minorEastAsia"/>
            <w:noProof/>
            <w:color w:val="auto"/>
          </w:rPr>
          <w:t>Figure 89: An example of a Road Structure Type: Bridge Covered.</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_Toc192604934 \h </w:instrText>
        </w:r>
        <w:r w:rsidR="000B038D" w:rsidRPr="000B038D">
          <w:rPr>
            <w:noProof/>
            <w:webHidden/>
          </w:rPr>
        </w:r>
        <w:r w:rsidR="000B038D" w:rsidRPr="000B038D">
          <w:rPr>
            <w:noProof/>
            <w:webHidden/>
          </w:rPr>
          <w:fldChar w:fldCharType="separate"/>
        </w:r>
        <w:r w:rsidR="000B038D" w:rsidRPr="000B038D">
          <w:rPr>
            <w:noProof/>
            <w:webHidden/>
          </w:rPr>
          <w:t>110</w:t>
        </w:r>
        <w:r w:rsidR="000B038D" w:rsidRPr="000B038D">
          <w:rPr>
            <w:noProof/>
            <w:webHidden/>
          </w:rPr>
          <w:fldChar w:fldCharType="end"/>
        </w:r>
      </w:hyperlink>
    </w:p>
    <w:p w14:paraId="1F7EDDDA" w14:textId="3D54E023"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35" w:history="1">
        <w:r w:rsidR="000B038D" w:rsidRPr="000B038D">
          <w:rPr>
            <w:rStyle w:val="Hyperlink"/>
            <w:rFonts w:eastAsiaTheme="minorEastAsia"/>
            <w:noProof/>
            <w:color w:val="auto"/>
          </w:rPr>
          <w:t>Figure 90: An example of a Road Structure Type: Bridge Moveable.</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_Toc192604935 \h </w:instrText>
        </w:r>
        <w:r w:rsidR="000B038D" w:rsidRPr="000B038D">
          <w:rPr>
            <w:noProof/>
            <w:webHidden/>
          </w:rPr>
        </w:r>
        <w:r w:rsidR="000B038D" w:rsidRPr="000B038D">
          <w:rPr>
            <w:noProof/>
            <w:webHidden/>
          </w:rPr>
          <w:fldChar w:fldCharType="separate"/>
        </w:r>
        <w:r w:rsidR="000B038D" w:rsidRPr="000B038D">
          <w:rPr>
            <w:noProof/>
            <w:webHidden/>
          </w:rPr>
          <w:t>110</w:t>
        </w:r>
        <w:r w:rsidR="000B038D" w:rsidRPr="000B038D">
          <w:rPr>
            <w:noProof/>
            <w:webHidden/>
          </w:rPr>
          <w:fldChar w:fldCharType="end"/>
        </w:r>
      </w:hyperlink>
    </w:p>
    <w:p w14:paraId="6111A92B" w14:textId="799E4935"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36" w:history="1">
        <w:r w:rsidR="000B038D" w:rsidRPr="000B038D">
          <w:rPr>
            <w:rStyle w:val="Hyperlink"/>
            <w:rFonts w:eastAsiaTheme="minorEastAsia"/>
            <w:noProof/>
            <w:color w:val="auto"/>
          </w:rPr>
          <w:t>Figure 91: An example of a Road Structure: Tunnel.</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_Toc192604936 \h </w:instrText>
        </w:r>
        <w:r w:rsidR="000B038D" w:rsidRPr="000B038D">
          <w:rPr>
            <w:noProof/>
            <w:webHidden/>
          </w:rPr>
        </w:r>
        <w:r w:rsidR="000B038D" w:rsidRPr="000B038D">
          <w:rPr>
            <w:noProof/>
            <w:webHidden/>
          </w:rPr>
          <w:fldChar w:fldCharType="separate"/>
        </w:r>
        <w:r w:rsidR="000B038D" w:rsidRPr="000B038D">
          <w:rPr>
            <w:noProof/>
            <w:webHidden/>
          </w:rPr>
          <w:t>110</w:t>
        </w:r>
        <w:r w:rsidR="000B038D" w:rsidRPr="000B038D">
          <w:rPr>
            <w:noProof/>
            <w:webHidden/>
          </w:rPr>
          <w:fldChar w:fldCharType="end"/>
        </w:r>
      </w:hyperlink>
    </w:p>
    <w:p w14:paraId="7D93C091" w14:textId="6E95CCA3"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37" w:history="1">
        <w:r w:rsidR="000B038D" w:rsidRPr="000B038D">
          <w:rPr>
            <w:rStyle w:val="Hyperlink"/>
            <w:rFonts w:eastAsiaTheme="minorEastAsia"/>
            <w:noProof/>
            <w:color w:val="auto"/>
          </w:rPr>
          <w:t>Figure 92: An example of a Road Structure: Dam. The representation of a Dam structure begins and ends at the beginning and end of the structure, as indicated above in black.</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_Toc192604937 \h </w:instrText>
        </w:r>
        <w:r w:rsidR="000B038D" w:rsidRPr="000B038D">
          <w:rPr>
            <w:noProof/>
            <w:webHidden/>
          </w:rPr>
        </w:r>
        <w:r w:rsidR="000B038D" w:rsidRPr="000B038D">
          <w:rPr>
            <w:noProof/>
            <w:webHidden/>
          </w:rPr>
          <w:fldChar w:fldCharType="separate"/>
        </w:r>
        <w:r w:rsidR="000B038D" w:rsidRPr="000B038D">
          <w:rPr>
            <w:noProof/>
            <w:webHidden/>
          </w:rPr>
          <w:t>111</w:t>
        </w:r>
        <w:r w:rsidR="000B038D" w:rsidRPr="000B038D">
          <w:rPr>
            <w:noProof/>
            <w:webHidden/>
          </w:rPr>
          <w:fldChar w:fldCharType="end"/>
        </w:r>
      </w:hyperlink>
    </w:p>
    <w:p w14:paraId="284F74BC" w14:textId="7FC89D97"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38" w:history="1">
        <w:r w:rsidR="000B038D" w:rsidRPr="000B038D">
          <w:rPr>
            <w:rStyle w:val="Hyperlink"/>
            <w:rFonts w:eastAsiaTheme="minorEastAsia"/>
            <w:noProof/>
            <w:color w:val="auto"/>
          </w:rPr>
          <w:t>Figure 93: An example of an Underpass Type Building (-83.065512, 42.303375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_Toc192604938 \h </w:instrText>
        </w:r>
        <w:r w:rsidR="000B038D" w:rsidRPr="000B038D">
          <w:rPr>
            <w:noProof/>
            <w:webHidden/>
          </w:rPr>
        </w:r>
        <w:r w:rsidR="000B038D" w:rsidRPr="000B038D">
          <w:rPr>
            <w:noProof/>
            <w:webHidden/>
          </w:rPr>
          <w:fldChar w:fldCharType="separate"/>
        </w:r>
        <w:r w:rsidR="000B038D" w:rsidRPr="000B038D">
          <w:rPr>
            <w:noProof/>
            <w:webHidden/>
          </w:rPr>
          <w:t>112</w:t>
        </w:r>
        <w:r w:rsidR="000B038D" w:rsidRPr="000B038D">
          <w:rPr>
            <w:noProof/>
            <w:webHidden/>
          </w:rPr>
          <w:fldChar w:fldCharType="end"/>
        </w:r>
      </w:hyperlink>
    </w:p>
    <w:p w14:paraId="0B3E2618" w14:textId="7C9738B5"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39" w:history="1">
        <w:r w:rsidR="000B038D" w:rsidRPr="000B038D">
          <w:rPr>
            <w:rStyle w:val="Hyperlink"/>
            <w:rFonts w:eastAsiaTheme="minorEastAsia"/>
            <w:noProof/>
            <w:color w:val="auto"/>
          </w:rPr>
          <w:t>Figure 94: An example of an Underpass Type: Rail (-79.011522, 43.854887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_Toc192604939 \h </w:instrText>
        </w:r>
        <w:r w:rsidR="000B038D" w:rsidRPr="000B038D">
          <w:rPr>
            <w:noProof/>
            <w:webHidden/>
          </w:rPr>
        </w:r>
        <w:r w:rsidR="000B038D" w:rsidRPr="000B038D">
          <w:rPr>
            <w:noProof/>
            <w:webHidden/>
          </w:rPr>
          <w:fldChar w:fldCharType="separate"/>
        </w:r>
        <w:r w:rsidR="000B038D" w:rsidRPr="000B038D">
          <w:rPr>
            <w:noProof/>
            <w:webHidden/>
          </w:rPr>
          <w:t>112</w:t>
        </w:r>
        <w:r w:rsidR="000B038D" w:rsidRPr="000B038D">
          <w:rPr>
            <w:noProof/>
            <w:webHidden/>
          </w:rPr>
          <w:fldChar w:fldCharType="end"/>
        </w:r>
      </w:hyperlink>
    </w:p>
    <w:p w14:paraId="6A48195E" w14:textId="722FA003"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40" w:history="1">
        <w:r w:rsidR="000B038D" w:rsidRPr="000B038D">
          <w:rPr>
            <w:rStyle w:val="Hyperlink"/>
            <w:rFonts w:eastAsiaTheme="minorEastAsia"/>
            <w:noProof/>
            <w:color w:val="auto"/>
          </w:rPr>
          <w:t>Figure 95: An example of an Underpass Type: Industrial (-82.423341, 42.938857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_Toc192604940 \h </w:instrText>
        </w:r>
        <w:r w:rsidR="000B038D" w:rsidRPr="000B038D">
          <w:rPr>
            <w:noProof/>
            <w:webHidden/>
          </w:rPr>
        </w:r>
        <w:r w:rsidR="000B038D" w:rsidRPr="000B038D">
          <w:rPr>
            <w:noProof/>
            <w:webHidden/>
          </w:rPr>
          <w:fldChar w:fldCharType="separate"/>
        </w:r>
        <w:r w:rsidR="000B038D" w:rsidRPr="000B038D">
          <w:rPr>
            <w:noProof/>
            <w:webHidden/>
          </w:rPr>
          <w:t>113</w:t>
        </w:r>
        <w:r w:rsidR="000B038D" w:rsidRPr="000B038D">
          <w:rPr>
            <w:noProof/>
            <w:webHidden/>
          </w:rPr>
          <w:fldChar w:fldCharType="end"/>
        </w:r>
      </w:hyperlink>
    </w:p>
    <w:p w14:paraId="6B022342" w14:textId="61664320"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41" w:history="1">
        <w:r w:rsidR="000B038D" w:rsidRPr="000B038D">
          <w:rPr>
            <w:rStyle w:val="Hyperlink"/>
            <w:rFonts w:eastAsiaTheme="minorEastAsia"/>
            <w:noProof/>
            <w:color w:val="auto"/>
          </w:rPr>
          <w:t>Figure 96: An example of an Underpass Type: Road (-79.630743, 44.099408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_Toc192604941 \h </w:instrText>
        </w:r>
        <w:r w:rsidR="000B038D" w:rsidRPr="000B038D">
          <w:rPr>
            <w:noProof/>
            <w:webHidden/>
          </w:rPr>
        </w:r>
        <w:r w:rsidR="000B038D" w:rsidRPr="000B038D">
          <w:rPr>
            <w:noProof/>
            <w:webHidden/>
          </w:rPr>
          <w:fldChar w:fldCharType="separate"/>
        </w:r>
        <w:r w:rsidR="000B038D" w:rsidRPr="000B038D">
          <w:rPr>
            <w:noProof/>
            <w:webHidden/>
          </w:rPr>
          <w:t>113</w:t>
        </w:r>
        <w:r w:rsidR="000B038D" w:rsidRPr="000B038D">
          <w:rPr>
            <w:noProof/>
            <w:webHidden/>
          </w:rPr>
          <w:fldChar w:fldCharType="end"/>
        </w:r>
      </w:hyperlink>
    </w:p>
    <w:p w14:paraId="4C0F7B55" w14:textId="70D26BC6"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42" w:history="1">
        <w:r w:rsidR="000B038D" w:rsidRPr="000B038D">
          <w:rPr>
            <w:rStyle w:val="Hyperlink"/>
            <w:rFonts w:eastAsiaTheme="minorEastAsia"/>
            <w:noProof/>
            <w:color w:val="auto"/>
          </w:rPr>
          <w:t>Figure 97: An example of an Underpass Type: Walkway (-79.399165, 44.694453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_Toc192604942 \h </w:instrText>
        </w:r>
        <w:r w:rsidR="000B038D" w:rsidRPr="000B038D">
          <w:rPr>
            <w:noProof/>
            <w:webHidden/>
          </w:rPr>
        </w:r>
        <w:r w:rsidR="000B038D" w:rsidRPr="000B038D">
          <w:rPr>
            <w:noProof/>
            <w:webHidden/>
          </w:rPr>
          <w:fldChar w:fldCharType="separate"/>
        </w:r>
        <w:r w:rsidR="000B038D" w:rsidRPr="000B038D">
          <w:rPr>
            <w:noProof/>
            <w:webHidden/>
          </w:rPr>
          <w:t>114</w:t>
        </w:r>
        <w:r w:rsidR="000B038D" w:rsidRPr="000B038D">
          <w:rPr>
            <w:noProof/>
            <w:webHidden/>
          </w:rPr>
          <w:fldChar w:fldCharType="end"/>
        </w:r>
      </w:hyperlink>
    </w:p>
    <w:p w14:paraId="08FB5C80" w14:textId="6E217B9A" w:rsid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43" w:history="1">
        <w:r w:rsidR="000B038D" w:rsidRPr="000B038D">
          <w:rPr>
            <w:rStyle w:val="Hyperlink"/>
            <w:rFonts w:eastAsiaTheme="minorEastAsia"/>
            <w:noProof/>
            <w:color w:val="auto"/>
          </w:rPr>
          <w:t>Figure 98: An example of an Underpass Type: Water (-79.194157, 43.115424 Decimal Degrees).</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_Toc192604943 \h </w:instrText>
        </w:r>
        <w:r w:rsidR="000B038D" w:rsidRPr="000B038D">
          <w:rPr>
            <w:noProof/>
            <w:webHidden/>
          </w:rPr>
        </w:r>
        <w:r w:rsidR="000B038D" w:rsidRPr="000B038D">
          <w:rPr>
            <w:noProof/>
            <w:webHidden/>
          </w:rPr>
          <w:fldChar w:fldCharType="separate"/>
        </w:r>
        <w:r w:rsidR="000B038D" w:rsidRPr="000B038D">
          <w:rPr>
            <w:noProof/>
            <w:webHidden/>
          </w:rPr>
          <w:t>114</w:t>
        </w:r>
        <w:r w:rsidR="000B038D" w:rsidRPr="000B038D">
          <w:rPr>
            <w:noProof/>
            <w:webHidden/>
          </w:rPr>
          <w:fldChar w:fldCharType="end"/>
        </w:r>
      </w:hyperlink>
    </w:p>
    <w:p w14:paraId="7AA4F2F7" w14:textId="2E184E34" w:rsidR="00252B3B" w:rsidRPr="00263539" w:rsidRDefault="00252B3B" w:rsidP="00BC0969">
      <w:pPr>
        <w:pStyle w:val="Heading1MIRBMidPage"/>
        <w:spacing w:before="240"/>
        <w:rPr>
          <w:color w:val="0F243E" w:themeColor="text2" w:themeShade="80"/>
        </w:rPr>
      </w:pPr>
      <w:r>
        <w:fldChar w:fldCharType="end"/>
      </w:r>
      <w:bookmarkStart w:id="12" w:name="_Toc192604737"/>
      <w:r w:rsidR="00BC0969" w:rsidRPr="00263539">
        <w:rPr>
          <w:color w:val="0F243E" w:themeColor="text2" w:themeShade="80"/>
        </w:rPr>
        <w:t>List of Tables</w:t>
      </w:r>
      <w:bookmarkEnd w:id="12"/>
    </w:p>
    <w:p w14:paraId="69539DB4" w14:textId="4AC5A09C" w:rsidR="000B038D" w:rsidRPr="000B038D" w:rsidRDefault="00E05542">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\h \z \c "Table" </w:instrText>
      </w:r>
      <w:r>
        <w:fldChar w:fldCharType="separate"/>
      </w:r>
      <w:hyperlink w:anchor="_Toc192604944" w:history="1">
        <w:r w:rsidR="000B038D" w:rsidRPr="000B038D">
          <w:rPr>
            <w:rStyle w:val="Hyperlink"/>
            <w:rFonts w:eastAsiaTheme="minorEastAsia"/>
            <w:noProof/>
            <w:color w:val="auto"/>
          </w:rPr>
          <w:t>Table 1: Valid values for Direction of Traffic Flow as represented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_Toc192604944 \h </w:instrText>
        </w:r>
        <w:r w:rsidR="000B038D" w:rsidRPr="000B038D">
          <w:rPr>
            <w:noProof/>
            <w:webHidden/>
          </w:rPr>
        </w:r>
        <w:r w:rsidR="000B038D" w:rsidRPr="000B038D">
          <w:rPr>
            <w:noProof/>
            <w:webHidden/>
          </w:rPr>
          <w:fldChar w:fldCharType="separate"/>
        </w:r>
        <w:r w:rsidR="000B038D" w:rsidRPr="000B038D">
          <w:rPr>
            <w:noProof/>
            <w:webHidden/>
          </w:rPr>
          <w:t>55</w:t>
        </w:r>
        <w:r w:rsidR="000B038D" w:rsidRPr="000B038D">
          <w:rPr>
            <w:noProof/>
            <w:webHidden/>
          </w:rPr>
          <w:fldChar w:fldCharType="end"/>
        </w:r>
      </w:hyperlink>
    </w:p>
    <w:p w14:paraId="47D5F242" w14:textId="53CE1958"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45" w:history="1">
        <w:r w:rsidR="000B038D" w:rsidRPr="000B038D">
          <w:rPr>
            <w:rStyle w:val="Hyperlink"/>
            <w:rFonts w:eastAsiaTheme="minorEastAsia"/>
            <w:noProof/>
            <w:color w:val="auto"/>
          </w:rPr>
          <w:t>Table 2: Valid values for Acquisition Technique as represented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_Toc192604945 \h </w:instrText>
        </w:r>
        <w:r w:rsidR="000B038D" w:rsidRPr="000B038D">
          <w:rPr>
            <w:noProof/>
            <w:webHidden/>
          </w:rPr>
        </w:r>
        <w:r w:rsidR="000B038D" w:rsidRPr="000B038D">
          <w:rPr>
            <w:noProof/>
            <w:webHidden/>
          </w:rPr>
          <w:fldChar w:fldCharType="separate"/>
        </w:r>
        <w:r w:rsidR="000B038D" w:rsidRPr="000B038D">
          <w:rPr>
            <w:noProof/>
            <w:webHidden/>
          </w:rPr>
          <w:t>57</w:t>
        </w:r>
        <w:r w:rsidR="000B038D" w:rsidRPr="000B038D">
          <w:rPr>
            <w:noProof/>
            <w:webHidden/>
          </w:rPr>
          <w:fldChar w:fldCharType="end"/>
        </w:r>
      </w:hyperlink>
    </w:p>
    <w:p w14:paraId="75BBAF15" w14:textId="17B88269"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46" w:history="1">
        <w:r w:rsidR="000B038D" w:rsidRPr="000B038D">
          <w:rPr>
            <w:rStyle w:val="Hyperlink"/>
            <w:rFonts w:eastAsiaTheme="minorEastAsia"/>
            <w:noProof/>
            <w:color w:val="auto"/>
          </w:rPr>
          <w:t>Table 3: Valid values for Blocked Passage Type as represented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_Toc192604946 \h </w:instrText>
        </w:r>
        <w:r w:rsidR="000B038D" w:rsidRPr="000B038D">
          <w:rPr>
            <w:noProof/>
            <w:webHidden/>
          </w:rPr>
        </w:r>
        <w:r w:rsidR="000B038D" w:rsidRPr="000B038D">
          <w:rPr>
            <w:noProof/>
            <w:webHidden/>
          </w:rPr>
          <w:fldChar w:fldCharType="separate"/>
        </w:r>
        <w:r w:rsidR="000B038D" w:rsidRPr="000B038D">
          <w:rPr>
            <w:noProof/>
            <w:webHidden/>
          </w:rPr>
          <w:t>58</w:t>
        </w:r>
        <w:r w:rsidR="000B038D" w:rsidRPr="000B038D">
          <w:rPr>
            <w:noProof/>
            <w:webHidden/>
          </w:rPr>
          <w:fldChar w:fldCharType="end"/>
        </w:r>
      </w:hyperlink>
    </w:p>
    <w:p w14:paraId="3C38A20E" w14:textId="0F355C8F"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47" w:history="1">
        <w:r w:rsidR="000B038D" w:rsidRPr="000B038D">
          <w:rPr>
            <w:rStyle w:val="Hyperlink"/>
            <w:rFonts w:eastAsiaTheme="minorEastAsia"/>
            <w:noProof/>
            <w:color w:val="auto"/>
          </w:rPr>
          <w:t>Table 4: Characterization of Urban Roads, adapted from TAC (2017).</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_Toc192604947 \h </w:instrText>
        </w:r>
        <w:r w:rsidR="000B038D" w:rsidRPr="000B038D">
          <w:rPr>
            <w:noProof/>
            <w:webHidden/>
          </w:rPr>
        </w:r>
        <w:r w:rsidR="000B038D" w:rsidRPr="000B038D">
          <w:rPr>
            <w:noProof/>
            <w:webHidden/>
          </w:rPr>
          <w:fldChar w:fldCharType="separate"/>
        </w:r>
        <w:r w:rsidR="000B038D" w:rsidRPr="000B038D">
          <w:rPr>
            <w:noProof/>
            <w:webHidden/>
          </w:rPr>
          <w:t>69</w:t>
        </w:r>
        <w:r w:rsidR="000B038D" w:rsidRPr="000B038D">
          <w:rPr>
            <w:noProof/>
            <w:webHidden/>
          </w:rPr>
          <w:fldChar w:fldCharType="end"/>
        </w:r>
      </w:hyperlink>
    </w:p>
    <w:p w14:paraId="63ADBC70" w14:textId="036E6DF0"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48" w:history="1">
        <w:r w:rsidR="000B038D" w:rsidRPr="000B038D">
          <w:rPr>
            <w:rStyle w:val="Hyperlink"/>
            <w:rFonts w:eastAsiaTheme="minorEastAsia"/>
            <w:noProof/>
            <w:color w:val="auto"/>
          </w:rPr>
          <w:t>Table 5: Valid values for assigning Road Surface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_Toc192604948 \h </w:instrText>
        </w:r>
        <w:r w:rsidR="000B038D" w:rsidRPr="000B038D">
          <w:rPr>
            <w:noProof/>
            <w:webHidden/>
          </w:rPr>
        </w:r>
        <w:r w:rsidR="000B038D" w:rsidRPr="000B038D">
          <w:rPr>
            <w:noProof/>
            <w:webHidden/>
          </w:rPr>
          <w:fldChar w:fldCharType="separate"/>
        </w:r>
        <w:r w:rsidR="000B038D" w:rsidRPr="000B038D">
          <w:rPr>
            <w:noProof/>
            <w:webHidden/>
          </w:rPr>
          <w:t>72</w:t>
        </w:r>
        <w:r w:rsidR="000B038D" w:rsidRPr="000B038D">
          <w:rPr>
            <w:noProof/>
            <w:webHidden/>
          </w:rPr>
          <w:fldChar w:fldCharType="end"/>
        </w:r>
      </w:hyperlink>
    </w:p>
    <w:p w14:paraId="1B230E39" w14:textId="3A1C88F6"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49" w:history="1">
        <w:r w:rsidR="000B038D" w:rsidRPr="000B038D">
          <w:rPr>
            <w:rStyle w:val="Hyperlink"/>
            <w:rFonts w:eastAsiaTheme="minorEastAsia"/>
            <w:noProof/>
            <w:color w:val="auto"/>
          </w:rPr>
          <w:t>Table 6: Valid values for Structure Type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_Toc192604949 \h </w:instrText>
        </w:r>
        <w:r w:rsidR="000B038D" w:rsidRPr="000B038D">
          <w:rPr>
            <w:noProof/>
            <w:webHidden/>
          </w:rPr>
        </w:r>
        <w:r w:rsidR="000B038D" w:rsidRPr="000B038D">
          <w:rPr>
            <w:noProof/>
            <w:webHidden/>
          </w:rPr>
          <w:fldChar w:fldCharType="separate"/>
        </w:r>
        <w:r w:rsidR="000B038D" w:rsidRPr="000B038D">
          <w:rPr>
            <w:noProof/>
            <w:webHidden/>
          </w:rPr>
          <w:t>75</w:t>
        </w:r>
        <w:r w:rsidR="000B038D" w:rsidRPr="000B038D">
          <w:rPr>
            <w:noProof/>
            <w:webHidden/>
          </w:rPr>
          <w:fldChar w:fldCharType="end"/>
        </w:r>
      </w:hyperlink>
    </w:p>
    <w:p w14:paraId="2AE56C03" w14:textId="4A74D1A0"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50" w:history="1">
        <w:r w:rsidR="000B038D" w:rsidRPr="000B038D">
          <w:rPr>
            <w:rStyle w:val="Hyperlink"/>
            <w:rFonts w:eastAsiaTheme="minorEastAsia"/>
            <w:noProof/>
            <w:color w:val="auto"/>
          </w:rPr>
          <w:t>Table 7: Valid values for Toll Point Type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_Toc192604950 \h </w:instrText>
        </w:r>
        <w:r w:rsidR="000B038D" w:rsidRPr="000B038D">
          <w:rPr>
            <w:noProof/>
            <w:webHidden/>
          </w:rPr>
        </w:r>
        <w:r w:rsidR="000B038D" w:rsidRPr="000B038D">
          <w:rPr>
            <w:noProof/>
            <w:webHidden/>
          </w:rPr>
          <w:fldChar w:fldCharType="separate"/>
        </w:r>
        <w:r w:rsidR="000B038D" w:rsidRPr="000B038D">
          <w:rPr>
            <w:noProof/>
            <w:webHidden/>
          </w:rPr>
          <w:t>77</w:t>
        </w:r>
        <w:r w:rsidR="000B038D" w:rsidRPr="000B038D">
          <w:rPr>
            <w:noProof/>
            <w:webHidden/>
          </w:rPr>
          <w:fldChar w:fldCharType="end"/>
        </w:r>
      </w:hyperlink>
    </w:p>
    <w:p w14:paraId="3E6D779F" w14:textId="15743BB7"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51" w:history="1">
        <w:r w:rsidR="000B038D" w:rsidRPr="000B038D">
          <w:rPr>
            <w:rStyle w:val="Hyperlink"/>
            <w:rFonts w:eastAsiaTheme="minorEastAsia"/>
            <w:noProof/>
            <w:color w:val="auto"/>
          </w:rPr>
          <w:t>Table 8: Valid values for Underpass Type in the ORN.</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_Toc192604951 \h </w:instrText>
        </w:r>
        <w:r w:rsidR="000B038D" w:rsidRPr="000B038D">
          <w:rPr>
            <w:noProof/>
            <w:webHidden/>
          </w:rPr>
        </w:r>
        <w:r w:rsidR="000B038D" w:rsidRPr="000B038D">
          <w:rPr>
            <w:noProof/>
            <w:webHidden/>
          </w:rPr>
          <w:fldChar w:fldCharType="separate"/>
        </w:r>
        <w:r w:rsidR="000B038D" w:rsidRPr="000B038D">
          <w:rPr>
            <w:noProof/>
            <w:webHidden/>
          </w:rPr>
          <w:t>78</w:t>
        </w:r>
        <w:r w:rsidR="000B038D" w:rsidRPr="000B038D">
          <w:rPr>
            <w:noProof/>
            <w:webHidden/>
          </w:rPr>
          <w:fldChar w:fldCharType="end"/>
        </w:r>
      </w:hyperlink>
    </w:p>
    <w:p w14:paraId="0892E203" w14:textId="34EBA40B" w:rsidR="000B038D" w:rsidRPr="000B038D"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2604952" w:history="1">
        <w:r w:rsidR="000B038D" w:rsidRPr="000B038D">
          <w:rPr>
            <w:rStyle w:val="Hyperlink"/>
            <w:rFonts w:eastAsiaTheme="minorEastAsia"/>
            <w:noProof/>
            <w:color w:val="auto"/>
          </w:rPr>
          <w:t>Table 9: Minimum distance required for changing lanes in 2 seconds at 50 and 100 km/h.</w:t>
        </w:r>
        <w:r w:rsidR="000B038D" w:rsidRPr="000B038D">
          <w:rPr>
            <w:noProof/>
            <w:webHidden/>
          </w:rPr>
          <w:tab/>
        </w:r>
        <w:r w:rsidR="000B038D" w:rsidRPr="000B038D">
          <w:rPr>
            <w:noProof/>
            <w:webHidden/>
          </w:rPr>
          <w:fldChar w:fldCharType="begin"/>
        </w:r>
        <w:r w:rsidR="000B038D" w:rsidRPr="000B038D">
          <w:rPr>
            <w:noProof/>
            <w:webHidden/>
          </w:rPr>
          <w:instrText xml:space="preserve"> PAGEREF _Toc192604952 \h </w:instrText>
        </w:r>
        <w:r w:rsidR="000B038D" w:rsidRPr="000B038D">
          <w:rPr>
            <w:noProof/>
            <w:webHidden/>
          </w:rPr>
        </w:r>
        <w:r w:rsidR="000B038D" w:rsidRPr="000B038D">
          <w:rPr>
            <w:noProof/>
            <w:webHidden/>
          </w:rPr>
          <w:fldChar w:fldCharType="separate"/>
        </w:r>
        <w:r w:rsidR="000B038D" w:rsidRPr="000B038D">
          <w:rPr>
            <w:noProof/>
            <w:webHidden/>
          </w:rPr>
          <w:t>100</w:t>
        </w:r>
        <w:r w:rsidR="000B038D" w:rsidRPr="000B038D">
          <w:rPr>
            <w:noProof/>
            <w:webHidden/>
          </w:rPr>
          <w:fldChar w:fldCharType="end"/>
        </w:r>
      </w:hyperlink>
    </w:p>
    <w:p w14:paraId="7B825FEA" w14:textId="05F53900" w:rsidR="00BC0969" w:rsidRPr="00BC0969" w:rsidRDefault="00E05542" w:rsidP="00BC0969">
      <w:pPr>
        <w:pStyle w:val="BodyAccessibleTextMIRB"/>
      </w:pPr>
      <w:r>
        <w:rPr>
          <w:b/>
          <w:bCs/>
          <w:noProof/>
          <w:lang w:val="en-US"/>
        </w:rPr>
        <w:fldChar w:fldCharType="end"/>
      </w:r>
    </w:p>
    <w:p w14:paraId="53A69555" w14:textId="77777777" w:rsidR="00252B3B" w:rsidRDefault="00252B3B" w:rsidP="00252B3B">
      <w:pPr>
        <w:pStyle w:val="BodyAccessibleTextMIRB"/>
        <w:sectPr w:rsidR="00252B3B" w:rsidSect="001E404A">
          <w:pgSz w:w="12240" w:h="15840"/>
          <w:pgMar w:top="1440" w:right="1440" w:bottom="1440" w:left="1440" w:header="432" w:footer="720" w:gutter="0"/>
          <w:cols w:space="720"/>
          <w:docGrid w:linePitch="360"/>
        </w:sectPr>
      </w:pPr>
    </w:p>
    <w:p w14:paraId="38BBCB80" w14:textId="77777777" w:rsidR="00252B3B" w:rsidRPr="00263539" w:rsidRDefault="00C57242" w:rsidP="000D0B10">
      <w:pPr>
        <w:pStyle w:val="Heading1MIRBMidPage"/>
        <w:rPr>
          <w:color w:val="0F243E" w:themeColor="text2" w:themeShade="80"/>
        </w:rPr>
      </w:pPr>
      <w:bookmarkStart w:id="13" w:name="_Toc192604738"/>
      <w:r w:rsidRPr="00263539">
        <w:rPr>
          <w:color w:val="0F243E" w:themeColor="text2" w:themeShade="80"/>
        </w:rPr>
        <w:lastRenderedPageBreak/>
        <w:t>List of Acronyms</w:t>
      </w:r>
      <w:bookmarkEnd w:id="13"/>
    </w:p>
    <w:p w14:paraId="6485F151" w14:textId="0057B910" w:rsidR="00475485" w:rsidRDefault="00475485" w:rsidP="00C57242">
      <w:pPr>
        <w:pStyle w:val="BodyAccessibleTextMIRB"/>
      </w:pPr>
      <w:bookmarkStart w:id="14" w:name="_Hlk534832967"/>
      <w:r w:rsidRPr="00475485">
        <w:t>GEO: Geospatial Ontario</w:t>
      </w:r>
    </w:p>
    <w:p w14:paraId="177ABD60" w14:textId="579404B8" w:rsidR="00F72EF3" w:rsidRDefault="00F72EF3" w:rsidP="00C57242">
      <w:pPr>
        <w:pStyle w:val="BodyAccessibleTextMIRB"/>
      </w:pPr>
      <w:r>
        <w:t>GO-ITS: Government of Ontario Information Technology Standard</w:t>
      </w:r>
    </w:p>
    <w:p w14:paraId="0CBA47BA" w14:textId="77777777" w:rsidR="00F72EF3" w:rsidRDefault="00F72EF3" w:rsidP="00C57242">
      <w:pPr>
        <w:pStyle w:val="BodyAccessibleTextMIRB"/>
      </w:pPr>
      <w:r>
        <w:t>LRS: Linear Reference System</w:t>
      </w:r>
    </w:p>
    <w:p w14:paraId="615E6D54" w14:textId="70A6C5B2" w:rsidR="00C57242" w:rsidRDefault="00C57242" w:rsidP="00C57242">
      <w:pPr>
        <w:pStyle w:val="BodyAccessibleTextMIRB"/>
      </w:pPr>
      <w:r>
        <w:t>MNR: Ontario Ministry of Natural Resources</w:t>
      </w:r>
    </w:p>
    <w:p w14:paraId="7E9529A5" w14:textId="77777777" w:rsidR="00F72EF3" w:rsidRDefault="00F72EF3" w:rsidP="00C57242">
      <w:pPr>
        <w:pStyle w:val="BodyAccessibleTextMIRB"/>
      </w:pPr>
      <w:r>
        <w:t>MTO: Ontario Ministry of Transportation</w:t>
      </w:r>
    </w:p>
    <w:p w14:paraId="3B6BA1FE" w14:textId="77777777" w:rsidR="00F72EF3" w:rsidRDefault="00F72EF3" w:rsidP="00C57242">
      <w:pPr>
        <w:pStyle w:val="BodyAccessibleTextMIRB"/>
      </w:pPr>
      <w:r>
        <w:t>NRN: National Road Network</w:t>
      </w:r>
    </w:p>
    <w:p w14:paraId="2B325B46" w14:textId="77777777" w:rsidR="00F72EF3" w:rsidRDefault="00F72EF3" w:rsidP="00C57242">
      <w:pPr>
        <w:pStyle w:val="BodyAccessibleTextMIRB"/>
      </w:pPr>
      <w:r>
        <w:t>ORN: Ontario Road Network</w:t>
      </w:r>
    </w:p>
    <w:p w14:paraId="45E469A4" w14:textId="77777777" w:rsidR="00F72EF3" w:rsidRDefault="00F72EF3" w:rsidP="00C57242">
      <w:pPr>
        <w:pStyle w:val="BodyAccessibleTextMIRB"/>
      </w:pPr>
      <w:r>
        <w:t>ORNELEM: Short Name for Ontario Road Network Road Net Element Data Class</w:t>
      </w:r>
    </w:p>
    <w:p w14:paraId="3ED23C13" w14:textId="77777777" w:rsidR="00F72EF3" w:rsidRPr="00282C54" w:rsidRDefault="00F72EF3" w:rsidP="00F72EF3">
      <w:pPr>
        <w:pStyle w:val="BodyAccessibleTextMIRB"/>
      </w:pPr>
      <w:r w:rsidRPr="005D14BC">
        <w:t>UUID: Universal Unique Identifier</w:t>
      </w:r>
      <w:bookmarkEnd w:id="14"/>
      <w:r>
        <w:br w:type="page"/>
      </w:r>
    </w:p>
    <w:p w14:paraId="22576BA3" w14:textId="77777777" w:rsidR="00AF7497" w:rsidRPr="00475485" w:rsidRDefault="00253B5E" w:rsidP="000D0B10">
      <w:pPr>
        <w:pStyle w:val="Heading1MIRBTopofPage"/>
        <w:numPr>
          <w:ilvl w:val="0"/>
          <w:numId w:val="22"/>
        </w:numPr>
        <w:rPr>
          <w:color w:val="0F243E" w:themeColor="text2" w:themeShade="80"/>
        </w:rPr>
      </w:pPr>
      <w:bookmarkStart w:id="15" w:name="_Ref515269884"/>
      <w:bookmarkStart w:id="16" w:name="_Toc192604739"/>
      <w:r w:rsidRPr="00475485">
        <w:rPr>
          <w:color w:val="0F243E" w:themeColor="text2" w:themeShade="80"/>
        </w:rPr>
        <w:lastRenderedPageBreak/>
        <w:t>Overview</w:t>
      </w:r>
      <w:bookmarkEnd w:id="15"/>
      <w:bookmarkEnd w:id="16"/>
    </w:p>
    <w:p w14:paraId="0EC911AD" w14:textId="444F2098" w:rsidR="001E4D97" w:rsidRDefault="001E4D97" w:rsidP="001E4D97">
      <w:pPr>
        <w:pStyle w:val="BodyAccessibleTextMIRB"/>
      </w:pPr>
      <w:r>
        <w:t>The O</w:t>
      </w:r>
      <w:r w:rsidR="00370836">
        <w:t>ntario Road Network (O</w:t>
      </w:r>
      <w:r>
        <w:t>RN</w:t>
      </w:r>
      <w:r w:rsidR="00370836">
        <w:t>)</w:t>
      </w:r>
      <w:r>
        <w:t xml:space="preserve"> is a national, provincial and municipal initiative that supports the creation, maintenance and sharing of a standard road database. </w:t>
      </w:r>
      <w:r w:rsidR="00475485">
        <w:t xml:space="preserve">Geospatial Ontario (GEO) </w:t>
      </w:r>
      <w:r>
        <w:t>maintains the ORN using data from the road authorities with legislative responsibility: Ontario Municipalities, Ontario Ministry of Transportation (MTO) and Ontario Ministry of Natural Resources (MNR). Roads data and information is collected, standardized and integrated into a seamless road mapping product</w:t>
      </w:r>
      <w:r w:rsidR="009E1F01">
        <w:t xml:space="preserve"> according to the specifications described herein</w:t>
      </w:r>
      <w:r>
        <w:t xml:space="preserve">. </w:t>
      </w:r>
      <w:r w:rsidR="00370836">
        <w:t>The ORN is a province-wide geographic database of over 25</w:t>
      </w:r>
      <w:r w:rsidR="00402253">
        <w:t>0</w:t>
      </w:r>
      <w:r w:rsidR="00370836">
        <w:t>,000 kilometres of municipal roads, provincial highways and resource and recreational roads. With a positional accuracy of 10 metres or better the ORN is the authoritative source of roads data for Ontario.</w:t>
      </w:r>
    </w:p>
    <w:p w14:paraId="52B7DBEF" w14:textId="77777777" w:rsidR="005E425F" w:rsidRDefault="00F72EF3" w:rsidP="001E4D97">
      <w:pPr>
        <w:pStyle w:val="BodyAccessibleTextMIRB"/>
      </w:pPr>
      <w:r>
        <w:t>Th</w:t>
      </w:r>
      <w:r w:rsidR="006974BB">
        <w:t>is document</w:t>
      </w:r>
      <w:r>
        <w:t xml:space="preserve"> is </w:t>
      </w:r>
      <w:r w:rsidR="005E425F">
        <w:t>a revised version of the</w:t>
      </w:r>
      <w:r>
        <w:t xml:space="preserve"> </w:t>
      </w:r>
      <w:r w:rsidR="00402253" w:rsidRPr="006974BB">
        <w:rPr>
          <w:i/>
        </w:rPr>
        <w:t xml:space="preserve">National Road Network Guide to Best Practices for Acquisition </w:t>
      </w:r>
      <w:r w:rsidR="006974BB">
        <w:rPr>
          <w:i/>
        </w:rPr>
        <w:t>(</w:t>
      </w:r>
      <w:r w:rsidR="00402253" w:rsidRPr="006974BB">
        <w:rPr>
          <w:i/>
        </w:rPr>
        <w:t xml:space="preserve">Edition </w:t>
      </w:r>
      <w:r w:rsidRPr="006974BB">
        <w:rPr>
          <w:i/>
        </w:rPr>
        <w:t>2.0</w:t>
      </w:r>
      <w:r w:rsidR="006974BB">
        <w:rPr>
          <w:i/>
        </w:rPr>
        <w:t>)</w:t>
      </w:r>
      <w:r w:rsidR="00BA4201">
        <w:t xml:space="preserve">. The previous guide </w:t>
      </w:r>
      <w:r w:rsidR="00AE397E">
        <w:t xml:space="preserve">(1999) </w:t>
      </w:r>
      <w:r w:rsidR="00BA4201">
        <w:t xml:space="preserve">was </w:t>
      </w:r>
      <w:r w:rsidR="006F263A">
        <w:t>an outcome of the</w:t>
      </w:r>
      <w:r w:rsidR="002B01F4">
        <w:t xml:space="preserve"> Canadian Council on Geomatics (CCOG)</w:t>
      </w:r>
      <w:r w:rsidR="00EC2021">
        <w:t xml:space="preserve"> mandated</w:t>
      </w:r>
      <w:r w:rsidR="006F263A">
        <w:t xml:space="preserve"> collaboration</w:t>
      </w:r>
      <w:r w:rsidR="00370836">
        <w:t xml:space="preserve"> </w:t>
      </w:r>
      <w:r w:rsidR="006F263A">
        <w:t>between Natural Resources Canada and the</w:t>
      </w:r>
      <w:r w:rsidR="006974BB">
        <w:t xml:space="preserve"> Ontario</w:t>
      </w:r>
      <w:r w:rsidR="006F263A">
        <w:t xml:space="preserve"> </w:t>
      </w:r>
      <w:r w:rsidR="005E425F">
        <w:t>Ministry</w:t>
      </w:r>
      <w:r w:rsidR="006F263A">
        <w:t xml:space="preserve"> of Natural Resources </w:t>
      </w:r>
      <w:r w:rsidR="00AE397E">
        <w:t xml:space="preserve">who </w:t>
      </w:r>
      <w:r w:rsidR="005E425F">
        <w:t>work</w:t>
      </w:r>
      <w:r w:rsidR="00AE397E">
        <w:t>ed</w:t>
      </w:r>
      <w:r w:rsidR="005E425F">
        <w:t xml:space="preserve"> together to research and define a National Standard for Canada’s road centerline framework referred t</w:t>
      </w:r>
      <w:r w:rsidR="00AE397E">
        <w:t xml:space="preserve">o as the National Road Network (NRN). </w:t>
      </w:r>
      <w:r w:rsidR="004962C5">
        <w:t>As of 2018, t</w:t>
      </w:r>
      <w:r w:rsidR="00AE397E">
        <w:t>he NRN is</w:t>
      </w:r>
      <w:r w:rsidR="00B34615">
        <w:t xml:space="preserve"> now u</w:t>
      </w:r>
      <w:r w:rsidR="00AE397E">
        <w:t>nder the respo</w:t>
      </w:r>
      <w:r w:rsidR="004962C5">
        <w:t>nsibility of Statistics Canada.</w:t>
      </w:r>
    </w:p>
    <w:p w14:paraId="727D419A" w14:textId="77777777" w:rsidR="00002568" w:rsidRDefault="00504AD6" w:rsidP="001E4D97">
      <w:pPr>
        <w:pStyle w:val="BodyAccessibleTextMIRB"/>
      </w:pPr>
      <w:r>
        <w:t xml:space="preserve">The intent of this document is not to restrict but to </w:t>
      </w:r>
      <w:r w:rsidRPr="00D119F9">
        <w:t>explain and define the core content features and attributes required for the ORN</w:t>
      </w:r>
      <w:r>
        <w:t xml:space="preserve">. </w:t>
      </w:r>
      <w:r w:rsidR="000A5E37">
        <w:t>The basic centreline of road network features, which forms the spatial network of roads,</w:t>
      </w:r>
      <w:r w:rsidR="00002568">
        <w:t xml:space="preserve"> is composed of three types of Road N</w:t>
      </w:r>
      <w:r w:rsidR="000A5E37">
        <w:t xml:space="preserve">et </w:t>
      </w:r>
      <w:r w:rsidR="00002568">
        <w:t>E</w:t>
      </w:r>
      <w:r w:rsidR="000A5E37">
        <w:t>lements</w:t>
      </w:r>
      <w:r w:rsidR="00002568">
        <w:t>:</w:t>
      </w:r>
    </w:p>
    <w:p w14:paraId="4A4AB2B9" w14:textId="77777777" w:rsidR="00002568" w:rsidRDefault="00002568" w:rsidP="00475485">
      <w:pPr>
        <w:pStyle w:val="BodyAccessibleTextMIRB"/>
        <w:numPr>
          <w:ilvl w:val="0"/>
          <w:numId w:val="25"/>
        </w:numPr>
      </w:pPr>
      <w:r>
        <w:t>Road E</w:t>
      </w:r>
      <w:r w:rsidR="000A5E37">
        <w:t>lement</w:t>
      </w:r>
      <w:r>
        <w:t>s</w:t>
      </w:r>
    </w:p>
    <w:p w14:paraId="2EB72DC3" w14:textId="77777777" w:rsidR="00002568" w:rsidRDefault="00002568" w:rsidP="00475485">
      <w:pPr>
        <w:pStyle w:val="BodyAccessibleTextMIRB"/>
        <w:numPr>
          <w:ilvl w:val="0"/>
          <w:numId w:val="25"/>
        </w:numPr>
      </w:pPr>
      <w:r>
        <w:t>F</w:t>
      </w:r>
      <w:r w:rsidR="000A5E37">
        <w:t xml:space="preserve">erry </w:t>
      </w:r>
      <w:r>
        <w:t>C</w:t>
      </w:r>
      <w:r w:rsidR="000A5E37">
        <w:t>onnection</w:t>
      </w:r>
      <w:r>
        <w:t>s</w:t>
      </w:r>
    </w:p>
    <w:p w14:paraId="4463616A" w14:textId="77777777" w:rsidR="00002568" w:rsidRDefault="00002568" w:rsidP="00475485">
      <w:pPr>
        <w:pStyle w:val="BodyAccessibleTextMIRB"/>
        <w:numPr>
          <w:ilvl w:val="0"/>
          <w:numId w:val="25"/>
        </w:numPr>
      </w:pPr>
      <w:r>
        <w:t>Virtual R</w:t>
      </w:r>
      <w:r w:rsidR="000A5E37">
        <w:t>oad</w:t>
      </w:r>
      <w:r>
        <w:t>s</w:t>
      </w:r>
    </w:p>
    <w:p w14:paraId="339CF59A" w14:textId="77777777" w:rsidR="00504AD6" w:rsidRDefault="00504AD6" w:rsidP="001E4D97">
      <w:pPr>
        <w:pStyle w:val="BodyAccessibleTextMIRB"/>
      </w:pPr>
      <w:r>
        <w:lastRenderedPageBreak/>
        <w:t>This guide provides illustrated examples and definitions of the features to be represented in the ORN and provides some guidelines relating to their geometric and descriptive representations.</w:t>
      </w:r>
      <w:r w:rsidR="009E1F01">
        <w:t xml:space="preserve"> It is in no way intended for the document to be exhaustive in terms of examples.</w:t>
      </w:r>
    </w:p>
    <w:p w14:paraId="2786E379" w14:textId="77777777" w:rsidR="009B5D53" w:rsidRDefault="006974BB" w:rsidP="002146DD">
      <w:pPr>
        <w:pStyle w:val="BodyAccessibleTextMIRB"/>
      </w:pPr>
      <w:r>
        <w:t>This document also allows</w:t>
      </w:r>
      <w:r w:rsidR="00370836">
        <w:t xml:space="preserve"> users to better understand and interpret th</w:t>
      </w:r>
      <w:r w:rsidR="0045130D">
        <w:t xml:space="preserve">e </w:t>
      </w:r>
      <w:r w:rsidR="00D119F9">
        <w:t>real-world</w:t>
      </w:r>
      <w:r w:rsidR="0045130D">
        <w:t xml:space="preserve"> content of the ORN.</w:t>
      </w:r>
      <w:r w:rsidR="00370836">
        <w:t xml:space="preserve"> </w:t>
      </w:r>
      <w:r w:rsidR="0045130D">
        <w:t>I</w:t>
      </w:r>
      <w:r w:rsidR="00504AD6">
        <w:t xml:space="preserve">t should be used as a reference when interpreting the requirements of </w:t>
      </w:r>
      <w:r w:rsidR="009B5D53">
        <w:t>core a</w:t>
      </w:r>
      <w:r w:rsidR="00504AD6">
        <w:t>cquisition</w:t>
      </w:r>
      <w:r w:rsidR="0045130D">
        <w:t>. It also</w:t>
      </w:r>
      <w:r w:rsidR="009B5D53">
        <w:t xml:space="preserve"> reflects the </w:t>
      </w:r>
      <w:r w:rsidR="00E5344C">
        <w:t xml:space="preserve">current data requirements of the </w:t>
      </w:r>
      <w:r w:rsidR="0045130D">
        <w:t>ORN</w:t>
      </w:r>
      <w:r w:rsidR="00E5344C">
        <w:t xml:space="preserve"> with an emphasis on supporting </w:t>
      </w:r>
      <w:r w:rsidR="008B1CD5">
        <w:t>emergency dispatch and disaster management.</w:t>
      </w:r>
    </w:p>
    <w:p w14:paraId="7CD15A37" w14:textId="09D66B0C" w:rsidR="00F62CC9" w:rsidRDefault="00504AD6" w:rsidP="001E4D97">
      <w:pPr>
        <w:pStyle w:val="BodyAccessibleTextMIRB"/>
      </w:pPr>
      <w:r>
        <w:t>ORN features and attributes are defined within the</w:t>
      </w:r>
      <w:r w:rsidRPr="00475485">
        <w:rPr>
          <w:color w:val="0F243E" w:themeColor="text2" w:themeShade="80"/>
        </w:rPr>
        <w:t xml:space="preserve"> </w:t>
      </w:r>
      <w:hyperlink r:id="rId17" w:history="1">
        <w:r w:rsidR="00F72EF3" w:rsidRPr="00475485">
          <w:rPr>
            <w:rStyle w:val="HyperlinkMIRBChar"/>
            <w:color w:val="0F243E" w:themeColor="text2" w:themeShade="80"/>
          </w:rPr>
          <w:t>User Guide for ORN Road Net Element</w:t>
        </w:r>
      </w:hyperlink>
      <w:r w:rsidR="00F62CC9" w:rsidRPr="00475485">
        <w:rPr>
          <w:color w:val="0F243E" w:themeColor="text2" w:themeShade="80"/>
        </w:rPr>
        <w:t xml:space="preserve">. </w:t>
      </w:r>
    </w:p>
    <w:p w14:paraId="067EF834" w14:textId="77777777" w:rsidR="00253B5E" w:rsidRDefault="005C40E8" w:rsidP="001E4D97">
      <w:pPr>
        <w:pStyle w:val="BodyAccessibleTextMIRB"/>
      </w:pPr>
      <w:r>
        <w:t>With continuous use and consultation, this document should evolve over time.</w:t>
      </w:r>
    </w:p>
    <w:p w14:paraId="50049F0F" w14:textId="77777777" w:rsidR="00253B5E" w:rsidRPr="00475485" w:rsidRDefault="009B5D53" w:rsidP="00253B5E">
      <w:pPr>
        <w:pStyle w:val="Heading1MIRBTopofPage"/>
        <w:rPr>
          <w:color w:val="0F243E" w:themeColor="text2" w:themeShade="80"/>
        </w:rPr>
      </w:pPr>
      <w:bookmarkStart w:id="17" w:name="_Toc192604740"/>
      <w:r w:rsidRPr="00475485">
        <w:rPr>
          <w:color w:val="0F243E" w:themeColor="text2" w:themeShade="80"/>
        </w:rPr>
        <w:t>Data Quality</w:t>
      </w:r>
      <w:bookmarkEnd w:id="17"/>
    </w:p>
    <w:p w14:paraId="5C56D6D1" w14:textId="77777777" w:rsidR="00E05542" w:rsidRDefault="006B5917" w:rsidP="00253B5E">
      <w:pPr>
        <w:pStyle w:val="BodyAccessibleTextMIRB"/>
      </w:pPr>
      <w:r>
        <w:t>Data acquisition and maintenance st</w:t>
      </w:r>
      <w:r w:rsidR="00E3645D">
        <w:t>andards are presented for each Road Net E</w:t>
      </w:r>
      <w:r>
        <w:t>lement type through the following data quality concepts</w:t>
      </w:r>
      <w:r w:rsidR="00E05542">
        <w:t>:</w:t>
      </w:r>
    </w:p>
    <w:p w14:paraId="0A7BFE00" w14:textId="77777777" w:rsidR="00E05542" w:rsidRDefault="00E05542" w:rsidP="00E05542">
      <w:pPr>
        <w:pStyle w:val="BulletsMIRB"/>
      </w:pPr>
      <w:r>
        <w:t>Core Content</w:t>
      </w:r>
    </w:p>
    <w:p w14:paraId="51CBF2F5" w14:textId="77777777" w:rsidR="00E05542" w:rsidRDefault="00E05542" w:rsidP="00E05542">
      <w:pPr>
        <w:pStyle w:val="BulletsMIRB"/>
      </w:pPr>
      <w:r>
        <w:t>Geometry – Positional Accuracy</w:t>
      </w:r>
    </w:p>
    <w:p w14:paraId="18347A3F" w14:textId="77777777" w:rsidR="00E05542" w:rsidRDefault="00E05542" w:rsidP="00E05542">
      <w:pPr>
        <w:pStyle w:val="BulletsMIRB"/>
      </w:pPr>
      <w:r>
        <w:t>Attributes – Thematic Accuracy</w:t>
      </w:r>
    </w:p>
    <w:p w14:paraId="3042832D" w14:textId="77777777" w:rsidR="00E05542" w:rsidRDefault="00E05542" w:rsidP="00E05542">
      <w:pPr>
        <w:pStyle w:val="BulletsMIRB"/>
      </w:pPr>
      <w:r>
        <w:t>Temporal Accuracy</w:t>
      </w:r>
    </w:p>
    <w:p w14:paraId="02AF2959" w14:textId="77777777" w:rsidR="00E05542" w:rsidRDefault="00E05542" w:rsidP="00E05542">
      <w:pPr>
        <w:pStyle w:val="BulletsMIRB"/>
      </w:pPr>
      <w:r>
        <w:t>Topological Accuracy</w:t>
      </w:r>
    </w:p>
    <w:p w14:paraId="14D1E033" w14:textId="77777777" w:rsidR="006B5917" w:rsidRDefault="006B5917" w:rsidP="00253B5E">
      <w:pPr>
        <w:pStyle w:val="BodyAccessibleTextMIRB"/>
      </w:pPr>
      <w:r>
        <w:t>Mandatory geometric representation and attributes are provided to ensure consistent representation across the entire province.</w:t>
      </w:r>
    </w:p>
    <w:p w14:paraId="5292C617" w14:textId="77777777" w:rsidR="003003BB" w:rsidRPr="00475485" w:rsidRDefault="00192418" w:rsidP="003003BB">
      <w:pPr>
        <w:pStyle w:val="Heading2MIRB"/>
        <w:rPr>
          <w:color w:val="0F243E" w:themeColor="text2" w:themeShade="80"/>
        </w:rPr>
      </w:pPr>
      <w:bookmarkStart w:id="18" w:name="_Toc192604741"/>
      <w:r w:rsidRPr="00475485">
        <w:rPr>
          <w:color w:val="0F243E" w:themeColor="text2" w:themeShade="80"/>
        </w:rPr>
        <w:t>Core Content</w:t>
      </w:r>
      <w:bookmarkEnd w:id="18"/>
    </w:p>
    <w:p w14:paraId="63C64EB9" w14:textId="77777777" w:rsidR="006F305B" w:rsidRDefault="00192418" w:rsidP="00253B5E">
      <w:pPr>
        <w:pStyle w:val="BodyAccessibleTextMIRB"/>
      </w:pPr>
      <w:r>
        <w:t>Core content</w:t>
      </w:r>
      <w:r w:rsidR="007A56CF">
        <w:t xml:space="preserve"> </w:t>
      </w:r>
      <w:r w:rsidR="006F305B">
        <w:t>refer</w:t>
      </w:r>
      <w:r w:rsidR="007A56CF">
        <w:t xml:space="preserve">s to the </w:t>
      </w:r>
      <w:r w:rsidR="00D119F9">
        <w:t>real-world</w:t>
      </w:r>
      <w:r w:rsidR="007A56CF">
        <w:t xml:space="preserve"> features and their attributes that mu</w:t>
      </w:r>
      <w:r w:rsidR="006F305B">
        <w:t>st be represented</w:t>
      </w:r>
      <w:r w:rsidR="007A56CF">
        <w:t xml:space="preserve"> in the ORN</w:t>
      </w:r>
      <w:r w:rsidR="006F305B">
        <w:t>. Requirements within this section are what constitute the mandatory minimal core representation.</w:t>
      </w:r>
    </w:p>
    <w:p w14:paraId="31F2DC89" w14:textId="77777777" w:rsidR="00475485" w:rsidRDefault="00475485" w:rsidP="00253B5E">
      <w:pPr>
        <w:pStyle w:val="BodyAccessibleTextMIRB"/>
      </w:pPr>
    </w:p>
    <w:p w14:paraId="49C6FE66" w14:textId="77777777" w:rsidR="003003BB" w:rsidRPr="00475485" w:rsidRDefault="00002568" w:rsidP="003003BB">
      <w:pPr>
        <w:pStyle w:val="Heading2MIRB"/>
        <w:rPr>
          <w:color w:val="0F243E" w:themeColor="text2" w:themeShade="80"/>
        </w:rPr>
      </w:pPr>
      <w:bookmarkStart w:id="19" w:name="_Toc192604742"/>
      <w:r w:rsidRPr="00475485">
        <w:rPr>
          <w:color w:val="0F243E" w:themeColor="text2" w:themeShade="80"/>
        </w:rPr>
        <w:lastRenderedPageBreak/>
        <w:t xml:space="preserve">Geometry – Positional </w:t>
      </w:r>
      <w:r w:rsidR="003003BB" w:rsidRPr="00475485">
        <w:rPr>
          <w:color w:val="0F243E" w:themeColor="text2" w:themeShade="80"/>
        </w:rPr>
        <w:t>Accuracy</w:t>
      </w:r>
      <w:bookmarkEnd w:id="19"/>
    </w:p>
    <w:p w14:paraId="721A7E2C" w14:textId="77777777" w:rsidR="00B15CB6" w:rsidRDefault="00B15CB6" w:rsidP="00253B5E">
      <w:pPr>
        <w:pStyle w:val="BodyAccessibleTextMIRB"/>
      </w:pPr>
      <w:r>
        <w:t xml:space="preserve">Positional accuracy refers to </w:t>
      </w:r>
      <w:r w:rsidR="003003BB">
        <w:t xml:space="preserve">how </w:t>
      </w:r>
      <w:r w:rsidR="00A16727">
        <w:t>real-world</w:t>
      </w:r>
      <w:r w:rsidR="003003BB">
        <w:t xml:space="preserve"> </w:t>
      </w:r>
      <w:r>
        <w:t xml:space="preserve">features </w:t>
      </w:r>
      <w:r w:rsidR="003003BB">
        <w:t>are to be geometrically represented.</w:t>
      </w:r>
      <w:r w:rsidR="00B34615">
        <w:t xml:space="preserve"> T</w:t>
      </w:r>
      <w:r>
        <w:t>he desi</w:t>
      </w:r>
      <w:r w:rsidR="00794D98">
        <w:t>red positional accuracy for each Road</w:t>
      </w:r>
      <w:r w:rsidR="00B34615">
        <w:t xml:space="preserve"> Net </w:t>
      </w:r>
      <w:r w:rsidR="00794D98">
        <w:t>Element</w:t>
      </w:r>
      <w:r w:rsidR="00B34615">
        <w:t xml:space="preserve"> in the ORN</w:t>
      </w:r>
      <w:r>
        <w:t xml:space="preserve"> is 10 meters or better.</w:t>
      </w:r>
    </w:p>
    <w:p w14:paraId="7D674622" w14:textId="77777777" w:rsidR="003003BB" w:rsidRPr="00475485" w:rsidRDefault="00002568" w:rsidP="003003BB">
      <w:pPr>
        <w:pStyle w:val="Heading2MIRB"/>
        <w:rPr>
          <w:color w:val="0F243E" w:themeColor="text2" w:themeShade="80"/>
        </w:rPr>
      </w:pPr>
      <w:bookmarkStart w:id="20" w:name="_Toc192604743"/>
      <w:r w:rsidRPr="00475485">
        <w:rPr>
          <w:color w:val="0F243E" w:themeColor="text2" w:themeShade="80"/>
        </w:rPr>
        <w:t>Attribute – Thematic A</w:t>
      </w:r>
      <w:r w:rsidR="003003BB" w:rsidRPr="00475485">
        <w:rPr>
          <w:color w:val="0F243E" w:themeColor="text2" w:themeShade="80"/>
        </w:rPr>
        <w:t>ccuracy</w:t>
      </w:r>
      <w:bookmarkEnd w:id="20"/>
    </w:p>
    <w:p w14:paraId="7DFA72C5" w14:textId="77777777" w:rsidR="00B15CB6" w:rsidRDefault="00B15CB6" w:rsidP="00253B5E">
      <w:pPr>
        <w:pStyle w:val="BodyAccessibleTextMIRB"/>
      </w:pPr>
      <w:r>
        <w:t xml:space="preserve">Thematic accuracy refers to what aspects of real world features </w:t>
      </w:r>
      <w:r w:rsidR="00B34615">
        <w:t>are to be</w:t>
      </w:r>
      <w:r>
        <w:t xml:space="preserve"> reported as attributes.</w:t>
      </w:r>
    </w:p>
    <w:p w14:paraId="0C11E97A" w14:textId="77777777" w:rsidR="003003BB" w:rsidRPr="00475485" w:rsidRDefault="003003BB" w:rsidP="003003BB">
      <w:pPr>
        <w:pStyle w:val="Heading2MIRB"/>
        <w:rPr>
          <w:color w:val="0F243E" w:themeColor="text2" w:themeShade="80"/>
        </w:rPr>
      </w:pPr>
      <w:bookmarkStart w:id="21" w:name="_Toc192604744"/>
      <w:r w:rsidRPr="00475485">
        <w:rPr>
          <w:color w:val="0F243E" w:themeColor="text2" w:themeShade="80"/>
        </w:rPr>
        <w:t>Temporal Accuracy</w:t>
      </w:r>
      <w:bookmarkEnd w:id="21"/>
    </w:p>
    <w:p w14:paraId="2636B52E" w14:textId="77777777" w:rsidR="003003BB" w:rsidRDefault="003003BB" w:rsidP="00253B5E">
      <w:pPr>
        <w:pStyle w:val="BodyAccessibleTextMIRB"/>
      </w:pPr>
      <w:r>
        <w:t xml:space="preserve">The previous concepts all refer to a notion of time in the </w:t>
      </w:r>
      <w:r w:rsidR="008069B0">
        <w:t>sense</w:t>
      </w:r>
      <w:r>
        <w:t xml:space="preserve"> that the acquisition provider stipulates that a feature was as represented at the time of collection. </w:t>
      </w:r>
    </w:p>
    <w:p w14:paraId="1BD1609B" w14:textId="77777777" w:rsidR="003003BB" w:rsidRDefault="003003BB" w:rsidP="00253B5E">
      <w:pPr>
        <w:pStyle w:val="BodyAccessibleTextMIRB"/>
      </w:pPr>
      <w:r>
        <w:t>Feature representation should be maintained to the closest date and highest level of accuracy possible.</w:t>
      </w:r>
    </w:p>
    <w:p w14:paraId="4A73EB4E" w14:textId="77777777" w:rsidR="00D0697E" w:rsidRPr="00475485" w:rsidRDefault="00D0697E" w:rsidP="00D0697E">
      <w:pPr>
        <w:pStyle w:val="Heading2MIRB"/>
        <w:rPr>
          <w:color w:val="0F243E" w:themeColor="text2" w:themeShade="80"/>
        </w:rPr>
      </w:pPr>
      <w:bookmarkStart w:id="22" w:name="_Toc192604745"/>
      <w:r w:rsidRPr="00475485">
        <w:rPr>
          <w:color w:val="0F243E" w:themeColor="text2" w:themeShade="80"/>
        </w:rPr>
        <w:t>Topological Accuracy</w:t>
      </w:r>
      <w:bookmarkEnd w:id="22"/>
    </w:p>
    <w:p w14:paraId="5C16F6BC" w14:textId="77777777" w:rsidR="00D0697E" w:rsidRPr="00D0697E" w:rsidRDefault="00911506" w:rsidP="00D0697E">
      <w:pPr>
        <w:pStyle w:val="BodyAccessibleTextMIRB"/>
      </w:pPr>
      <w:r>
        <w:t>The topology of the ORN describes a set of rules and behaviours that are used to model how the Road Net Elements share coincident geometry</w:t>
      </w:r>
      <w:r w:rsidR="00656FCE">
        <w:t>; this ensures</w:t>
      </w:r>
      <w:r>
        <w:t xml:space="preserve"> the data quality of the spatial relationships. </w:t>
      </w:r>
      <w:r w:rsidR="00D0697E">
        <w:t xml:space="preserve">Quality control of data </w:t>
      </w:r>
      <w:r w:rsidR="00656FCE">
        <w:t>is to</w:t>
      </w:r>
      <w:r w:rsidR="00D0697E">
        <w:t xml:space="preserve"> include checks for topological errors such as dangles, knots, overshoots, undershoots and switchbacks and the repair of any errors.</w:t>
      </w:r>
    </w:p>
    <w:p w14:paraId="78047D9C" w14:textId="77777777" w:rsidR="008069B0" w:rsidRDefault="008069B0">
      <w:pPr>
        <w:rPr>
          <w:rFonts w:eastAsiaTheme="majorEastAsia" w:cstheme="majorBidi"/>
          <w:b/>
          <w:bCs/>
          <w:color w:val="76923C" w:themeColor="accent3" w:themeShade="BF"/>
          <w:sz w:val="32"/>
          <w:szCs w:val="28"/>
        </w:rPr>
      </w:pPr>
      <w:r>
        <w:br w:type="page"/>
      </w:r>
    </w:p>
    <w:p w14:paraId="5F53B86A" w14:textId="77777777" w:rsidR="003003BB" w:rsidRPr="00475485" w:rsidRDefault="003003BB" w:rsidP="003003BB">
      <w:pPr>
        <w:pStyle w:val="Heading1MIRBTopofPage"/>
        <w:rPr>
          <w:color w:val="0F243E" w:themeColor="text2" w:themeShade="80"/>
        </w:rPr>
      </w:pPr>
      <w:bookmarkStart w:id="23" w:name="_Toc192604746"/>
      <w:r w:rsidRPr="00475485">
        <w:rPr>
          <w:color w:val="0F243E" w:themeColor="text2" w:themeShade="80"/>
        </w:rPr>
        <w:lastRenderedPageBreak/>
        <w:t>Road</w:t>
      </w:r>
      <w:r w:rsidR="004D2B7B" w:rsidRPr="00475485">
        <w:rPr>
          <w:color w:val="0F243E" w:themeColor="text2" w:themeShade="80"/>
        </w:rPr>
        <w:t xml:space="preserve"> Elements</w:t>
      </w:r>
      <w:bookmarkEnd w:id="23"/>
    </w:p>
    <w:p w14:paraId="29D6A655" w14:textId="77777777" w:rsidR="00656FCE" w:rsidRDefault="003003BB" w:rsidP="003003BB">
      <w:pPr>
        <w:pStyle w:val="BodyAccessibleTextMIRB"/>
        <w:rPr>
          <w:lang w:eastAsia="en-CA"/>
        </w:rPr>
      </w:pPr>
      <w:r>
        <w:rPr>
          <w:lang w:eastAsia="en-CA"/>
        </w:rPr>
        <w:t xml:space="preserve">A road is a linear section of the earth that is designed for </w:t>
      </w:r>
      <w:r w:rsidR="002973B4">
        <w:rPr>
          <w:lang w:eastAsia="en-CA"/>
        </w:rPr>
        <w:t>(</w:t>
      </w:r>
      <w:r>
        <w:rPr>
          <w:lang w:eastAsia="en-CA"/>
        </w:rPr>
        <w:t>or the result of</w:t>
      </w:r>
      <w:r w:rsidR="002973B4">
        <w:rPr>
          <w:lang w:eastAsia="en-CA"/>
        </w:rPr>
        <w:t>)</w:t>
      </w:r>
      <w:r>
        <w:rPr>
          <w:lang w:eastAsia="en-CA"/>
        </w:rPr>
        <w:t xml:space="preserve"> vehicular movement.</w:t>
      </w:r>
      <w:r w:rsidR="00656FCE">
        <w:rPr>
          <w:lang w:eastAsia="en-CA"/>
        </w:rPr>
        <w:t xml:space="preserve"> </w:t>
      </w:r>
    </w:p>
    <w:p w14:paraId="2AB7CCF8" w14:textId="77777777" w:rsidR="00CC4FCF" w:rsidRDefault="00CC4FCF" w:rsidP="003003BB">
      <w:pPr>
        <w:pStyle w:val="BodyAccessibleTextMIRB"/>
        <w:rPr>
          <w:lang w:eastAsia="en-CA"/>
        </w:rPr>
      </w:pPr>
      <w:r>
        <w:rPr>
          <w:lang w:eastAsia="en-CA"/>
        </w:rPr>
        <w:t xml:space="preserve">Road </w:t>
      </w:r>
      <w:r w:rsidR="004D2B7B">
        <w:rPr>
          <w:lang w:eastAsia="en-CA"/>
        </w:rPr>
        <w:t>E</w:t>
      </w:r>
      <w:r>
        <w:rPr>
          <w:lang w:eastAsia="en-CA"/>
        </w:rPr>
        <w:t>lements are to be captured as linear segments</w:t>
      </w:r>
      <w:r w:rsidR="005C3ECD">
        <w:rPr>
          <w:lang w:eastAsia="en-CA"/>
        </w:rPr>
        <w:t xml:space="preserve"> </w:t>
      </w:r>
      <w:r w:rsidR="006073D4">
        <w:rPr>
          <w:lang w:eastAsia="en-CA"/>
        </w:rPr>
        <w:t xml:space="preserve">representing the road centreline </w:t>
      </w:r>
      <w:r w:rsidR="005C3ECD">
        <w:rPr>
          <w:lang w:eastAsia="en-CA"/>
        </w:rPr>
        <w:t>and segmented at real-world intersections</w:t>
      </w:r>
      <w:r w:rsidR="003E4DD3">
        <w:rPr>
          <w:lang w:eastAsia="en-CA"/>
        </w:rPr>
        <w:t xml:space="preserve"> represented by junctions</w:t>
      </w:r>
      <w:r w:rsidR="005C3ECD">
        <w:rPr>
          <w:lang w:eastAsia="en-CA"/>
        </w:rPr>
        <w:t>.</w:t>
      </w:r>
    </w:p>
    <w:p w14:paraId="683F0182" w14:textId="77777777" w:rsidR="003003BB" w:rsidRPr="00475485" w:rsidRDefault="00F521C7" w:rsidP="003003BB">
      <w:pPr>
        <w:pStyle w:val="Heading2MIRB"/>
        <w:rPr>
          <w:color w:val="0F243E" w:themeColor="text2" w:themeShade="80"/>
        </w:rPr>
      </w:pPr>
      <w:bookmarkStart w:id="24" w:name="_Toc192604747"/>
      <w:r w:rsidRPr="00475485">
        <w:rPr>
          <w:color w:val="0F243E" w:themeColor="text2" w:themeShade="80"/>
        </w:rPr>
        <w:t>Core Content</w:t>
      </w:r>
      <w:bookmarkEnd w:id="24"/>
    </w:p>
    <w:p w14:paraId="5429DA00" w14:textId="77777777" w:rsidR="007A56CF" w:rsidRDefault="00B21613" w:rsidP="003003BB">
      <w:pPr>
        <w:pStyle w:val="BodyAccessibleTextMIRB"/>
        <w:rPr>
          <w:lang w:eastAsia="en-CA"/>
        </w:rPr>
      </w:pPr>
      <w:r>
        <w:rPr>
          <w:lang w:eastAsia="en-CA"/>
        </w:rPr>
        <w:t xml:space="preserve">The following sections define roads that are to be </w:t>
      </w:r>
      <w:r w:rsidR="0018540F">
        <w:rPr>
          <w:lang w:eastAsia="en-CA"/>
        </w:rPr>
        <w:t>captured</w:t>
      </w:r>
      <w:r>
        <w:rPr>
          <w:lang w:eastAsia="en-CA"/>
        </w:rPr>
        <w:t xml:space="preserve"> and represented as centrelines</w:t>
      </w:r>
      <w:r w:rsidR="006747CE">
        <w:rPr>
          <w:lang w:eastAsia="en-CA"/>
        </w:rPr>
        <w:t xml:space="preserve"> in the ORN</w:t>
      </w:r>
      <w:r>
        <w:rPr>
          <w:lang w:eastAsia="en-CA"/>
        </w:rPr>
        <w:t>.</w:t>
      </w:r>
    </w:p>
    <w:p w14:paraId="649D22EA" w14:textId="77777777" w:rsidR="003003BB" w:rsidRPr="00475485" w:rsidRDefault="003003BB" w:rsidP="003003BB">
      <w:pPr>
        <w:pStyle w:val="Heading3MIRB"/>
        <w:rPr>
          <w:color w:val="0F243E" w:themeColor="text2" w:themeShade="80"/>
        </w:rPr>
      </w:pPr>
      <w:bookmarkStart w:id="25" w:name="_Toc192604748"/>
      <w:r w:rsidRPr="00475485">
        <w:rPr>
          <w:color w:val="0F243E" w:themeColor="text2" w:themeShade="80"/>
        </w:rPr>
        <w:t>Mandatory Geometric Representation</w:t>
      </w:r>
      <w:bookmarkEnd w:id="25"/>
    </w:p>
    <w:p w14:paraId="7B5160F1" w14:textId="77777777" w:rsidR="003003BB" w:rsidRDefault="003003BB" w:rsidP="003003BB">
      <w:pPr>
        <w:pStyle w:val="BodyAccessibleTextMIRB"/>
        <w:rPr>
          <w:lang w:eastAsia="en-CA"/>
        </w:rPr>
      </w:pPr>
      <w:r>
        <w:rPr>
          <w:lang w:eastAsia="en-CA"/>
        </w:rPr>
        <w:t>All</w:t>
      </w:r>
      <w:r w:rsidR="00F521C7">
        <w:rPr>
          <w:lang w:eastAsia="en-CA"/>
        </w:rPr>
        <w:t xml:space="preserve"> accessible and drivable</w:t>
      </w:r>
      <w:r>
        <w:rPr>
          <w:lang w:eastAsia="en-CA"/>
        </w:rPr>
        <w:t xml:space="preserve"> public roads </w:t>
      </w:r>
      <w:r w:rsidR="00F521C7">
        <w:rPr>
          <w:lang w:eastAsia="en-CA"/>
        </w:rPr>
        <w:t xml:space="preserve">form part of the minimal </w:t>
      </w:r>
      <w:r w:rsidR="00BF711A">
        <w:rPr>
          <w:lang w:eastAsia="en-CA"/>
        </w:rPr>
        <w:t xml:space="preserve">ORN </w:t>
      </w:r>
      <w:r w:rsidR="00F521C7">
        <w:rPr>
          <w:lang w:eastAsia="en-CA"/>
        </w:rPr>
        <w:t>core road network representation. This includes</w:t>
      </w:r>
      <w:r>
        <w:rPr>
          <w:lang w:eastAsia="en-CA"/>
        </w:rPr>
        <w:t xml:space="preserve"> freeways and highways, </w:t>
      </w:r>
      <w:r w:rsidR="005E325E">
        <w:rPr>
          <w:lang w:eastAsia="en-CA"/>
        </w:rPr>
        <w:t xml:space="preserve">arterials, collectors, </w:t>
      </w:r>
      <w:r w:rsidR="0087608A">
        <w:rPr>
          <w:lang w:eastAsia="en-CA"/>
        </w:rPr>
        <w:t xml:space="preserve">local </w:t>
      </w:r>
      <w:r>
        <w:rPr>
          <w:lang w:eastAsia="en-CA"/>
        </w:rPr>
        <w:t>streets, ramps, service lanes and winter roads.</w:t>
      </w:r>
    </w:p>
    <w:p w14:paraId="7C00FA01" w14:textId="77777777" w:rsidR="006B5040" w:rsidRDefault="006B5040" w:rsidP="003003BB">
      <w:pPr>
        <w:pStyle w:val="BodyAccessibleTextMIRB"/>
        <w:rPr>
          <w:lang w:eastAsia="en-CA"/>
        </w:rPr>
      </w:pPr>
      <w:r>
        <w:rPr>
          <w:lang w:eastAsia="en-CA"/>
        </w:rPr>
        <w:t xml:space="preserve">The following sections contain mandatory requirements regarding some specific </w:t>
      </w:r>
      <w:r w:rsidR="00A16727">
        <w:rPr>
          <w:lang w:eastAsia="en-CA"/>
        </w:rPr>
        <w:t>real-world</w:t>
      </w:r>
      <w:r>
        <w:rPr>
          <w:lang w:eastAsia="en-CA"/>
        </w:rPr>
        <w:t xml:space="preserve"> phenomena.</w:t>
      </w:r>
    </w:p>
    <w:p w14:paraId="4C83ED53" w14:textId="77777777" w:rsidR="008069B0" w:rsidRDefault="008069B0" w:rsidP="008069B0">
      <w:pPr>
        <w:pStyle w:val="Heading4MIRB"/>
      </w:pPr>
      <w:bookmarkStart w:id="26" w:name="_Ref499038231"/>
      <w:r>
        <w:t xml:space="preserve">Roads </w:t>
      </w:r>
      <w:r w:rsidR="00D119F9">
        <w:t>with</w:t>
      </w:r>
      <w:r>
        <w:t xml:space="preserve"> an </w:t>
      </w:r>
      <w:r w:rsidR="003E4DD3">
        <w:t>Official Posted S</w:t>
      </w:r>
      <w:r>
        <w:t xml:space="preserve">treet </w:t>
      </w:r>
      <w:r w:rsidR="003E4DD3">
        <w:t>Name or A</w:t>
      </w:r>
      <w:r>
        <w:t xml:space="preserve">ddress </w:t>
      </w:r>
      <w:r w:rsidR="003E4DD3">
        <w:t>R</w:t>
      </w:r>
      <w:r>
        <w:t>ange</w:t>
      </w:r>
      <w:bookmarkEnd w:id="26"/>
    </w:p>
    <w:p w14:paraId="7C3477D1" w14:textId="77777777" w:rsidR="00BF5DCE" w:rsidRDefault="00BF711A" w:rsidP="003003BB">
      <w:pPr>
        <w:pStyle w:val="BodyAccessibleTextMIRB"/>
        <w:rPr>
          <w:lang w:eastAsia="en-CA"/>
        </w:rPr>
      </w:pPr>
      <w:r>
        <w:rPr>
          <w:lang w:eastAsia="en-CA"/>
        </w:rPr>
        <w:t>A</w:t>
      </w:r>
      <w:r w:rsidR="004750F8">
        <w:rPr>
          <w:lang w:eastAsia="en-CA"/>
        </w:rPr>
        <w:t>ll roads with an official posted street name or address ranges regardless of their length, width, use and/or restrictive access signage</w:t>
      </w:r>
      <w:r>
        <w:rPr>
          <w:lang w:eastAsia="en-CA"/>
        </w:rPr>
        <w:t xml:space="preserve"> are to be represented in the ORN</w:t>
      </w:r>
      <w:r w:rsidR="004750F8">
        <w:rPr>
          <w:lang w:eastAsia="en-CA"/>
        </w:rPr>
        <w:t>.</w:t>
      </w:r>
    </w:p>
    <w:p w14:paraId="03E597FF" w14:textId="77777777" w:rsidR="00BF5DCE" w:rsidRDefault="00BF5DCE" w:rsidP="003003BB">
      <w:pPr>
        <w:pStyle w:val="BodyAccessibleTextMIRB"/>
        <w:rPr>
          <w:lang w:eastAsia="en-CA"/>
        </w:rPr>
      </w:pPr>
      <w:r>
        <w:rPr>
          <w:lang w:eastAsia="en-CA"/>
        </w:rPr>
        <w:t xml:space="preserve">The </w:t>
      </w:r>
      <w:r>
        <w:t>assigned</w:t>
      </w:r>
      <w:r w:rsidRPr="009A1DFF">
        <w:t xml:space="preserve"> F</w:t>
      </w:r>
      <w:r>
        <w:t>unctional Road Clas</w:t>
      </w:r>
      <w:r w:rsidR="0053638B">
        <w:t>s in the ORN will depend on: road use and function, build class, its relationship to surrounding roads and jurisdiction (please note this list is not exhaustive).</w:t>
      </w:r>
    </w:p>
    <w:p w14:paraId="1A04C9E9" w14:textId="77777777" w:rsidR="00BF5DCE" w:rsidRPr="00BF5DCE" w:rsidRDefault="00BF5DCE" w:rsidP="00BF5DCE"/>
    <w:p w14:paraId="44C2B2EE" w14:textId="77777777" w:rsidR="003640C4" w:rsidRDefault="003640C4" w:rsidP="003640C4">
      <w:pPr>
        <w:pStyle w:val="BodyAccessibleTextMIRB"/>
        <w:keepNext/>
        <w:jc w:val="center"/>
      </w:pPr>
      <w:r>
        <w:rPr>
          <w:noProof/>
        </w:rPr>
        <w:lastRenderedPageBreak/>
        <w:drawing>
          <wp:inline distT="0" distB="0" distL="0" distR="0" wp14:anchorId="1BFFEFA4" wp14:editId="44992358">
            <wp:extent cx="4387850" cy="3251200"/>
            <wp:effectExtent l="0" t="0" r="0" b="6350"/>
            <wp:docPr id="2683" name="Picture 2683" descr="Single lane dirt road with a posted stree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7850" cy="3251200"/>
                    </a:xfrm>
                    <a:prstGeom prst="rect">
                      <a:avLst/>
                    </a:prstGeom>
                    <a:noFill/>
                    <a:ln>
                      <a:noFill/>
                    </a:ln>
                  </pic:spPr>
                </pic:pic>
              </a:graphicData>
            </a:graphic>
          </wp:inline>
        </w:drawing>
      </w:r>
    </w:p>
    <w:p w14:paraId="7C5732A4" w14:textId="77777777" w:rsidR="003640C4" w:rsidRDefault="003640C4" w:rsidP="003640C4">
      <w:pPr>
        <w:pStyle w:val="Caption"/>
      </w:pPr>
      <w:bookmarkStart w:id="27" w:name="_Ref534962737"/>
      <w:bookmarkStart w:id="28" w:name="_Toc192604846"/>
      <w:r>
        <w:t>F</w:t>
      </w:r>
      <w:r w:rsidRPr="00475485">
        <w:rPr>
          <w:color w:val="0F243E" w:themeColor="text2" w:themeShade="80"/>
        </w:rPr>
        <w:t xml:space="preserve">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1</w:t>
      </w:r>
      <w:r w:rsidR="00564744" w:rsidRPr="00475485">
        <w:rPr>
          <w:noProof/>
          <w:color w:val="0F243E" w:themeColor="text2" w:themeShade="80"/>
        </w:rPr>
        <w:fldChar w:fldCharType="end"/>
      </w:r>
      <w:bookmarkEnd w:id="27"/>
      <w:r w:rsidRPr="00475485">
        <w:rPr>
          <w:color w:val="0F243E" w:themeColor="text2" w:themeShade="80"/>
        </w:rPr>
        <w:t xml:space="preserve">: </w:t>
      </w:r>
      <w:r w:rsidRPr="00475485">
        <w:rPr>
          <w:noProof/>
          <w:color w:val="0F243E" w:themeColor="text2" w:themeShade="80"/>
        </w:rPr>
        <w:t>This single lane dirt road with an official posted street name is to be represented as part of the minimal ORN core network.</w:t>
      </w:r>
      <w:bookmarkEnd w:id="28"/>
    </w:p>
    <w:p w14:paraId="383ECA25" w14:textId="77777777" w:rsidR="003640C4" w:rsidRDefault="003640C4" w:rsidP="003640C4">
      <w:pPr>
        <w:pStyle w:val="BodyAccessibleTextMIRB"/>
        <w:keepNext/>
        <w:jc w:val="center"/>
      </w:pPr>
      <w:r>
        <w:rPr>
          <w:noProof/>
        </w:rPr>
        <w:drawing>
          <wp:inline distT="0" distB="0" distL="0" distR="0" wp14:anchorId="41EDCCB9" wp14:editId="5AD3A24F">
            <wp:extent cx="4391025" cy="2933700"/>
            <wp:effectExtent l="0" t="0" r="9525" b="0"/>
            <wp:docPr id="762" name="Picture 762" descr="Single lane private dirt road with posted street and Private Road sig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91025" cy="2933700"/>
                    </a:xfrm>
                    <a:prstGeom prst="rect">
                      <a:avLst/>
                    </a:prstGeom>
                    <a:noFill/>
                    <a:ln>
                      <a:noFill/>
                    </a:ln>
                  </pic:spPr>
                </pic:pic>
              </a:graphicData>
            </a:graphic>
          </wp:inline>
        </w:drawing>
      </w:r>
    </w:p>
    <w:p w14:paraId="5BDDBDFD" w14:textId="77777777" w:rsidR="003640C4" w:rsidRPr="00475485" w:rsidRDefault="003640C4" w:rsidP="003640C4">
      <w:pPr>
        <w:pStyle w:val="Caption"/>
        <w:rPr>
          <w:color w:val="0F243E" w:themeColor="text2" w:themeShade="80"/>
        </w:rPr>
      </w:pPr>
      <w:bookmarkStart w:id="29" w:name="_Toc192604847"/>
      <w:r w:rsidRPr="00475485">
        <w:rPr>
          <w:color w:val="0F243E" w:themeColor="text2" w:themeShade="80"/>
        </w:rPr>
        <w:t xml:space="preserve">Figure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2</w:t>
      </w:r>
      <w:r w:rsidR="00564744" w:rsidRPr="00475485">
        <w:rPr>
          <w:noProof/>
          <w:color w:val="0F243E" w:themeColor="text2" w:themeShade="80"/>
        </w:rPr>
        <w:fldChar w:fldCharType="end"/>
      </w:r>
      <w:r w:rsidRPr="00475485">
        <w:rPr>
          <w:color w:val="0F243E" w:themeColor="text2" w:themeShade="80"/>
        </w:rPr>
        <w:t>: This single lane dirt road with an official posted street name is to be represented as part of the minimal ORN core network; where Functional Road Class: Local / Strata and Jurisdiction: Private.</w:t>
      </w:r>
      <w:bookmarkEnd w:id="29"/>
    </w:p>
    <w:p w14:paraId="64CE76DD" w14:textId="77777777" w:rsidR="00774CBD" w:rsidRDefault="00774CBD" w:rsidP="003640C4">
      <w:pPr>
        <w:pStyle w:val="BodyAccessibleTextMIRB"/>
        <w:rPr>
          <w:rFonts w:eastAsiaTheme="majorEastAsia" w:cstheme="majorBidi"/>
          <w:b/>
          <w:bCs/>
          <w:i/>
          <w:iCs/>
          <w:color w:val="595959"/>
        </w:rPr>
      </w:pPr>
      <w:bookmarkStart w:id="30" w:name="_Ref506555221"/>
      <w:r>
        <w:br w:type="page"/>
      </w:r>
    </w:p>
    <w:p w14:paraId="5FB2E1F6" w14:textId="77777777" w:rsidR="008069B0" w:rsidRDefault="008069B0" w:rsidP="008069B0">
      <w:pPr>
        <w:pStyle w:val="Heading4MIRB"/>
      </w:pPr>
      <w:bookmarkStart w:id="31" w:name="_Ref534790832"/>
      <w:r>
        <w:lastRenderedPageBreak/>
        <w:t xml:space="preserve">Roads </w:t>
      </w:r>
      <w:r w:rsidR="0007423E">
        <w:t>Without an O</w:t>
      </w:r>
      <w:r>
        <w:t xml:space="preserve">fficial </w:t>
      </w:r>
      <w:r w:rsidR="0007423E">
        <w:t>P</w:t>
      </w:r>
      <w:r>
        <w:t xml:space="preserve">osted </w:t>
      </w:r>
      <w:r w:rsidR="0007423E">
        <w:t>S</w:t>
      </w:r>
      <w:r>
        <w:t xml:space="preserve">treet </w:t>
      </w:r>
      <w:r w:rsidR="0007423E">
        <w:t>N</w:t>
      </w:r>
      <w:r>
        <w:t>ame</w:t>
      </w:r>
      <w:bookmarkEnd w:id="30"/>
      <w:bookmarkEnd w:id="31"/>
    </w:p>
    <w:p w14:paraId="6C9386DC" w14:textId="77777777" w:rsidR="001966D6" w:rsidRDefault="001966D6" w:rsidP="008069B0">
      <w:pPr>
        <w:pStyle w:val="BodyAccessibleTextMIRB"/>
      </w:pPr>
      <w:r>
        <w:t xml:space="preserve">The following roads are to be represented in the ORN regardless of </w:t>
      </w:r>
      <w:r w:rsidR="00A16727">
        <w:t>whether</w:t>
      </w:r>
      <w:r>
        <w:t xml:space="preserve"> they have an official posted street name: </w:t>
      </w:r>
    </w:p>
    <w:p w14:paraId="72A9A6B9" w14:textId="77777777" w:rsidR="001966D6" w:rsidRDefault="001966D6" w:rsidP="001966D6">
      <w:pPr>
        <w:pStyle w:val="BulletsMIRB"/>
      </w:pPr>
      <w:r>
        <w:t xml:space="preserve">Roads that </w:t>
      </w:r>
      <w:r w:rsidR="004750F8">
        <w:t>provide access to two or more dwellings</w:t>
      </w:r>
      <w:r>
        <w:t>.</w:t>
      </w:r>
    </w:p>
    <w:p w14:paraId="716DEA56" w14:textId="77777777" w:rsidR="006073D4" w:rsidRPr="006073D4" w:rsidRDefault="001966D6" w:rsidP="001966D6">
      <w:pPr>
        <w:pStyle w:val="BulletsMIRB"/>
      </w:pPr>
      <w:r>
        <w:rPr>
          <w:lang w:val="en-US"/>
        </w:rPr>
        <w:t>Roads that access a major development (mill, mine, e</w:t>
      </w:r>
      <w:r w:rsidR="006073D4">
        <w:rPr>
          <w:lang w:val="en-US"/>
        </w:rPr>
        <w:t>tc.).</w:t>
      </w:r>
    </w:p>
    <w:p w14:paraId="20C3CB12" w14:textId="77777777" w:rsidR="001966D6" w:rsidRPr="003640C4" w:rsidRDefault="006073D4" w:rsidP="001966D6">
      <w:pPr>
        <w:pStyle w:val="BulletsMIRB"/>
      </w:pPr>
      <w:r>
        <w:rPr>
          <w:lang w:val="en-US"/>
        </w:rPr>
        <w:t xml:space="preserve">Roads that access features accessible to the </w:t>
      </w:r>
      <w:r w:rsidR="001966D6">
        <w:rPr>
          <w:lang w:val="en-US"/>
        </w:rPr>
        <w:t>public (i.e. park, boat launch, etc.)</w:t>
      </w:r>
      <w:r w:rsidR="003D7B85">
        <w:rPr>
          <w:lang w:val="en-US"/>
        </w:rPr>
        <w:t>.</w:t>
      </w:r>
    </w:p>
    <w:p w14:paraId="125245B0" w14:textId="77777777" w:rsidR="003640C4" w:rsidRPr="003640C4" w:rsidRDefault="003640C4" w:rsidP="003640C4">
      <w:pPr>
        <w:pStyle w:val="BulletsMIRB"/>
        <w:numPr>
          <w:ilvl w:val="0"/>
          <w:numId w:val="0"/>
        </w:numPr>
      </w:pPr>
    </w:p>
    <w:p w14:paraId="794823BC" w14:textId="77777777" w:rsidR="003640C4" w:rsidRDefault="003640C4" w:rsidP="003640C4">
      <w:pPr>
        <w:pStyle w:val="BulletsMIRB"/>
        <w:keepNext/>
        <w:numPr>
          <w:ilvl w:val="0"/>
          <w:numId w:val="0"/>
        </w:numPr>
        <w:jc w:val="center"/>
      </w:pPr>
      <w:r>
        <w:rPr>
          <w:noProof/>
        </w:rPr>
        <w:drawing>
          <wp:inline distT="0" distB="0" distL="0" distR="0" wp14:anchorId="04068705" wp14:editId="097687E3">
            <wp:extent cx="4124325" cy="2838450"/>
            <wp:effectExtent l="0" t="0" r="9525" b="0"/>
            <wp:docPr id="1221" name="Picture 1221" descr="Single lane dirt road with multiple family signs po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24325" cy="2838450"/>
                    </a:xfrm>
                    <a:prstGeom prst="rect">
                      <a:avLst/>
                    </a:prstGeom>
                    <a:noFill/>
                    <a:ln>
                      <a:noFill/>
                    </a:ln>
                  </pic:spPr>
                </pic:pic>
              </a:graphicData>
            </a:graphic>
          </wp:inline>
        </w:drawing>
      </w:r>
    </w:p>
    <w:p w14:paraId="5F8FE958" w14:textId="77777777" w:rsidR="003640C4" w:rsidRPr="00475485" w:rsidRDefault="003640C4" w:rsidP="003640C4">
      <w:pPr>
        <w:pStyle w:val="Caption"/>
        <w:rPr>
          <w:color w:val="0F243E" w:themeColor="text2" w:themeShade="80"/>
        </w:rPr>
      </w:pPr>
      <w:bookmarkStart w:id="32" w:name="_Toc192604848"/>
      <w:r w:rsidRPr="00475485">
        <w:rPr>
          <w:color w:val="0F243E" w:themeColor="text2" w:themeShade="80"/>
        </w:rPr>
        <w:t xml:space="preserve">Figure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3</w:t>
      </w:r>
      <w:r w:rsidR="00564744" w:rsidRPr="00475485">
        <w:rPr>
          <w:noProof/>
          <w:color w:val="0F243E" w:themeColor="text2" w:themeShade="80"/>
        </w:rPr>
        <w:fldChar w:fldCharType="end"/>
      </w:r>
      <w:r w:rsidRPr="00475485">
        <w:rPr>
          <w:color w:val="0F243E" w:themeColor="text2" w:themeShade="80"/>
        </w:rPr>
        <w:t>: This single lane dirt road is to be represented as part of the minimal ORN core network as it services more than one dwelling (as evidenced by the multiple family signs).</w:t>
      </w:r>
      <w:bookmarkEnd w:id="32"/>
    </w:p>
    <w:p w14:paraId="2EF7AD29" w14:textId="6E6379B2" w:rsidR="002F7786" w:rsidRDefault="00564744" w:rsidP="00225A9D">
      <w:pPr>
        <w:pStyle w:val="Heading4MIRB"/>
      </w:pPr>
      <w:bookmarkStart w:id="33" w:name="_Ref515631846"/>
      <w:bookmarkStart w:id="34" w:name="_Ref533679999"/>
      <w:r>
        <w:t>MNR</w:t>
      </w:r>
      <w:r w:rsidR="006B7BD4">
        <w:t xml:space="preserve"> </w:t>
      </w:r>
      <w:r w:rsidR="002F7786">
        <w:t>Resource Roads</w:t>
      </w:r>
      <w:bookmarkEnd w:id="33"/>
      <w:bookmarkEnd w:id="34"/>
    </w:p>
    <w:p w14:paraId="6EBACFB7" w14:textId="77777777" w:rsidR="002F7786" w:rsidRDefault="006B7BD4" w:rsidP="002F7786">
      <w:pPr>
        <w:pStyle w:val="BodyAccessibleTextMIRB"/>
      </w:pPr>
      <w:r>
        <w:t>In Ontario, c</w:t>
      </w:r>
      <w:r w:rsidR="002F7786">
        <w:t>ommunity access and forestry roads are a vital component of the infrastruct</w:t>
      </w:r>
      <w:r w:rsidR="002E3C6E">
        <w:t xml:space="preserve">ure used to access Crown lands, they also provide access to some of the most </w:t>
      </w:r>
      <w:r>
        <w:t xml:space="preserve">remote </w:t>
      </w:r>
      <w:r w:rsidR="002E3C6E">
        <w:t xml:space="preserve">areas of the province and act as crucial routes for emergency preparedness, fire response and evacuation. </w:t>
      </w:r>
    </w:p>
    <w:p w14:paraId="0FBF86CF" w14:textId="254209A6" w:rsidR="00EE4A76" w:rsidRDefault="00084A03" w:rsidP="00EE4A76">
      <w:pPr>
        <w:pStyle w:val="BodyAccessibleTextMIRB"/>
      </w:pPr>
      <w:r>
        <w:lastRenderedPageBreak/>
        <w:t xml:space="preserve">The </w:t>
      </w:r>
      <w:r w:rsidR="00EE4A76">
        <w:t xml:space="preserve">authoritative source for Resource Roads under </w:t>
      </w:r>
      <w:r w:rsidR="00564744">
        <w:t>MNR</w:t>
      </w:r>
      <w:r w:rsidR="00EE4A76">
        <w:t>’s jurisdiction is the</w:t>
      </w:r>
      <w:hyperlink r:id="rId21" w:history="1">
        <w:r w:rsidR="00EE4A76" w:rsidRPr="00AF1DF9">
          <w:t xml:space="preserve"> </w:t>
        </w:r>
        <w:r w:rsidR="00564744">
          <w:rPr>
            <w:rStyle w:val="HyperlinkMIRBChar"/>
            <w:color w:val="0F243E" w:themeColor="text2" w:themeShade="80"/>
          </w:rPr>
          <w:t>MNR</w:t>
        </w:r>
        <w:r w:rsidR="00EE4A76" w:rsidRPr="00475485">
          <w:rPr>
            <w:rStyle w:val="HyperlinkMIRBChar"/>
            <w:color w:val="0F243E" w:themeColor="text2" w:themeShade="80"/>
          </w:rPr>
          <w:t xml:space="preserve"> Road Segment</w:t>
        </w:r>
      </w:hyperlink>
      <w:r w:rsidR="00EE4A76">
        <w:t xml:space="preserve"> dataclass. Roads from MNRF Road Segment are to be incorporated in to the ORN as they become verified by the various </w:t>
      </w:r>
      <w:r w:rsidR="00564744">
        <w:t>MNR</w:t>
      </w:r>
      <w:r w:rsidR="00EE4A76">
        <w:t xml:space="preserve"> Districts so long as they meet </w:t>
      </w:r>
      <w:r w:rsidR="00A16727">
        <w:t>all</w:t>
      </w:r>
      <w:r w:rsidR="00EE4A76">
        <w:t xml:space="preserve"> the following criteria:</w:t>
      </w:r>
    </w:p>
    <w:p w14:paraId="41A37942" w14:textId="77777777" w:rsidR="00EE4A76" w:rsidRDefault="00EE4A76" w:rsidP="00EE4A76">
      <w:pPr>
        <w:pStyle w:val="BulletsMIRB"/>
      </w:pPr>
      <w:r>
        <w:t>FMP Road Class</w:t>
      </w:r>
      <w:r w:rsidR="00FB2157">
        <w:t>:</w:t>
      </w:r>
      <w:r>
        <w:t xml:space="preserve"> Primary or Branch</w:t>
      </w:r>
      <w:r w:rsidR="00FB2157">
        <w:t>;</w:t>
      </w:r>
    </w:p>
    <w:p w14:paraId="376FAC73" w14:textId="77777777" w:rsidR="00EE4A76" w:rsidRDefault="00FB2157" w:rsidP="00EE4A76">
      <w:pPr>
        <w:pStyle w:val="BulletsMIRB"/>
      </w:pPr>
      <w:r>
        <w:t>Status:</w:t>
      </w:r>
      <w:r w:rsidR="00EE4A76">
        <w:t xml:space="preserve"> Open or Restricted</w:t>
      </w:r>
      <w:r>
        <w:t>;</w:t>
      </w:r>
    </w:p>
    <w:p w14:paraId="52377897" w14:textId="77777777" w:rsidR="00EE4A76" w:rsidRDefault="00EE4A76" w:rsidP="00EE4A76">
      <w:pPr>
        <w:pStyle w:val="BulletsMIRB"/>
      </w:pPr>
      <w:r>
        <w:t>Passable Flag</w:t>
      </w:r>
      <w:r w:rsidR="00FB2157">
        <w:t>:</w:t>
      </w:r>
      <w:r>
        <w:t xml:space="preserve"> True</w:t>
      </w:r>
      <w:r w:rsidR="00FB2157">
        <w:t>; and</w:t>
      </w:r>
    </w:p>
    <w:p w14:paraId="351A1744" w14:textId="77777777" w:rsidR="00EE4A76" w:rsidRDefault="00FB2157" w:rsidP="00EE4A76">
      <w:pPr>
        <w:pStyle w:val="BulletsMIRB"/>
      </w:pPr>
      <w:r>
        <w:t>the segments are c</w:t>
      </w:r>
      <w:r w:rsidR="00EE4A76">
        <w:t>onnected to the ORN</w:t>
      </w:r>
      <w:r>
        <w:t>.</w:t>
      </w:r>
    </w:p>
    <w:p w14:paraId="44FB6072" w14:textId="47741C0C" w:rsidR="00EE4A76" w:rsidRDefault="00EE4A76" w:rsidP="002F7786">
      <w:pPr>
        <w:pStyle w:val="BodyAccessibleTextMIRB"/>
      </w:pPr>
      <w:r>
        <w:t>These</w:t>
      </w:r>
      <w:r w:rsidR="00FB2157">
        <w:t xml:space="preserve"> roads should be attributed as F</w:t>
      </w:r>
      <w:r>
        <w:t xml:space="preserve">unctional </w:t>
      </w:r>
      <w:r w:rsidR="00FB2157">
        <w:t>R</w:t>
      </w:r>
      <w:r>
        <w:t xml:space="preserve">oad </w:t>
      </w:r>
      <w:r w:rsidR="00FB2157">
        <w:t>C</w:t>
      </w:r>
      <w:r>
        <w:t>l</w:t>
      </w:r>
      <w:r w:rsidR="00FB2157">
        <w:t>ass: Resource / Recreation and J</w:t>
      </w:r>
      <w:r>
        <w:t xml:space="preserve">urisdiction: </w:t>
      </w:r>
      <w:r w:rsidR="00564744">
        <w:t>Ministry of Natural Resources</w:t>
      </w:r>
      <w:r>
        <w:t xml:space="preserve"> in the ORN.</w:t>
      </w:r>
    </w:p>
    <w:p w14:paraId="7AAFDFF5" w14:textId="77777777" w:rsidR="00CE6914" w:rsidRDefault="00CE6914" w:rsidP="00CE6914">
      <w:pPr>
        <w:pStyle w:val="BodyAccessibleTextMIRB"/>
        <w:keepNext/>
        <w:jc w:val="center"/>
      </w:pPr>
      <w:r w:rsidRPr="00CE6914">
        <w:rPr>
          <w:noProof/>
          <w:lang w:eastAsia="en-CA"/>
        </w:rPr>
        <w:drawing>
          <wp:inline distT="0" distB="0" distL="0" distR="0" wp14:anchorId="2347C45E" wp14:editId="134506C5">
            <wp:extent cx="4412265" cy="3309808"/>
            <wp:effectExtent l="19050" t="19050" r="26670" b="24130"/>
            <wp:docPr id="2653" name="Picture 2653" descr="Single lane dirt road lined with coniferous trees and used for forestry operations." title="Single Lane Resourc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ihs.ad.gov.on.ca\mnrf\Groups\ROD\RODOpen\Lands\Infrastructure\Assets\WaterCrossings\COC-0007\WaterCrossing_COC-0007_RoadApproaches_2017_06_22_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2265" cy="3309808"/>
                    </a:xfrm>
                    <a:prstGeom prst="rect">
                      <a:avLst/>
                    </a:prstGeom>
                    <a:noFill/>
                    <a:ln w="6350">
                      <a:solidFill>
                        <a:schemeClr val="tx1"/>
                      </a:solidFill>
                    </a:ln>
                  </pic:spPr>
                </pic:pic>
              </a:graphicData>
            </a:graphic>
          </wp:inline>
        </w:drawing>
      </w:r>
    </w:p>
    <w:p w14:paraId="482FC572" w14:textId="54003344" w:rsidR="00263E6E" w:rsidRPr="00475485" w:rsidRDefault="00CE6914" w:rsidP="00CE6914">
      <w:pPr>
        <w:pStyle w:val="Caption"/>
        <w:rPr>
          <w:color w:val="0F243E" w:themeColor="text2" w:themeShade="80"/>
        </w:rPr>
      </w:pPr>
      <w:bookmarkStart w:id="35" w:name="_Toc192604849"/>
      <w:r w:rsidRPr="00475485">
        <w:rPr>
          <w:color w:val="0F243E" w:themeColor="text2" w:themeShade="80"/>
        </w:rPr>
        <w:t xml:space="preserve">Figure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4</w:t>
      </w:r>
      <w:r w:rsidR="00564744" w:rsidRPr="00475485">
        <w:rPr>
          <w:noProof/>
          <w:color w:val="0F243E" w:themeColor="text2" w:themeShade="80"/>
        </w:rPr>
        <w:fldChar w:fldCharType="end"/>
      </w:r>
      <w:r w:rsidRPr="00475485">
        <w:rPr>
          <w:color w:val="0F243E" w:themeColor="text2" w:themeShade="80"/>
        </w:rPr>
        <w:t>:</w:t>
      </w:r>
      <w:r w:rsidR="00136D83" w:rsidRPr="00475485">
        <w:rPr>
          <w:color w:val="0F243E" w:themeColor="text2" w:themeShade="80"/>
        </w:rPr>
        <w:t xml:space="preserve"> </w:t>
      </w:r>
      <w:r w:rsidRPr="00475485">
        <w:rPr>
          <w:color w:val="0F243E" w:themeColor="text2" w:themeShade="80"/>
        </w:rPr>
        <w:t xml:space="preserve">This single lane dirt road </w:t>
      </w:r>
      <w:r w:rsidR="00263E6E" w:rsidRPr="00475485">
        <w:rPr>
          <w:color w:val="0F243E" w:themeColor="text2" w:themeShade="80"/>
        </w:rPr>
        <w:t xml:space="preserve">with a Primary FMP road classification is </w:t>
      </w:r>
      <w:r w:rsidRPr="00475485">
        <w:rPr>
          <w:color w:val="0F243E" w:themeColor="text2" w:themeShade="80"/>
        </w:rPr>
        <w:t xml:space="preserve">used for forestry operations </w:t>
      </w:r>
      <w:r w:rsidR="00263E6E" w:rsidRPr="00475485">
        <w:rPr>
          <w:color w:val="0F243E" w:themeColor="text2" w:themeShade="80"/>
        </w:rPr>
        <w:t xml:space="preserve">and </w:t>
      </w:r>
      <w:r w:rsidRPr="00475485">
        <w:rPr>
          <w:color w:val="0F243E" w:themeColor="text2" w:themeShade="80"/>
        </w:rPr>
        <w:t>is to be represented as part of the minimal ORN core road network</w:t>
      </w:r>
      <w:r w:rsidR="00DF3E8A" w:rsidRPr="00475485">
        <w:rPr>
          <w:color w:val="0F243E" w:themeColor="text2" w:themeShade="80"/>
        </w:rPr>
        <w:t>; w</w:t>
      </w:r>
      <w:r w:rsidR="00263E6E" w:rsidRPr="00475485">
        <w:rPr>
          <w:color w:val="0F243E" w:themeColor="text2" w:themeShade="80"/>
        </w:rPr>
        <w:t>here</w:t>
      </w:r>
      <w:r w:rsidRPr="00475485">
        <w:rPr>
          <w:color w:val="0F243E" w:themeColor="text2" w:themeShade="80"/>
        </w:rPr>
        <w:t xml:space="preserve"> Functional Road Class: Resource / Recreation and Jurisdiction: </w:t>
      </w:r>
      <w:r w:rsidR="00564744">
        <w:rPr>
          <w:color w:val="0F243E" w:themeColor="text2" w:themeShade="80"/>
        </w:rPr>
        <w:t>Ministry of Natural Resources</w:t>
      </w:r>
      <w:r w:rsidRPr="00475485">
        <w:rPr>
          <w:color w:val="0F243E" w:themeColor="text2" w:themeShade="80"/>
        </w:rPr>
        <w:t>.</w:t>
      </w:r>
      <w:bookmarkEnd w:id="35"/>
      <w:r w:rsidRPr="00475485">
        <w:rPr>
          <w:color w:val="0F243E" w:themeColor="text2" w:themeShade="80"/>
        </w:rPr>
        <w:t xml:space="preserve"> </w:t>
      </w:r>
    </w:p>
    <w:p w14:paraId="6BB68199" w14:textId="77777777" w:rsidR="00EE4A76" w:rsidRPr="00CE6914" w:rsidRDefault="00CE6914" w:rsidP="00CE6914">
      <w:pPr>
        <w:pStyle w:val="Caption"/>
      </w:pPr>
      <w:r w:rsidRPr="00475485">
        <w:rPr>
          <w:color w:val="0F243E" w:themeColor="text2" w:themeShade="80"/>
        </w:rPr>
        <w:t>Image Source: ROD, 2016-</w:t>
      </w:r>
      <w:r w:rsidR="00136D83" w:rsidRPr="00475485">
        <w:rPr>
          <w:color w:val="0F243E" w:themeColor="text2" w:themeShade="80"/>
        </w:rPr>
        <w:t>06-22</w:t>
      </w:r>
      <w:r w:rsidRPr="00475485">
        <w:rPr>
          <w:color w:val="0F243E" w:themeColor="text2" w:themeShade="80"/>
        </w:rPr>
        <w:t>.</w:t>
      </w:r>
      <w:r w:rsidR="00EE4A76">
        <w:br w:type="page"/>
      </w:r>
    </w:p>
    <w:p w14:paraId="5396CCF5" w14:textId="77777777" w:rsidR="00814529" w:rsidRDefault="0007423E" w:rsidP="00225A9D">
      <w:pPr>
        <w:pStyle w:val="Heading4MIRB"/>
      </w:pPr>
      <w:r>
        <w:lastRenderedPageBreak/>
        <w:t>S</w:t>
      </w:r>
      <w:r w:rsidR="00E3557A">
        <w:t>ervice-Type</w:t>
      </w:r>
      <w:r>
        <w:t xml:space="preserve"> R</w:t>
      </w:r>
      <w:r w:rsidR="00814529">
        <w:t>oads</w:t>
      </w:r>
    </w:p>
    <w:p w14:paraId="5B41AEF1" w14:textId="77777777" w:rsidR="00EB73BA" w:rsidRDefault="00BA6A04" w:rsidP="00EB73BA">
      <w:pPr>
        <w:pStyle w:val="BodyAccessibleTextMIRB"/>
        <w:keepNext/>
      </w:pPr>
      <w:r>
        <w:t xml:space="preserve">Service-type roads such as traffic lanes and/or roads accessing weigh scales, lookouts and rest areas permitting vehicles to come to a </w:t>
      </w:r>
      <w:r w:rsidR="00DF3E8A">
        <w:t xml:space="preserve">complete </w:t>
      </w:r>
      <w:r>
        <w:t xml:space="preserve">stop along public roads are to be </w:t>
      </w:r>
      <w:r w:rsidR="00BF711A">
        <w:t>represented in the ORN</w:t>
      </w:r>
      <w:r>
        <w:t>.</w:t>
      </w:r>
      <w:r w:rsidR="00344432" w:rsidRPr="00344432">
        <w:rPr>
          <w:noProof/>
        </w:rPr>
        <w:t xml:space="preserve"> </w:t>
      </w:r>
      <w:r w:rsidR="008767CF">
        <w:t>These Road</w:t>
      </w:r>
      <w:r w:rsidR="0087608A">
        <w:t xml:space="preserve"> Elements are to be classified with the Functional Road Class of Service</w:t>
      </w:r>
      <w:r w:rsidR="00017E2D">
        <w:t>.</w:t>
      </w:r>
    </w:p>
    <w:p w14:paraId="01E12886" w14:textId="77777777" w:rsidR="00DF5BFF" w:rsidRDefault="00344432" w:rsidP="00EB73BA">
      <w:pPr>
        <w:pStyle w:val="BodyAccessibleTextMIRB"/>
        <w:keepNext/>
        <w:jc w:val="center"/>
      </w:pPr>
      <w:r>
        <w:rPr>
          <w:noProof/>
        </w:rPr>
        <w:drawing>
          <wp:inline distT="0" distB="0" distL="0" distR="0" wp14:anchorId="5A216505" wp14:editId="4E2D4629">
            <wp:extent cx="5746240" cy="2491607"/>
            <wp:effectExtent l="0" t="0" r="6985" b="4445"/>
            <wp:docPr id="2563" name="Picture 2563" descr="Aerial imagery of the Port Hope ONroute Travel Plaza service lane off Highway 401." title="Service Lan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746240" cy="2491607"/>
                    </a:xfrm>
                    <a:prstGeom prst="rect">
                      <a:avLst/>
                    </a:prstGeom>
                  </pic:spPr>
                </pic:pic>
              </a:graphicData>
            </a:graphic>
          </wp:inline>
        </w:drawing>
      </w:r>
    </w:p>
    <w:p w14:paraId="35DC4F68" w14:textId="77777777" w:rsidR="00814529" w:rsidRPr="00475485" w:rsidRDefault="00DF5BFF" w:rsidP="00EB73BA">
      <w:pPr>
        <w:pStyle w:val="Caption"/>
        <w:rPr>
          <w:color w:val="0F243E" w:themeColor="text2" w:themeShade="80"/>
        </w:rPr>
      </w:pPr>
      <w:bookmarkStart w:id="36" w:name="_Toc192604850"/>
      <w:r w:rsidRPr="00475485">
        <w:rPr>
          <w:color w:val="0F243E" w:themeColor="text2" w:themeShade="80"/>
        </w:rPr>
        <w:t xml:space="preserve">Figure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5</w:t>
      </w:r>
      <w:r w:rsidR="00564744" w:rsidRPr="00475485">
        <w:rPr>
          <w:noProof/>
          <w:color w:val="0F243E" w:themeColor="text2" w:themeShade="80"/>
        </w:rPr>
        <w:fldChar w:fldCharType="end"/>
      </w:r>
      <w:r w:rsidRPr="00475485">
        <w:rPr>
          <w:noProof/>
          <w:color w:val="0F243E" w:themeColor="text2" w:themeShade="80"/>
        </w:rPr>
        <w:t>: This service lane (highlighted) accesses the Port Hope ONroute Travel Plaza and is to be represented as part of the minimal ORN core road network</w:t>
      </w:r>
      <w:r w:rsidR="003E2703" w:rsidRPr="00475485">
        <w:rPr>
          <w:noProof/>
          <w:color w:val="0F243E" w:themeColor="text2" w:themeShade="80"/>
        </w:rPr>
        <w:t xml:space="preserve">; </w:t>
      </w:r>
      <w:r w:rsidR="00DF3E8A" w:rsidRPr="00475485">
        <w:rPr>
          <w:noProof/>
          <w:color w:val="0F243E" w:themeColor="text2" w:themeShade="80"/>
        </w:rPr>
        <w:t>w</w:t>
      </w:r>
      <w:r w:rsidR="00017E2D" w:rsidRPr="00475485">
        <w:rPr>
          <w:noProof/>
          <w:color w:val="0F243E" w:themeColor="text2" w:themeShade="80"/>
        </w:rPr>
        <w:t xml:space="preserve">here </w:t>
      </w:r>
      <w:r w:rsidR="00017E2D" w:rsidRPr="00475485">
        <w:rPr>
          <w:color w:val="0F243E" w:themeColor="text2" w:themeShade="80"/>
        </w:rPr>
        <w:t xml:space="preserve">Functional Road Class: </w:t>
      </w:r>
      <w:r w:rsidR="00D119F9" w:rsidRPr="00475485">
        <w:rPr>
          <w:color w:val="0F243E" w:themeColor="text2" w:themeShade="80"/>
        </w:rPr>
        <w:t xml:space="preserve">Service </w:t>
      </w:r>
      <w:r w:rsidR="00D119F9" w:rsidRPr="00475485">
        <w:rPr>
          <w:noProof/>
          <w:color w:val="0F243E" w:themeColor="text2" w:themeShade="80"/>
        </w:rPr>
        <w:t>(</w:t>
      </w:r>
      <w:r w:rsidR="003E2703" w:rsidRPr="00475485">
        <w:rPr>
          <w:noProof/>
          <w:color w:val="0F243E" w:themeColor="text2" w:themeShade="80"/>
        </w:rPr>
        <w:t>-78.431208, 43.943615 Decimal Degrees)</w:t>
      </w:r>
      <w:r w:rsidR="00017E2D" w:rsidRPr="00475485">
        <w:rPr>
          <w:color w:val="0F243E" w:themeColor="text2" w:themeShade="80"/>
        </w:rPr>
        <w:t>.</w:t>
      </w:r>
      <w:bookmarkEnd w:id="36"/>
    </w:p>
    <w:p w14:paraId="5FDF217F" w14:textId="77777777" w:rsidR="00917F10" w:rsidRDefault="00E3557A" w:rsidP="00E3557A">
      <w:pPr>
        <w:pStyle w:val="Heading4MIRB"/>
      </w:pPr>
      <w:r>
        <w:t>U-Turns</w:t>
      </w:r>
    </w:p>
    <w:p w14:paraId="0E14F861" w14:textId="77777777" w:rsidR="001E5353" w:rsidRDefault="001E5353" w:rsidP="000140AC">
      <w:pPr>
        <w:pStyle w:val="BulletsMIRB"/>
        <w:numPr>
          <w:ilvl w:val="0"/>
          <w:numId w:val="0"/>
        </w:numPr>
      </w:pPr>
      <w:r>
        <w:t>The following types of U-Turns are to be represented in the ORN:</w:t>
      </w:r>
    </w:p>
    <w:p w14:paraId="558962A6" w14:textId="77777777" w:rsidR="008605A5" w:rsidRDefault="008605A5" w:rsidP="008605A5">
      <w:pPr>
        <w:pStyle w:val="Heading5NoNumbersMIRB"/>
      </w:pPr>
      <w:r>
        <w:t>Controlled Emergency or R</w:t>
      </w:r>
      <w:r w:rsidR="00E11763">
        <w:t>estrictive U-Turns</w:t>
      </w:r>
    </w:p>
    <w:p w14:paraId="129A6A1A" w14:textId="77777777" w:rsidR="00A63202" w:rsidRDefault="00E11763" w:rsidP="008605A5">
      <w:pPr>
        <w:pStyle w:val="BodyAccessibleTextMIRB"/>
      </w:pPr>
      <w:r>
        <w:t xml:space="preserve">Controlled emergency or restrictive U-Turns uniting divided carriageways of a freeway are to be represented as part of the minimal ORN core road network. </w:t>
      </w:r>
      <w:r w:rsidR="008767CF">
        <w:t>These Road</w:t>
      </w:r>
      <w:r w:rsidR="0087608A">
        <w:t xml:space="preserve"> </w:t>
      </w:r>
      <w:r w:rsidR="002861F1">
        <w:t>Elements</w:t>
      </w:r>
      <w:r w:rsidR="0087608A">
        <w:t xml:space="preserve"> are to be classified with the F</w:t>
      </w:r>
      <w:r w:rsidR="002861F1">
        <w:t xml:space="preserve">unctional </w:t>
      </w:r>
      <w:r w:rsidR="0087608A">
        <w:t>Road C</w:t>
      </w:r>
      <w:r w:rsidR="002861F1">
        <w:t>lass of Service.</w:t>
      </w:r>
      <w:r w:rsidR="00A63202" w:rsidRPr="00A63202">
        <w:t xml:space="preserve"> </w:t>
      </w:r>
    </w:p>
    <w:p w14:paraId="48E51B38" w14:textId="77777777" w:rsidR="003640C4" w:rsidRDefault="003640C4" w:rsidP="003640C4">
      <w:pPr>
        <w:pStyle w:val="BodyAccessibleTextMIRB"/>
        <w:keepNext/>
        <w:jc w:val="center"/>
      </w:pPr>
      <w:r>
        <w:rPr>
          <w:noProof/>
        </w:rPr>
        <w:lastRenderedPageBreak/>
        <w:drawing>
          <wp:inline distT="0" distB="0" distL="0" distR="0" wp14:anchorId="39E96877" wp14:editId="4A596157">
            <wp:extent cx="5943600" cy="1931006"/>
            <wp:effectExtent l="0" t="0" r="0" b="0"/>
            <wp:docPr id="1224" name="Picture 1224" descr="Emergency U-Turn on Highway 115 south of the City of Peterborough seen from a driver's perspective and in aerial imag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1931006"/>
                    </a:xfrm>
                    <a:prstGeom prst="rect">
                      <a:avLst/>
                    </a:prstGeom>
                    <a:noFill/>
                    <a:ln>
                      <a:noFill/>
                    </a:ln>
                  </pic:spPr>
                </pic:pic>
              </a:graphicData>
            </a:graphic>
          </wp:inline>
        </w:drawing>
      </w:r>
    </w:p>
    <w:p w14:paraId="185220E4" w14:textId="77777777" w:rsidR="003640C4" w:rsidRPr="00475485" w:rsidRDefault="003640C4" w:rsidP="003640C4">
      <w:pPr>
        <w:pStyle w:val="Caption"/>
        <w:rPr>
          <w:color w:val="0F243E" w:themeColor="text2" w:themeShade="80"/>
        </w:rPr>
      </w:pPr>
      <w:bookmarkStart w:id="37" w:name="_Toc192604851"/>
      <w:r w:rsidRPr="00475485">
        <w:rPr>
          <w:color w:val="0F243E" w:themeColor="text2" w:themeShade="80"/>
        </w:rPr>
        <w:t xml:space="preserve">Figure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6</w:t>
      </w:r>
      <w:r w:rsidR="00564744" w:rsidRPr="00475485">
        <w:rPr>
          <w:noProof/>
          <w:color w:val="0F243E" w:themeColor="text2" w:themeShade="80"/>
        </w:rPr>
        <w:fldChar w:fldCharType="end"/>
      </w:r>
      <w:r w:rsidRPr="00475485">
        <w:rPr>
          <w:color w:val="0F243E" w:themeColor="text2" w:themeShade="80"/>
        </w:rPr>
        <w:t xml:space="preserve">: </w:t>
      </w:r>
      <w:r w:rsidRPr="00475485">
        <w:rPr>
          <w:noProof/>
          <w:color w:val="0F243E" w:themeColor="text2" w:themeShade="80"/>
        </w:rPr>
        <w:t xml:space="preserve">This emergency U-Turn uniting a divided carriageway of a Freeway is to be represented as part of the minimal ORN core road network; where </w:t>
      </w:r>
      <w:r w:rsidRPr="00475485">
        <w:rPr>
          <w:color w:val="0F243E" w:themeColor="text2" w:themeShade="80"/>
        </w:rPr>
        <w:t>Functional Road Class: Service (-78.328341, 44.270991 Decimal Degrees).</w:t>
      </w:r>
      <w:bookmarkEnd w:id="37"/>
    </w:p>
    <w:p w14:paraId="21C493BC" w14:textId="77777777" w:rsidR="003640C4" w:rsidRDefault="003640C4" w:rsidP="004A3582">
      <w:pPr>
        <w:pStyle w:val="Heading5NoNumbersMIRB"/>
      </w:pPr>
    </w:p>
    <w:p w14:paraId="0D646306" w14:textId="77777777" w:rsidR="008605A5" w:rsidRDefault="001E5353" w:rsidP="004A3582">
      <w:pPr>
        <w:pStyle w:val="Heading5NoNumbersMIRB"/>
      </w:pPr>
      <w:r>
        <w:t xml:space="preserve">Public, </w:t>
      </w:r>
      <w:r w:rsidR="008605A5">
        <w:t>N</w:t>
      </w:r>
      <w:r>
        <w:t>on-</w:t>
      </w:r>
      <w:r w:rsidR="004A3582">
        <w:t>Restrictive U-Turns</w:t>
      </w:r>
    </w:p>
    <w:p w14:paraId="5F379AD8" w14:textId="77777777" w:rsidR="00846A2B" w:rsidRDefault="004A3582" w:rsidP="00C64F88">
      <w:pPr>
        <w:pStyle w:val="BodyAccessibleTextMIRB"/>
      </w:pPr>
      <w:r>
        <w:t>Public, non-restrictive U-turns uni</w:t>
      </w:r>
      <w:r w:rsidR="000B0090">
        <w:t>ting divided carriageways of a Functional R</w:t>
      </w:r>
      <w:r>
        <w:t xml:space="preserve">oad </w:t>
      </w:r>
      <w:r w:rsidR="000B0090">
        <w:t>C</w:t>
      </w:r>
      <w:r>
        <w:t xml:space="preserve">lass of a lower hierarchy than a Freeway are to be represented as part of the minimal ORN core road network. </w:t>
      </w:r>
    </w:p>
    <w:p w14:paraId="733C3D1D" w14:textId="77777777" w:rsidR="003640C4" w:rsidRDefault="003640C4" w:rsidP="003640C4">
      <w:pPr>
        <w:pStyle w:val="BulletsMIRB"/>
        <w:keepNext/>
        <w:numPr>
          <w:ilvl w:val="0"/>
          <w:numId w:val="0"/>
        </w:numPr>
        <w:jc w:val="center"/>
      </w:pPr>
      <w:r>
        <w:rPr>
          <w:noProof/>
        </w:rPr>
        <w:drawing>
          <wp:inline distT="0" distB="0" distL="0" distR="0" wp14:anchorId="61F824B7" wp14:editId="07A55FB8">
            <wp:extent cx="3362325" cy="2809875"/>
            <wp:effectExtent l="0" t="0" r="9525" b="9525"/>
            <wp:docPr id="1229" name="Picture 1229" descr="Aerial imagery of public, non-restrictive U-turns on Terry Fox Drive in the City of Ott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62325" cy="2809875"/>
                    </a:xfrm>
                    <a:prstGeom prst="rect">
                      <a:avLst/>
                    </a:prstGeom>
                    <a:noFill/>
                    <a:ln>
                      <a:noFill/>
                    </a:ln>
                  </pic:spPr>
                </pic:pic>
              </a:graphicData>
            </a:graphic>
          </wp:inline>
        </w:drawing>
      </w:r>
    </w:p>
    <w:p w14:paraId="690169E8" w14:textId="77777777" w:rsidR="00846A2B" w:rsidRPr="00475485" w:rsidRDefault="003640C4" w:rsidP="003640C4">
      <w:pPr>
        <w:pStyle w:val="Caption"/>
        <w:rPr>
          <w:color w:val="0F243E" w:themeColor="text2" w:themeShade="80"/>
        </w:rPr>
      </w:pPr>
      <w:bookmarkStart w:id="38" w:name="_Toc192604852"/>
      <w:r w:rsidRPr="00475485">
        <w:rPr>
          <w:color w:val="0F243E" w:themeColor="text2" w:themeShade="80"/>
        </w:rPr>
        <w:t xml:space="preserve">Figure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7</w:t>
      </w:r>
      <w:r w:rsidR="00564744" w:rsidRPr="00475485">
        <w:rPr>
          <w:noProof/>
          <w:color w:val="0F243E" w:themeColor="text2" w:themeShade="80"/>
        </w:rPr>
        <w:fldChar w:fldCharType="end"/>
      </w:r>
      <w:r w:rsidRPr="00475485">
        <w:rPr>
          <w:color w:val="0F243E" w:themeColor="text2" w:themeShade="80"/>
        </w:rPr>
        <w:t>: Public, non-restrictive U-Turns on Terry Fox Drive in the City of Ottawa (-75.919007, 45.349999 Decimal Degrees).</w:t>
      </w:r>
      <w:bookmarkEnd w:id="38"/>
    </w:p>
    <w:p w14:paraId="7648EA88" w14:textId="77777777" w:rsidR="003E2703" w:rsidRDefault="00A16727" w:rsidP="00A16727">
      <w:pPr>
        <w:pStyle w:val="BodyAccessibleTextMIRB"/>
      </w:pPr>
      <w:r>
        <w:lastRenderedPageBreak/>
        <w:t xml:space="preserve">These </w:t>
      </w:r>
      <w:r w:rsidR="00C64F88">
        <w:t xml:space="preserve">short </w:t>
      </w:r>
      <w:r>
        <w:t>Ro</w:t>
      </w:r>
      <w:r w:rsidR="003E2703">
        <w:t>ad Elements are to be classified with the same Functional Road Class as the adjoining Road Elements</w:t>
      </w:r>
      <w:r w:rsidR="00C64F88">
        <w:t xml:space="preserve">, they </w:t>
      </w:r>
      <w:r w:rsidR="003E2703">
        <w:t>will</w:t>
      </w:r>
      <w:r w:rsidR="00C64F88">
        <w:t xml:space="preserve"> also</w:t>
      </w:r>
      <w:r w:rsidR="003E2703">
        <w:t xml:space="preserve"> adopt the same name as the adjoining </w:t>
      </w:r>
      <w:r w:rsidR="00BA5639">
        <w:t xml:space="preserve">road (See </w:t>
      </w:r>
      <w:r w:rsidR="00BA5639" w:rsidRPr="00475485">
        <w:rPr>
          <w:rStyle w:val="HyperlinkMIRBChar"/>
          <w:color w:val="0F243E" w:themeColor="text2" w:themeShade="80"/>
        </w:rPr>
        <w:fldChar w:fldCharType="begin"/>
      </w:r>
      <w:r w:rsidR="00BA5639" w:rsidRPr="00475485">
        <w:rPr>
          <w:rStyle w:val="HyperlinkMIRBChar"/>
          <w:color w:val="0F243E" w:themeColor="text2" w:themeShade="80"/>
        </w:rPr>
        <w:instrText xml:space="preserve"> REF _Ref533671518 \h </w:instrText>
      </w:r>
      <w:r w:rsidR="00E4623D" w:rsidRPr="00475485">
        <w:rPr>
          <w:rStyle w:val="HyperlinkMIRBChar"/>
          <w:color w:val="0F243E" w:themeColor="text2" w:themeShade="80"/>
        </w:rPr>
        <w:instrText xml:space="preserve"> \* MERGEFORMAT </w:instrText>
      </w:r>
      <w:r w:rsidR="00BA5639" w:rsidRPr="00475485">
        <w:rPr>
          <w:rStyle w:val="HyperlinkMIRBChar"/>
          <w:color w:val="0F243E" w:themeColor="text2" w:themeShade="80"/>
        </w:rPr>
      </w:r>
      <w:r w:rsidR="00BA5639" w:rsidRPr="00475485">
        <w:rPr>
          <w:rStyle w:val="HyperlinkMIRBChar"/>
          <w:color w:val="0F243E" w:themeColor="text2" w:themeShade="80"/>
        </w:rPr>
        <w:fldChar w:fldCharType="separate"/>
      </w:r>
      <w:r w:rsidR="007A62C8" w:rsidRPr="00475485">
        <w:rPr>
          <w:rStyle w:val="HyperlinkMIRBChar"/>
          <w:color w:val="0F243E" w:themeColor="text2" w:themeShade="80"/>
        </w:rPr>
        <w:t>Figure 8</w:t>
      </w:r>
      <w:r w:rsidR="00BA5639" w:rsidRPr="00475485">
        <w:rPr>
          <w:rStyle w:val="HyperlinkMIRBChar"/>
          <w:color w:val="0F243E" w:themeColor="text2" w:themeShade="80"/>
        </w:rPr>
        <w:fldChar w:fldCharType="end"/>
      </w:r>
      <w:r w:rsidR="00BA5639">
        <w:t>).</w:t>
      </w:r>
    </w:p>
    <w:p w14:paraId="665A49E8" w14:textId="77777777" w:rsidR="00C64F88" w:rsidRDefault="00C64F88" w:rsidP="00C64F88">
      <w:pPr>
        <w:pStyle w:val="BodyAccessibleTextMIRB"/>
        <w:keepNext/>
        <w:jc w:val="center"/>
      </w:pPr>
      <w:r>
        <w:rPr>
          <w:noProof/>
        </w:rPr>
        <w:drawing>
          <wp:inline distT="0" distB="0" distL="0" distR="0" wp14:anchorId="6E55C426" wp14:editId="6B52C962">
            <wp:extent cx="5149970" cy="3341124"/>
            <wp:effectExtent l="0" t="0" r="0" b="0"/>
            <wp:docPr id="2575" name="Picture 2575" descr="Aerial imagery of Mavis Road at Clementine Drive in the Region of Peel." title="Mavis Road at Clementine 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3716" b="13237"/>
                    <a:stretch/>
                  </pic:blipFill>
                  <pic:spPr bwMode="auto">
                    <a:xfrm>
                      <a:off x="0" y="0"/>
                      <a:ext cx="5172814" cy="3355945"/>
                    </a:xfrm>
                    <a:prstGeom prst="rect">
                      <a:avLst/>
                    </a:prstGeom>
                    <a:ln>
                      <a:noFill/>
                    </a:ln>
                    <a:extLst>
                      <a:ext uri="{53640926-AAD7-44D8-BBD7-CCE9431645EC}">
                        <a14:shadowObscured xmlns:a14="http://schemas.microsoft.com/office/drawing/2010/main"/>
                      </a:ext>
                    </a:extLst>
                  </pic:spPr>
                </pic:pic>
              </a:graphicData>
            </a:graphic>
          </wp:inline>
        </w:drawing>
      </w:r>
    </w:p>
    <w:p w14:paraId="30D235B4" w14:textId="77777777" w:rsidR="00C64F88" w:rsidRPr="00475485" w:rsidRDefault="00C64F88" w:rsidP="00C64F88">
      <w:pPr>
        <w:pStyle w:val="Caption"/>
        <w:rPr>
          <w:color w:val="0F243E" w:themeColor="text2" w:themeShade="80"/>
        </w:rPr>
      </w:pPr>
      <w:bookmarkStart w:id="39" w:name="_Ref533671518"/>
      <w:bookmarkStart w:id="40" w:name="_Ref533671514"/>
      <w:bookmarkStart w:id="41" w:name="_Toc192604853"/>
      <w:r w:rsidRPr="00475485">
        <w:rPr>
          <w:color w:val="0F243E" w:themeColor="text2" w:themeShade="80"/>
        </w:rPr>
        <w:t xml:space="preserve">Figure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8</w:t>
      </w:r>
      <w:r w:rsidR="00564744" w:rsidRPr="00475485">
        <w:rPr>
          <w:noProof/>
          <w:color w:val="0F243E" w:themeColor="text2" w:themeShade="80"/>
        </w:rPr>
        <w:fldChar w:fldCharType="end"/>
      </w:r>
      <w:bookmarkEnd w:id="39"/>
      <w:r w:rsidRPr="00475485">
        <w:rPr>
          <w:color w:val="0F243E" w:themeColor="text2" w:themeShade="80"/>
        </w:rPr>
        <w:t>: Mavis Road and Clementine Drive in the Region of Peel, symbolized by Road Class, demonstrating the practice of</w:t>
      </w:r>
      <w:r w:rsidR="00BA5639" w:rsidRPr="00475485">
        <w:rPr>
          <w:color w:val="0F243E" w:themeColor="text2" w:themeShade="80"/>
        </w:rPr>
        <w:t xml:space="preserve"> the assigning the attributes of the adjoining road to the short segments that unite divided carriageways (-79.749979, 43.643537 Decimal Degrees).</w:t>
      </w:r>
      <w:bookmarkEnd w:id="40"/>
      <w:bookmarkEnd w:id="41"/>
    </w:p>
    <w:p w14:paraId="0B630DDD" w14:textId="77777777" w:rsidR="00846A2B" w:rsidRDefault="00846A2B" w:rsidP="00A16727">
      <w:pPr>
        <w:pStyle w:val="BodyAccessibleTextMIRB"/>
        <w:rPr>
          <w:rFonts w:eastAsiaTheme="majorEastAsia" w:cstheme="majorBidi"/>
          <w:b/>
          <w:bCs/>
          <w:i/>
          <w:iCs/>
          <w:color w:val="595959"/>
        </w:rPr>
      </w:pPr>
      <w:r>
        <w:br w:type="page"/>
      </w:r>
    </w:p>
    <w:p w14:paraId="72179818" w14:textId="77777777" w:rsidR="00225A9D" w:rsidRDefault="004E158B" w:rsidP="004E158B">
      <w:pPr>
        <w:pStyle w:val="Heading4MIRB"/>
      </w:pPr>
      <w:r>
        <w:lastRenderedPageBreak/>
        <w:t xml:space="preserve">Winter </w:t>
      </w:r>
      <w:r w:rsidR="0007423E">
        <w:t>R</w:t>
      </w:r>
      <w:r>
        <w:t xml:space="preserve">oads and Ice </w:t>
      </w:r>
      <w:r w:rsidR="0007423E">
        <w:t>B</w:t>
      </w:r>
      <w:r>
        <w:t>ridges</w:t>
      </w:r>
    </w:p>
    <w:p w14:paraId="0E32D57F" w14:textId="77777777" w:rsidR="008C31B2" w:rsidRDefault="008C31B2" w:rsidP="008069B0">
      <w:pPr>
        <w:pStyle w:val="BodyAccessibleTextMIRB"/>
      </w:pPr>
      <w:r>
        <w:t>Roads spanning a water body acting as a bridge during the winter season are to be represented</w:t>
      </w:r>
      <w:r w:rsidR="00BF711A">
        <w:t xml:space="preserve"> </w:t>
      </w:r>
      <w:r w:rsidR="00A76D7E">
        <w:t>as part of the minimal ORN core road network</w:t>
      </w:r>
      <w:r>
        <w:t xml:space="preserve">. </w:t>
      </w:r>
      <w:r w:rsidR="00BA5639">
        <w:t>These roads are only useable during the winter when conditions allow for passage over lakes, river</w:t>
      </w:r>
      <w:r w:rsidR="003F17C2">
        <w:t>s</w:t>
      </w:r>
      <w:r w:rsidR="00BA5639">
        <w:t xml:space="preserve"> and wetlands.</w:t>
      </w:r>
    </w:p>
    <w:p w14:paraId="4F351784" w14:textId="77777777" w:rsidR="00B570E1" w:rsidRDefault="008C31B2" w:rsidP="00B570E1">
      <w:pPr>
        <w:pStyle w:val="BodyAccessibleTextMIRB"/>
        <w:rPr>
          <w:noProof/>
          <w:lang w:eastAsia="en-CA"/>
        </w:rPr>
      </w:pPr>
      <w:r>
        <w:t>Note: Many of these ice bridges become Ferry Connections during the summer season that also need to be represented.</w:t>
      </w:r>
      <w:r w:rsidR="00B570E1" w:rsidRPr="00B570E1">
        <w:rPr>
          <w:noProof/>
          <w:lang w:eastAsia="en-CA"/>
        </w:rPr>
        <w:t xml:space="preserve"> </w:t>
      </w:r>
    </w:p>
    <w:p w14:paraId="42D40D80" w14:textId="77777777" w:rsidR="00B570E1" w:rsidRDefault="00B570E1" w:rsidP="00B570E1">
      <w:pPr>
        <w:pStyle w:val="BodyAccessibleTextMIRB"/>
        <w:keepNext/>
        <w:jc w:val="center"/>
      </w:pPr>
      <w:r>
        <w:rPr>
          <w:noProof/>
          <w:lang w:eastAsia="en-CA"/>
        </w:rPr>
        <w:drawing>
          <wp:inline distT="0" distB="0" distL="0" distR="0" wp14:anchorId="62049DE0" wp14:editId="66297C28">
            <wp:extent cx="3657600" cy="2438400"/>
            <wp:effectExtent l="19050" t="19050" r="19050" b="19050"/>
            <wp:docPr id="698" name="Picture 698" descr="Ice bridge at Lefaivre, ON." title="Ice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hotos24"/>
                    <pic:cNvPicPr>
                      <a:picLocks noChangeAspect="1" noChangeArrowheads="1"/>
                    </pic:cNvPicPr>
                  </pic:nvPicPr>
                  <pic:blipFill>
                    <a:blip r:embed="rId27">
                      <a:lum bright="10000"/>
                      <a:extLst>
                        <a:ext uri="{28A0092B-C50C-407E-A947-70E740481C1C}">
                          <a14:useLocalDpi xmlns:a14="http://schemas.microsoft.com/office/drawing/2010/main" val="0"/>
                        </a:ext>
                      </a:extLst>
                    </a:blip>
                    <a:srcRect/>
                    <a:stretch>
                      <a:fillRect/>
                    </a:stretch>
                  </pic:blipFill>
                  <pic:spPr bwMode="auto">
                    <a:xfrm>
                      <a:off x="0" y="0"/>
                      <a:ext cx="3657600" cy="2438400"/>
                    </a:xfrm>
                    <a:prstGeom prst="rect">
                      <a:avLst/>
                    </a:prstGeom>
                    <a:noFill/>
                    <a:ln w="6350">
                      <a:solidFill>
                        <a:srgbClr val="000000"/>
                      </a:solidFill>
                      <a:miter lim="800000"/>
                      <a:headEnd/>
                      <a:tailEnd/>
                    </a:ln>
                    <a:effectLst/>
                  </pic:spPr>
                </pic:pic>
              </a:graphicData>
            </a:graphic>
          </wp:inline>
        </w:drawing>
      </w:r>
    </w:p>
    <w:p w14:paraId="5C16CC94" w14:textId="77777777" w:rsidR="008C31B2" w:rsidRPr="00475485" w:rsidRDefault="00B570E1" w:rsidP="00B570E1">
      <w:pPr>
        <w:pStyle w:val="Caption"/>
        <w:rPr>
          <w:color w:val="0F243E" w:themeColor="text2" w:themeShade="80"/>
        </w:rPr>
      </w:pPr>
      <w:bookmarkStart w:id="42" w:name="_Toc192604854"/>
      <w:r w:rsidRPr="00475485">
        <w:rPr>
          <w:color w:val="0F243E" w:themeColor="text2" w:themeShade="80"/>
        </w:rPr>
        <w:t xml:space="preserve">Figure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9</w:t>
      </w:r>
      <w:r w:rsidR="00564744" w:rsidRPr="00475485">
        <w:rPr>
          <w:noProof/>
          <w:color w:val="0F243E" w:themeColor="text2" w:themeShade="80"/>
        </w:rPr>
        <w:fldChar w:fldCharType="end"/>
      </w:r>
      <w:r w:rsidRPr="00475485">
        <w:rPr>
          <w:color w:val="0F243E" w:themeColor="text2" w:themeShade="80"/>
        </w:rPr>
        <w:t>: Ice bridge (and Ferry route in the summer) between Lefaivre, ON and Montebello, QC (-74.883275, 45.639963 Decimal Degrees).</w:t>
      </w:r>
      <w:bookmarkEnd w:id="42"/>
    </w:p>
    <w:p w14:paraId="71B324E0" w14:textId="77777777" w:rsidR="001A08C3" w:rsidRDefault="001A08C3">
      <w:pPr>
        <w:rPr>
          <w:rFonts w:eastAsiaTheme="majorEastAsia" w:cstheme="majorBidi"/>
          <w:b/>
          <w:bCs/>
          <w:i/>
          <w:iCs/>
          <w:color w:val="595959"/>
          <w:sz w:val="24"/>
          <w:szCs w:val="22"/>
          <w:lang w:eastAsia="en-US"/>
        </w:rPr>
      </w:pPr>
      <w:bookmarkStart w:id="43" w:name="_Ref506555386"/>
      <w:r>
        <w:br w:type="page"/>
      </w:r>
    </w:p>
    <w:p w14:paraId="009AA0C9" w14:textId="77777777" w:rsidR="008C31B2" w:rsidRDefault="00594FDE" w:rsidP="008C31B2">
      <w:pPr>
        <w:pStyle w:val="Heading4MIRB"/>
      </w:pPr>
      <w:bookmarkStart w:id="44" w:name="_Ref534790976"/>
      <w:r>
        <w:lastRenderedPageBreak/>
        <w:t xml:space="preserve">New </w:t>
      </w:r>
      <w:r w:rsidR="006B7BD4">
        <w:t>R</w:t>
      </w:r>
      <w:r>
        <w:t xml:space="preserve">oad </w:t>
      </w:r>
      <w:r w:rsidR="006B7BD4">
        <w:t>C</w:t>
      </w:r>
      <w:r w:rsidR="008C31B2">
        <w:t>onstruction</w:t>
      </w:r>
      <w:bookmarkEnd w:id="43"/>
      <w:bookmarkEnd w:id="44"/>
    </w:p>
    <w:p w14:paraId="4716F8CA" w14:textId="77777777" w:rsidR="00B570E1" w:rsidRDefault="00C92AF8" w:rsidP="00B570E1">
      <w:pPr>
        <w:pStyle w:val="BodyAccessibleTextMIRB"/>
      </w:pPr>
      <w:r>
        <w:t>New roads, especially in subdivisions under development, are</w:t>
      </w:r>
      <w:r w:rsidR="00A76D7E">
        <w:t xml:space="preserve"> to be</w:t>
      </w:r>
      <w:r>
        <w:t xml:space="preserve"> represented </w:t>
      </w:r>
      <w:r w:rsidR="00A76D7E">
        <w:t xml:space="preserve">as part of the minimal ORN core road network </w:t>
      </w:r>
      <w:r w:rsidR="00C64F88">
        <w:t>if</w:t>
      </w:r>
      <w:r w:rsidR="0040635D">
        <w:t xml:space="preserve"> construction is visible in recent imagery and/or</w:t>
      </w:r>
      <w:r>
        <w:t xml:space="preserve"> they have official names and addressing. </w:t>
      </w:r>
      <w:r w:rsidR="0040635D">
        <w:t xml:space="preserve">This decision was made to ensure </w:t>
      </w:r>
      <w:r w:rsidR="00AB355B">
        <w:t xml:space="preserve">emergency </w:t>
      </w:r>
      <w:r w:rsidR="0040635D">
        <w:t xml:space="preserve">management services can navigate to the scene of an emergency were there ever to be an incident on a construction site. </w:t>
      </w:r>
    </w:p>
    <w:p w14:paraId="575338F2" w14:textId="77777777" w:rsidR="00B570E1" w:rsidRDefault="00B570E1" w:rsidP="00B570E1">
      <w:pPr>
        <w:pStyle w:val="BodyAccessibleTextMIRB"/>
        <w:keepNext/>
        <w:jc w:val="center"/>
      </w:pPr>
      <w:r>
        <w:rPr>
          <w:noProof/>
          <w:lang w:eastAsia="en-CA"/>
        </w:rPr>
        <w:drawing>
          <wp:inline distT="0" distB="0" distL="0" distR="0" wp14:anchorId="608CE5F1" wp14:editId="185E3F78">
            <wp:extent cx="4649638" cy="3555781"/>
            <wp:effectExtent l="0" t="0" r="0" b="6985"/>
            <wp:docPr id="78" name="Picture 78" descr="Aerial imagery of construction on new roads." title="New Roads Under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649638" cy="3555781"/>
                    </a:xfrm>
                    <a:prstGeom prst="rect">
                      <a:avLst/>
                    </a:prstGeom>
                  </pic:spPr>
                </pic:pic>
              </a:graphicData>
            </a:graphic>
          </wp:inline>
        </w:drawing>
      </w:r>
    </w:p>
    <w:p w14:paraId="2EBC7FDF" w14:textId="43029234" w:rsidR="008C31B2" w:rsidRPr="00475485" w:rsidRDefault="00B570E1" w:rsidP="00B570E1">
      <w:pPr>
        <w:pStyle w:val="Caption"/>
        <w:rPr>
          <w:color w:val="0F243E" w:themeColor="text2" w:themeShade="80"/>
        </w:rPr>
      </w:pPr>
      <w:bookmarkStart w:id="45" w:name="_Toc192604855"/>
      <w:r w:rsidRPr="00475485">
        <w:rPr>
          <w:color w:val="0F243E" w:themeColor="text2" w:themeShade="80"/>
        </w:rPr>
        <w:t xml:space="preserve">Figure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10</w:t>
      </w:r>
      <w:r w:rsidR="00564744" w:rsidRPr="00475485">
        <w:rPr>
          <w:noProof/>
          <w:color w:val="0F243E" w:themeColor="text2" w:themeShade="80"/>
        </w:rPr>
        <w:fldChar w:fldCharType="end"/>
      </w:r>
      <w:r w:rsidRPr="00475485">
        <w:rPr>
          <w:color w:val="0F243E" w:themeColor="text2" w:themeShade="80"/>
        </w:rPr>
        <w:t xml:space="preserve">: These new roads, whose geometry was provided by a partnering municipality but cannot yet be verified using the </w:t>
      </w:r>
      <w:r w:rsidR="00564744">
        <w:rPr>
          <w:color w:val="0F243E" w:themeColor="text2" w:themeShade="80"/>
        </w:rPr>
        <w:t>MNR</w:t>
      </w:r>
      <w:r w:rsidRPr="00475485">
        <w:rPr>
          <w:color w:val="0F243E" w:themeColor="text2" w:themeShade="80"/>
        </w:rPr>
        <w:t>’s most recent imagery, will be incorporated into the ORN because they are named, have addressing and there are obvious signs of development.</w:t>
      </w:r>
      <w:bookmarkEnd w:id="45"/>
    </w:p>
    <w:p w14:paraId="10824D54" w14:textId="77777777" w:rsidR="008116D7" w:rsidRDefault="008116D7">
      <w:pPr>
        <w:rPr>
          <w:rFonts w:eastAsiaTheme="majorEastAsia" w:cstheme="majorBidi"/>
          <w:b/>
          <w:bCs/>
          <w:i/>
          <w:iCs/>
          <w:color w:val="595959"/>
          <w:sz w:val="24"/>
          <w:szCs w:val="22"/>
          <w:lang w:eastAsia="en-US"/>
        </w:rPr>
      </w:pPr>
      <w:r>
        <w:br w:type="page"/>
      </w:r>
    </w:p>
    <w:p w14:paraId="71DD55A5" w14:textId="77777777" w:rsidR="00620BAD" w:rsidRDefault="00620BAD" w:rsidP="008116D7">
      <w:pPr>
        <w:pStyle w:val="Heading4MIRB"/>
      </w:pPr>
      <w:bookmarkStart w:id="46" w:name="_Ref499026969"/>
      <w:bookmarkStart w:id="47" w:name="_Ref499026977"/>
      <w:r>
        <w:lastRenderedPageBreak/>
        <w:t>Isolated Road Network</w:t>
      </w:r>
      <w:r w:rsidR="00BF24FB">
        <w:t>s</w:t>
      </w:r>
    </w:p>
    <w:p w14:paraId="532B9BBE" w14:textId="77777777" w:rsidR="00B570E1" w:rsidRDefault="00511D53" w:rsidP="008116D7">
      <w:pPr>
        <w:pStyle w:val="BodyAccessibleTextMIRB"/>
        <w:rPr>
          <w:noProof/>
          <w:lang w:eastAsia="en-CA"/>
        </w:rPr>
      </w:pPr>
      <w:r>
        <w:t>R</w:t>
      </w:r>
      <w:r w:rsidR="00620BAD">
        <w:t>oads within remote communities th</w:t>
      </w:r>
      <w:r w:rsidR="0031444A">
        <w:t>at are isolated from the main road network are to be represented as part of the minimal ORN core road network.</w:t>
      </w:r>
      <w:r w:rsidR="00620BAD">
        <w:t xml:space="preserve"> These communities are accessible either by boat or by air and most of them contain an isolated road network.</w:t>
      </w:r>
      <w:r w:rsidR="00B570E1" w:rsidRPr="00B570E1">
        <w:rPr>
          <w:noProof/>
          <w:lang w:eastAsia="en-CA"/>
        </w:rPr>
        <w:t xml:space="preserve"> </w:t>
      </w:r>
    </w:p>
    <w:p w14:paraId="4B02AB27" w14:textId="77777777" w:rsidR="00B570E1" w:rsidRDefault="00B570E1" w:rsidP="00B570E1">
      <w:pPr>
        <w:pStyle w:val="BodyAccessibleTextMIRB"/>
        <w:keepNext/>
        <w:jc w:val="center"/>
      </w:pPr>
      <w:r>
        <w:rPr>
          <w:noProof/>
          <w:lang w:eastAsia="en-CA"/>
        </w:rPr>
        <w:drawing>
          <wp:inline distT="0" distB="0" distL="0" distR="0" wp14:anchorId="72B5AE2A" wp14:editId="3EE77DB7">
            <wp:extent cx="4114800" cy="2731770"/>
            <wp:effectExtent l="0" t="0" r="0" b="0"/>
            <wp:docPr id="73" name="Picture 73" descr="Overhead view of an isolated Road Network in the ORN in Keewaywin First Nation." title="Isolated Road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4114800" cy="2731770"/>
                    </a:xfrm>
                    <a:prstGeom prst="rect">
                      <a:avLst/>
                    </a:prstGeom>
                  </pic:spPr>
                </pic:pic>
              </a:graphicData>
            </a:graphic>
          </wp:inline>
        </w:drawing>
      </w:r>
    </w:p>
    <w:p w14:paraId="406CDCEC" w14:textId="77777777" w:rsidR="00B570E1" w:rsidRPr="00475485" w:rsidRDefault="00B570E1" w:rsidP="00B570E1">
      <w:pPr>
        <w:pStyle w:val="Caption"/>
        <w:rPr>
          <w:color w:val="0F243E" w:themeColor="text2" w:themeShade="80"/>
        </w:rPr>
      </w:pPr>
      <w:bookmarkStart w:id="48" w:name="_Toc192604856"/>
      <w:r w:rsidRPr="00475485">
        <w:rPr>
          <w:color w:val="0F243E" w:themeColor="text2" w:themeShade="80"/>
        </w:rPr>
        <w:t xml:space="preserve">Figure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11</w:t>
      </w:r>
      <w:r w:rsidR="00564744" w:rsidRPr="00475485">
        <w:rPr>
          <w:noProof/>
          <w:color w:val="0F243E" w:themeColor="text2" w:themeShade="80"/>
        </w:rPr>
        <w:fldChar w:fldCharType="end"/>
      </w:r>
      <w:r w:rsidRPr="00475485">
        <w:rPr>
          <w:color w:val="0F243E" w:themeColor="text2" w:themeShade="80"/>
        </w:rPr>
        <w:t>: An example of an isolated road network in the ORN in Keewaywin First Nation (-92.835591, 52.990785 Decimal Degrees).</w:t>
      </w:r>
      <w:bookmarkEnd w:id="48"/>
    </w:p>
    <w:p w14:paraId="2B6416D6" w14:textId="77777777" w:rsidR="008116D7" w:rsidRDefault="008116D7" w:rsidP="00B570E1">
      <w:pPr>
        <w:pStyle w:val="BodyAccessibleTextMIRB"/>
        <w:jc w:val="center"/>
        <w:rPr>
          <w:rFonts w:eastAsiaTheme="majorEastAsia" w:cstheme="majorBidi"/>
          <w:b/>
          <w:bCs/>
          <w:i/>
          <w:iCs/>
          <w:color w:val="595959"/>
        </w:rPr>
      </w:pPr>
      <w:r>
        <w:br w:type="page"/>
      </w:r>
    </w:p>
    <w:p w14:paraId="39CCE60F" w14:textId="77777777" w:rsidR="00B34BFD" w:rsidRPr="00B34BFD" w:rsidRDefault="00B34BFD" w:rsidP="00B34BFD">
      <w:pPr>
        <w:pStyle w:val="Heading4MIRB"/>
        <w:rPr>
          <w:color w:val="4F6228" w:themeColor="accent3" w:themeShade="80"/>
        </w:rPr>
      </w:pPr>
      <w:r>
        <w:lastRenderedPageBreak/>
        <w:t>Walkways and Trails</w:t>
      </w:r>
    </w:p>
    <w:p w14:paraId="04A2B0E2" w14:textId="77777777" w:rsidR="00B34BFD" w:rsidRDefault="00B34BFD" w:rsidP="00B34BFD">
      <w:pPr>
        <w:pStyle w:val="BodyAccessibleTextMIRB"/>
      </w:pPr>
      <w:r>
        <w:t xml:space="preserve">Walkways and trails are clearly defined paths for pedestrians but can serve as a drivable surface for emergency vehicles. They are only to be represented as Road Elements in the ORN if they are </w:t>
      </w:r>
      <w:r w:rsidR="001A08C3">
        <w:t xml:space="preserve">driveable and </w:t>
      </w:r>
      <w:r>
        <w:t>attributed with addressing.  To indicate that normal, public vehicular traff</w:t>
      </w:r>
      <w:r w:rsidR="00EB489E">
        <w:t>ic is prohibited</w:t>
      </w:r>
      <w:r>
        <w:t xml:space="preserve"> on these pedestrian walkways and trails they are to be represented with removeable Blocked Passages (See </w:t>
      </w:r>
      <w:r w:rsidRPr="00475485">
        <w:rPr>
          <w:rStyle w:val="HyperlinkMIRBChar"/>
          <w:color w:val="0F243E" w:themeColor="text2" w:themeShade="80"/>
        </w:rPr>
        <w:fldChar w:fldCharType="begin"/>
      </w:r>
      <w:r w:rsidRPr="00475485">
        <w:rPr>
          <w:rStyle w:val="HyperlinkMIRBChar"/>
          <w:color w:val="0F243E" w:themeColor="text2" w:themeShade="80"/>
        </w:rPr>
        <w:instrText xml:space="preserve"> REF _Ref534034074 \w \h  \* MERGEFORMAT </w:instrText>
      </w:r>
      <w:r w:rsidRPr="00475485">
        <w:rPr>
          <w:rStyle w:val="HyperlinkMIRBChar"/>
          <w:color w:val="0F243E" w:themeColor="text2" w:themeShade="80"/>
        </w:rPr>
      </w:r>
      <w:r w:rsidRPr="00475485">
        <w:rPr>
          <w:rStyle w:val="HyperlinkMIRBChar"/>
          <w:color w:val="0F243E" w:themeColor="text2" w:themeShade="80"/>
        </w:rPr>
        <w:fldChar w:fldCharType="separate"/>
      </w:r>
      <w:r w:rsidR="007A62C8" w:rsidRPr="00475485">
        <w:rPr>
          <w:rStyle w:val="HyperlinkMIRBChar"/>
          <w:color w:val="0F243E" w:themeColor="text2" w:themeShade="80"/>
        </w:rPr>
        <w:t>3.3.4</w:t>
      </w:r>
      <w:r w:rsidRPr="00475485">
        <w:rPr>
          <w:rStyle w:val="HyperlinkMIRBChar"/>
          <w:color w:val="0F243E" w:themeColor="text2" w:themeShade="80"/>
        </w:rPr>
        <w:fldChar w:fldCharType="end"/>
      </w:r>
      <w:r w:rsidRPr="00475485">
        <w:rPr>
          <w:rStyle w:val="HyperlinkMIRBChar"/>
          <w:color w:val="0F243E" w:themeColor="text2" w:themeShade="80"/>
        </w:rPr>
        <w:t xml:space="preserve"> </w:t>
      </w:r>
      <w:r w:rsidRPr="00475485">
        <w:rPr>
          <w:rStyle w:val="HyperlinkMIRBChar"/>
          <w:color w:val="0F243E" w:themeColor="text2" w:themeShade="80"/>
        </w:rPr>
        <w:fldChar w:fldCharType="begin"/>
      </w:r>
      <w:r w:rsidRPr="00475485">
        <w:rPr>
          <w:rStyle w:val="HyperlinkMIRBChar"/>
          <w:color w:val="0F243E" w:themeColor="text2" w:themeShade="80"/>
        </w:rPr>
        <w:instrText xml:space="preserve"> REF _Ref534034078 \h  \* MERGEFORMAT </w:instrText>
      </w:r>
      <w:r w:rsidRPr="00475485">
        <w:rPr>
          <w:rStyle w:val="HyperlinkMIRBChar"/>
          <w:color w:val="0F243E" w:themeColor="text2" w:themeShade="80"/>
        </w:rPr>
      </w:r>
      <w:r w:rsidRPr="00475485">
        <w:rPr>
          <w:rStyle w:val="HyperlinkMIRBChar"/>
          <w:color w:val="0F243E" w:themeColor="text2" w:themeShade="80"/>
        </w:rPr>
        <w:fldChar w:fldCharType="separate"/>
      </w:r>
      <w:r w:rsidR="007A62C8" w:rsidRPr="00475485">
        <w:rPr>
          <w:rStyle w:val="HyperlinkMIRBChar"/>
          <w:color w:val="0F243E" w:themeColor="text2" w:themeShade="80"/>
        </w:rPr>
        <w:t>Blocked Passage</w:t>
      </w:r>
      <w:r w:rsidRPr="00475485">
        <w:rPr>
          <w:rStyle w:val="HyperlinkMIRBChar"/>
          <w:color w:val="0F243E" w:themeColor="text2" w:themeShade="80"/>
        </w:rPr>
        <w:fldChar w:fldCharType="end"/>
      </w:r>
      <w:r>
        <w:t>).</w:t>
      </w:r>
      <w:r w:rsidR="00EB489E">
        <w:t xml:space="preserve"> </w:t>
      </w:r>
    </w:p>
    <w:p w14:paraId="70688300" w14:textId="77777777" w:rsidR="00B34BFD" w:rsidRDefault="00B34BFD" w:rsidP="00B34BFD">
      <w:pPr>
        <w:pStyle w:val="BodyAccessibleTextMIRB"/>
        <w:keepNext/>
        <w:jc w:val="center"/>
      </w:pPr>
      <w:r>
        <w:rPr>
          <w:noProof/>
          <w:lang w:eastAsia="en-CA"/>
        </w:rPr>
        <w:drawing>
          <wp:inline distT="0" distB="0" distL="0" distR="0" wp14:anchorId="51CEA414" wp14:editId="7F7981DB">
            <wp:extent cx="5624041" cy="3571336"/>
            <wp:effectExtent l="0" t="0" r="0" b="0"/>
            <wp:docPr id="1561" name="Picture 1561" descr="Aerial imagery of Library Lane and Scholars Walk on the York University campus." title="Walk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bwMode="auto">
                    <a:xfrm>
                      <a:off x="0" y="0"/>
                      <a:ext cx="5624041" cy="3571336"/>
                    </a:xfrm>
                    <a:prstGeom prst="rect">
                      <a:avLst/>
                    </a:prstGeom>
                    <a:ln>
                      <a:noFill/>
                    </a:ln>
                    <a:extLst>
                      <a:ext uri="{53640926-AAD7-44D8-BBD7-CCE9431645EC}">
                        <a14:shadowObscured xmlns:a14="http://schemas.microsoft.com/office/drawing/2010/main"/>
                      </a:ext>
                    </a:extLst>
                  </pic:spPr>
                </pic:pic>
              </a:graphicData>
            </a:graphic>
          </wp:inline>
        </w:drawing>
      </w:r>
    </w:p>
    <w:p w14:paraId="747679FA" w14:textId="77777777" w:rsidR="00B34BFD" w:rsidRPr="00475485" w:rsidRDefault="00B34BFD" w:rsidP="00B34BFD">
      <w:pPr>
        <w:pStyle w:val="Caption"/>
        <w:rPr>
          <w:color w:val="0F243E" w:themeColor="text2" w:themeShade="80"/>
        </w:rPr>
      </w:pPr>
      <w:bookmarkStart w:id="49" w:name="_Toc192604857"/>
      <w:r w:rsidRPr="00475485">
        <w:rPr>
          <w:color w:val="0F243E" w:themeColor="text2" w:themeShade="80"/>
        </w:rPr>
        <w:t xml:space="preserve">Figure </w:t>
      </w:r>
      <w:r w:rsidRPr="00475485">
        <w:rPr>
          <w:noProof/>
          <w:color w:val="0F243E" w:themeColor="text2" w:themeShade="80"/>
        </w:rPr>
        <w:fldChar w:fldCharType="begin"/>
      </w:r>
      <w:r w:rsidRPr="00475485">
        <w:rPr>
          <w:noProof/>
          <w:color w:val="0F243E" w:themeColor="text2" w:themeShade="80"/>
        </w:rPr>
        <w:instrText xml:space="preserve"> SEQ Figure \* ARABIC </w:instrText>
      </w:r>
      <w:r w:rsidRPr="00475485">
        <w:rPr>
          <w:noProof/>
          <w:color w:val="0F243E" w:themeColor="text2" w:themeShade="80"/>
        </w:rPr>
        <w:fldChar w:fldCharType="separate"/>
      </w:r>
      <w:r w:rsidR="007A62C8" w:rsidRPr="00475485">
        <w:rPr>
          <w:noProof/>
          <w:color w:val="0F243E" w:themeColor="text2" w:themeShade="80"/>
        </w:rPr>
        <w:t>12</w:t>
      </w:r>
      <w:r w:rsidRPr="00475485">
        <w:rPr>
          <w:noProof/>
          <w:color w:val="0F243E" w:themeColor="text2" w:themeShade="80"/>
        </w:rPr>
        <w:fldChar w:fldCharType="end"/>
      </w:r>
      <w:r w:rsidRPr="00475485">
        <w:rPr>
          <w:color w:val="0F243E" w:themeColor="text2" w:themeShade="80"/>
        </w:rPr>
        <w:t>: L</w:t>
      </w:r>
      <w:r w:rsidR="00EB489E" w:rsidRPr="00475485">
        <w:rPr>
          <w:color w:val="0F243E" w:themeColor="text2" w:themeShade="80"/>
        </w:rPr>
        <w:t>IBRARY LANE and SCHOLARS WALK (highlighted</w:t>
      </w:r>
      <w:r w:rsidRPr="00475485">
        <w:rPr>
          <w:color w:val="0F243E" w:themeColor="text2" w:themeShade="80"/>
        </w:rPr>
        <w:t>) are walkways with addressing inc</w:t>
      </w:r>
      <w:r w:rsidR="00EB489E" w:rsidRPr="00475485">
        <w:rPr>
          <w:color w:val="0F243E" w:themeColor="text2" w:themeShade="80"/>
        </w:rPr>
        <w:t>orporated as Road Elements in</w:t>
      </w:r>
      <w:r w:rsidRPr="00475485">
        <w:rPr>
          <w:color w:val="0F243E" w:themeColor="text2" w:themeShade="80"/>
        </w:rPr>
        <w:t xml:space="preserve"> the ORN. Blocked Passages are used to indicate that vehicular traffic is generally prohibited</w:t>
      </w:r>
      <w:r w:rsidR="0088215A" w:rsidRPr="00475485">
        <w:rPr>
          <w:color w:val="0F243E" w:themeColor="text2" w:themeShade="80"/>
        </w:rPr>
        <w:t xml:space="preserve"> (red squares)</w:t>
      </w:r>
      <w:r w:rsidRPr="00475485">
        <w:rPr>
          <w:color w:val="0F243E" w:themeColor="text2" w:themeShade="80"/>
        </w:rPr>
        <w:t>. Toronto, York University Campus (-79.503962, 43.771511 Decimal Degrees).</w:t>
      </w:r>
      <w:bookmarkEnd w:id="49"/>
    </w:p>
    <w:p w14:paraId="00326A14" w14:textId="77777777" w:rsidR="008116D7" w:rsidRDefault="0088215A" w:rsidP="0088215A">
      <w:pPr>
        <w:pStyle w:val="BodyAccessibleTextMIRB"/>
        <w:rPr>
          <w:rFonts w:eastAsiaTheme="majorEastAsia" w:cstheme="majorBidi"/>
          <w:b/>
          <w:bCs/>
          <w:color w:val="4F6228" w:themeColor="accent3" w:themeShade="80"/>
        </w:rPr>
      </w:pPr>
      <w:r w:rsidRPr="0088215A">
        <w:t xml:space="preserve">Non-driveable walkways or trails with addressing, such as those on the Toronto Islands that are too narrow for regular traffic, are to be represented as Virtual Roads in the ORN (See </w:t>
      </w:r>
      <w:r w:rsidRPr="00475485">
        <w:rPr>
          <w:rStyle w:val="HyperlinkMIRBChar"/>
          <w:color w:val="0F243E" w:themeColor="text2" w:themeShade="80"/>
        </w:rPr>
        <w:fldChar w:fldCharType="begin"/>
      </w:r>
      <w:r w:rsidRPr="00475485">
        <w:rPr>
          <w:rStyle w:val="HyperlinkMIRBChar"/>
          <w:color w:val="0F243E" w:themeColor="text2" w:themeShade="80"/>
        </w:rPr>
        <w:instrText xml:space="preserve"> REF _Ref534632243 \w \h  \* MERGEFORMAT </w:instrText>
      </w:r>
      <w:r w:rsidRPr="00475485">
        <w:rPr>
          <w:rStyle w:val="HyperlinkMIRBChar"/>
          <w:color w:val="0F243E" w:themeColor="text2" w:themeShade="80"/>
        </w:rPr>
      </w:r>
      <w:r w:rsidRPr="00475485">
        <w:rPr>
          <w:rStyle w:val="HyperlinkMIRBChar"/>
          <w:color w:val="0F243E" w:themeColor="text2" w:themeShade="80"/>
        </w:rPr>
        <w:fldChar w:fldCharType="separate"/>
      </w:r>
      <w:r w:rsidR="007A62C8" w:rsidRPr="00475485">
        <w:rPr>
          <w:rStyle w:val="HyperlinkMIRBChar"/>
          <w:color w:val="0F243E" w:themeColor="text2" w:themeShade="80"/>
        </w:rPr>
        <w:t>5</w:t>
      </w:r>
      <w:r w:rsidRPr="00475485">
        <w:rPr>
          <w:rStyle w:val="HyperlinkMIRBChar"/>
          <w:color w:val="0F243E" w:themeColor="text2" w:themeShade="80"/>
        </w:rPr>
        <w:fldChar w:fldCharType="end"/>
      </w:r>
      <w:r w:rsidRPr="00475485">
        <w:rPr>
          <w:rStyle w:val="HyperlinkMIRBChar"/>
          <w:color w:val="0F243E" w:themeColor="text2" w:themeShade="80"/>
        </w:rPr>
        <w:t xml:space="preserve">. </w:t>
      </w:r>
      <w:r w:rsidRPr="00475485">
        <w:rPr>
          <w:rStyle w:val="HyperlinkMIRBChar"/>
          <w:color w:val="0F243E" w:themeColor="text2" w:themeShade="80"/>
        </w:rPr>
        <w:fldChar w:fldCharType="begin"/>
      </w:r>
      <w:r w:rsidRPr="00475485">
        <w:rPr>
          <w:rStyle w:val="HyperlinkMIRBChar"/>
          <w:color w:val="0F243E" w:themeColor="text2" w:themeShade="80"/>
        </w:rPr>
        <w:instrText xml:space="preserve"> REF _Ref534632243 \h  \* MERGEFORMAT </w:instrText>
      </w:r>
      <w:r w:rsidRPr="00475485">
        <w:rPr>
          <w:rStyle w:val="HyperlinkMIRBChar"/>
          <w:color w:val="0F243E" w:themeColor="text2" w:themeShade="80"/>
        </w:rPr>
      </w:r>
      <w:r w:rsidRPr="00475485">
        <w:rPr>
          <w:rStyle w:val="HyperlinkMIRBChar"/>
          <w:color w:val="0F243E" w:themeColor="text2" w:themeShade="80"/>
        </w:rPr>
        <w:fldChar w:fldCharType="separate"/>
      </w:r>
      <w:r w:rsidR="007A62C8" w:rsidRPr="00475485">
        <w:rPr>
          <w:rStyle w:val="HyperlinkMIRBChar"/>
          <w:color w:val="0F243E" w:themeColor="text2" w:themeShade="80"/>
        </w:rPr>
        <w:t>Virtual Roads</w:t>
      </w:r>
      <w:r w:rsidRPr="00475485">
        <w:rPr>
          <w:rStyle w:val="HyperlinkMIRBChar"/>
          <w:color w:val="0F243E" w:themeColor="text2" w:themeShade="80"/>
        </w:rPr>
        <w:fldChar w:fldCharType="end"/>
      </w:r>
      <w:r>
        <w:t>)</w:t>
      </w:r>
      <w:r w:rsidR="008116D7">
        <w:br w:type="page"/>
      </w:r>
    </w:p>
    <w:p w14:paraId="291C374A" w14:textId="77777777" w:rsidR="004E158B" w:rsidRPr="00475485" w:rsidRDefault="004E158B" w:rsidP="004E158B">
      <w:pPr>
        <w:pStyle w:val="Heading3MIRB"/>
        <w:rPr>
          <w:color w:val="0F243E" w:themeColor="text2" w:themeShade="80"/>
        </w:rPr>
      </w:pPr>
      <w:bookmarkStart w:id="50" w:name="_Toc192604749"/>
      <w:r w:rsidRPr="00475485">
        <w:rPr>
          <w:color w:val="0F243E" w:themeColor="text2" w:themeShade="80"/>
        </w:rPr>
        <w:lastRenderedPageBreak/>
        <w:t>Optio</w:t>
      </w:r>
      <w:r w:rsidR="00141E94" w:rsidRPr="00475485">
        <w:rPr>
          <w:color w:val="0F243E" w:themeColor="text2" w:themeShade="80"/>
        </w:rPr>
        <w:t>nal Geometric R</w:t>
      </w:r>
      <w:r w:rsidRPr="00475485">
        <w:rPr>
          <w:color w:val="0F243E" w:themeColor="text2" w:themeShade="80"/>
        </w:rPr>
        <w:t>epresentation</w:t>
      </w:r>
      <w:bookmarkEnd w:id="50"/>
    </w:p>
    <w:p w14:paraId="3A81EA4D" w14:textId="77777777" w:rsidR="00E05542" w:rsidRDefault="0067155C" w:rsidP="0031444A">
      <w:pPr>
        <w:pStyle w:val="BodyAccessibleTextMIRB"/>
      </w:pPr>
      <w:r>
        <w:t xml:space="preserve">The following sections provide recommendations </w:t>
      </w:r>
      <w:r w:rsidR="00B02789">
        <w:t>for the optional geometric representation of</w:t>
      </w:r>
      <w:r>
        <w:t xml:space="preserve"> some specific </w:t>
      </w:r>
      <w:r w:rsidR="0031444A">
        <w:t>real-world</w:t>
      </w:r>
      <w:r>
        <w:t xml:space="preserve"> phenomena</w:t>
      </w:r>
      <w:r w:rsidR="00B02789">
        <w:t xml:space="preserve"> in the ORN</w:t>
      </w:r>
      <w:r>
        <w:t xml:space="preserve">. </w:t>
      </w:r>
      <w:r w:rsidR="007E035A">
        <w:t xml:space="preserve">However, should any of the following roads have official posted street signs, their representation becomes mandatory as stipulated in </w:t>
      </w:r>
      <w:r w:rsidR="007E035A" w:rsidRPr="00475485">
        <w:rPr>
          <w:rStyle w:val="HyperlinkMIRBChar"/>
          <w:color w:val="0F243E" w:themeColor="text2" w:themeShade="80"/>
        </w:rPr>
        <w:fldChar w:fldCharType="begin"/>
      </w:r>
      <w:r w:rsidR="007E035A" w:rsidRPr="00475485">
        <w:rPr>
          <w:rStyle w:val="HyperlinkMIRBChar"/>
          <w:color w:val="0F243E" w:themeColor="text2" w:themeShade="80"/>
        </w:rPr>
        <w:instrText xml:space="preserve"> REF _Ref499038231 \n \h  \* MERGEFORMAT </w:instrText>
      </w:r>
      <w:r w:rsidR="007E035A" w:rsidRPr="00475485">
        <w:rPr>
          <w:rStyle w:val="HyperlinkMIRBChar"/>
          <w:color w:val="0F243E" w:themeColor="text2" w:themeShade="80"/>
        </w:rPr>
      </w:r>
      <w:r w:rsidR="007E035A" w:rsidRPr="00475485">
        <w:rPr>
          <w:rStyle w:val="HyperlinkMIRBChar"/>
          <w:color w:val="0F243E" w:themeColor="text2" w:themeShade="80"/>
        </w:rPr>
        <w:fldChar w:fldCharType="separate"/>
      </w:r>
      <w:r w:rsidR="007A62C8" w:rsidRPr="00475485">
        <w:rPr>
          <w:rStyle w:val="HyperlinkMIRBChar"/>
          <w:color w:val="0F243E" w:themeColor="text2" w:themeShade="80"/>
        </w:rPr>
        <w:t>3.1.1.1</w:t>
      </w:r>
      <w:r w:rsidR="007E035A" w:rsidRPr="00475485">
        <w:rPr>
          <w:rStyle w:val="HyperlinkMIRBChar"/>
          <w:color w:val="0F243E" w:themeColor="text2" w:themeShade="80"/>
        </w:rPr>
        <w:fldChar w:fldCharType="end"/>
      </w:r>
      <w:r w:rsidR="007E035A" w:rsidRPr="00475485">
        <w:rPr>
          <w:rStyle w:val="HyperlinkMIRBChar"/>
          <w:color w:val="0F243E" w:themeColor="text2" w:themeShade="80"/>
        </w:rPr>
        <w:t xml:space="preserve"> </w:t>
      </w:r>
      <w:r w:rsidR="007E035A" w:rsidRPr="00475485">
        <w:rPr>
          <w:rStyle w:val="HyperlinkMIRBChar"/>
          <w:color w:val="0F243E" w:themeColor="text2" w:themeShade="80"/>
        </w:rPr>
        <w:fldChar w:fldCharType="begin"/>
      </w:r>
      <w:r w:rsidR="007E035A" w:rsidRPr="00475485">
        <w:rPr>
          <w:rStyle w:val="HyperlinkMIRBChar"/>
          <w:color w:val="0F243E" w:themeColor="text2" w:themeShade="80"/>
        </w:rPr>
        <w:instrText xml:space="preserve"> REF _Ref499038231 \h  \* MERGEFORMAT </w:instrText>
      </w:r>
      <w:r w:rsidR="007E035A" w:rsidRPr="00475485">
        <w:rPr>
          <w:rStyle w:val="HyperlinkMIRBChar"/>
          <w:color w:val="0F243E" w:themeColor="text2" w:themeShade="80"/>
        </w:rPr>
      </w:r>
      <w:r w:rsidR="007E035A" w:rsidRPr="00475485">
        <w:rPr>
          <w:rStyle w:val="HyperlinkMIRBChar"/>
          <w:color w:val="0F243E" w:themeColor="text2" w:themeShade="80"/>
        </w:rPr>
        <w:fldChar w:fldCharType="separate"/>
      </w:r>
      <w:r w:rsidR="007A62C8" w:rsidRPr="00475485">
        <w:rPr>
          <w:rStyle w:val="HyperlinkMIRBChar"/>
          <w:color w:val="0F243E" w:themeColor="text2" w:themeShade="80"/>
        </w:rPr>
        <w:t>Roads with an Official Posted Street Name or Address Range</w:t>
      </w:r>
      <w:r w:rsidR="007E035A" w:rsidRPr="00475485">
        <w:rPr>
          <w:rStyle w:val="HyperlinkMIRBChar"/>
          <w:color w:val="0F243E" w:themeColor="text2" w:themeShade="80"/>
        </w:rPr>
        <w:fldChar w:fldCharType="end"/>
      </w:r>
      <w:r w:rsidR="007E035A">
        <w:t>.</w:t>
      </w:r>
    </w:p>
    <w:p w14:paraId="25065AB9" w14:textId="77777777" w:rsidR="004F0C5A" w:rsidRDefault="0077153B" w:rsidP="0031444A">
      <w:pPr>
        <w:pStyle w:val="BodyAccessibleTextMIRB"/>
        <w:rPr>
          <w:rFonts w:eastAsiaTheme="majorEastAsia" w:cstheme="majorBidi"/>
          <w:b/>
          <w:bCs/>
          <w:i/>
          <w:iCs/>
          <w:color w:val="595959"/>
        </w:rPr>
      </w:pPr>
      <w:r>
        <w:t xml:space="preserve">Note: </w:t>
      </w:r>
      <w:r w:rsidR="00B744CF">
        <w:t xml:space="preserve">Though </w:t>
      </w:r>
      <w:r w:rsidR="007E035A">
        <w:t>currently</w:t>
      </w:r>
      <w:r w:rsidR="00B744CF">
        <w:t xml:space="preserve"> not</w:t>
      </w:r>
      <w:r w:rsidR="007E035A">
        <w:t xml:space="preserve"> </w:t>
      </w:r>
      <w:r w:rsidR="004F0C5A">
        <w:t xml:space="preserve">actively captured, </w:t>
      </w:r>
      <w:r w:rsidR="007E035A">
        <w:t xml:space="preserve">many </w:t>
      </w:r>
      <w:r w:rsidR="004F0C5A">
        <w:t>examples o</w:t>
      </w:r>
      <w:r>
        <w:t>f the optional roads listed below</w:t>
      </w:r>
      <w:r w:rsidR="007E035A">
        <w:t xml:space="preserve"> already </w:t>
      </w:r>
      <w:r w:rsidR="004F0C5A">
        <w:t>exist in the ORN.</w:t>
      </w:r>
      <w:r w:rsidR="007E035A">
        <w:t xml:space="preserve"> These optional features could have originated from the original ORN build or changing priorities throughout the ORN’s history. As it stands currently,</w:t>
      </w:r>
      <w:r w:rsidR="004F0C5A">
        <w:t xml:space="preserve"> </w:t>
      </w:r>
      <w:r w:rsidR="007E035A">
        <w:t>c</w:t>
      </w:r>
      <w:r w:rsidR="004F0C5A">
        <w:t xml:space="preserve">apturing </w:t>
      </w:r>
      <w:r w:rsidR="007E035A">
        <w:t>all the</w:t>
      </w:r>
      <w:r w:rsidR="004F0C5A">
        <w:t xml:space="preserve"> missing optional features across the entire province would be a large undertaking</w:t>
      </w:r>
      <w:r w:rsidR="00B744CF">
        <w:t xml:space="preserve"> considering the difference in depth and breadth of the source data we receive from partnering municipalities</w:t>
      </w:r>
      <w:r w:rsidR="004F0C5A">
        <w:t>.</w:t>
      </w:r>
    </w:p>
    <w:p w14:paraId="7FD3415F" w14:textId="77777777" w:rsidR="00AD1E0B" w:rsidRDefault="00AD1E0B" w:rsidP="00614A11">
      <w:pPr>
        <w:pStyle w:val="Heading4MIRB"/>
      </w:pPr>
      <w:r>
        <w:t>Private Roads in High Density Residential Areas</w:t>
      </w:r>
    </w:p>
    <w:p w14:paraId="667FD55E" w14:textId="77777777" w:rsidR="00F00D84" w:rsidRDefault="00CE4B08" w:rsidP="00AD1E0B">
      <w:pPr>
        <w:pStyle w:val="BodyAccessibleTextMIRB"/>
      </w:pPr>
      <w:r>
        <w:t>The representation of p</w:t>
      </w:r>
      <w:r w:rsidR="00AD1E0B">
        <w:t>rivate roads used to access high density resi</w:t>
      </w:r>
      <w:r>
        <w:t>dential areas</w:t>
      </w:r>
      <w:r w:rsidR="00992331">
        <w:t xml:space="preserve"> (</w:t>
      </w:r>
      <w:r>
        <w:t>townhouse complexes,</w:t>
      </w:r>
      <w:r w:rsidR="00AD1E0B">
        <w:t xml:space="preserve"> condominiums</w:t>
      </w:r>
      <w:r>
        <w:t>, private estates</w:t>
      </w:r>
      <w:r w:rsidR="00992331">
        <w:t xml:space="preserve">, </w:t>
      </w:r>
      <w:r>
        <w:t>trailer parks</w:t>
      </w:r>
      <w:r w:rsidR="00992331">
        <w:t>, etc.)</w:t>
      </w:r>
      <w:r w:rsidR="00AD1E0B">
        <w:t xml:space="preserve"> </w:t>
      </w:r>
      <w:r>
        <w:t xml:space="preserve">in the ORN is optional. </w:t>
      </w:r>
      <w:r w:rsidR="004951ED">
        <w:t>When included, t</w:t>
      </w:r>
      <w:r>
        <w:t xml:space="preserve">hese roads should be attributed as Functional Road Class: Local / Strata. </w:t>
      </w:r>
    </w:p>
    <w:p w14:paraId="51295ABA" w14:textId="77777777" w:rsidR="00CE4B08" w:rsidRDefault="00CE4B08" w:rsidP="00AD1E0B">
      <w:pPr>
        <w:pStyle w:val="BodyAccessibleTextMIRB"/>
      </w:pPr>
      <w:r>
        <w:t>Any roads within privately maintained residential complexes that currently exist in the ORN are to be maintained. The geometry to represent any of these types of roads currently missing from the ORN is not actively captured</w:t>
      </w:r>
      <w:r w:rsidRPr="00AD1E0B">
        <w:t xml:space="preserve"> </w:t>
      </w:r>
      <w:r>
        <w:t>unless provided by a partnering municipality.</w:t>
      </w:r>
    </w:p>
    <w:p w14:paraId="3A8A7AC5" w14:textId="77777777" w:rsidR="00614A11" w:rsidRDefault="00614A11" w:rsidP="00614A11">
      <w:pPr>
        <w:pStyle w:val="Heading4MIRB"/>
      </w:pPr>
      <w:r w:rsidRPr="00614A11">
        <w:t>Alleyway</w:t>
      </w:r>
      <w:r w:rsidR="00B02789">
        <w:t>/Laneways</w:t>
      </w:r>
    </w:p>
    <w:p w14:paraId="6D94B24D" w14:textId="77777777" w:rsidR="00F00D84" w:rsidRDefault="00F00D84" w:rsidP="00B02789">
      <w:pPr>
        <w:pStyle w:val="BodyAccessibleTextMIRB"/>
      </w:pPr>
      <w:r>
        <w:t>Representation of a</w:t>
      </w:r>
      <w:r w:rsidR="00B02789">
        <w:t>lleyways and laneways</w:t>
      </w:r>
      <w:r>
        <w:t xml:space="preserve"> (</w:t>
      </w:r>
      <w:r w:rsidR="00B02789">
        <w:t>low speed thoroughfares dedicated to providing access to the rear of properties</w:t>
      </w:r>
      <w:r>
        <w:t>) in the ORN is optional</w:t>
      </w:r>
      <w:r w:rsidR="00B02789">
        <w:t xml:space="preserve">. </w:t>
      </w:r>
      <w:r>
        <w:t xml:space="preserve">When included, these roads should be attributed as Functional Road Class: Alleyway / Laneway. </w:t>
      </w:r>
    </w:p>
    <w:p w14:paraId="7C8932E6" w14:textId="77777777" w:rsidR="00B02789" w:rsidRPr="00B02789" w:rsidRDefault="00D83675" w:rsidP="00B02789">
      <w:pPr>
        <w:pStyle w:val="BodyAccessibleTextMIRB"/>
      </w:pPr>
      <w:r>
        <w:lastRenderedPageBreak/>
        <w:t>Any</w:t>
      </w:r>
      <w:r w:rsidR="00B02789">
        <w:t xml:space="preserve"> alleyways and laneways</w:t>
      </w:r>
      <w:r>
        <w:t xml:space="preserve"> that currently exist</w:t>
      </w:r>
      <w:r w:rsidR="00B02789">
        <w:t xml:space="preserve"> </w:t>
      </w:r>
      <w:r w:rsidR="008B1D2F">
        <w:t xml:space="preserve">in the ORN </w:t>
      </w:r>
      <w:r w:rsidR="00B02789">
        <w:t>are to be maintained</w:t>
      </w:r>
      <w:r w:rsidR="008B1D2F">
        <w:t xml:space="preserve">. The geometry to represent any alleyways </w:t>
      </w:r>
      <w:r>
        <w:t xml:space="preserve">currently </w:t>
      </w:r>
      <w:r w:rsidR="008B1D2F">
        <w:t>missing from the ORN is not</w:t>
      </w:r>
      <w:r w:rsidR="00B02789">
        <w:t xml:space="preserve"> actively captured unless provided by a partnering municipality. </w:t>
      </w:r>
    </w:p>
    <w:p w14:paraId="3672965E" w14:textId="77777777" w:rsidR="00614A11" w:rsidRDefault="00614A11" w:rsidP="00614A11">
      <w:pPr>
        <w:pStyle w:val="Heading4MIRB"/>
      </w:pPr>
      <w:r>
        <w:t>Rapid Transit</w:t>
      </w:r>
      <w:r w:rsidR="00B02789">
        <w:t>ways</w:t>
      </w:r>
    </w:p>
    <w:p w14:paraId="64FF74E1" w14:textId="77777777" w:rsidR="00F00D84" w:rsidRDefault="00826DC5" w:rsidP="00B02789">
      <w:pPr>
        <w:pStyle w:val="BodyAccessibleTextMIRB"/>
      </w:pPr>
      <w:r>
        <w:t>Representation of r</w:t>
      </w:r>
      <w:r w:rsidR="00B02789">
        <w:t>apid transitways</w:t>
      </w:r>
      <w:r w:rsidR="00F00D84">
        <w:t xml:space="preserve"> (thoroughfares </w:t>
      </w:r>
      <w:r w:rsidR="00B02789">
        <w:t>restricted 24 hours a day for the sole use of public transpor</w:t>
      </w:r>
      <w:r w:rsidR="00D83675">
        <w:t>tation buses</w:t>
      </w:r>
      <w:r w:rsidR="00F00D84">
        <w:t>) in the ORN is optional</w:t>
      </w:r>
      <w:r w:rsidR="00D83675">
        <w:t xml:space="preserve">. </w:t>
      </w:r>
      <w:r w:rsidR="00F00D84">
        <w:t xml:space="preserve">When included, these roads should be attributed as Functional Road Class: Rapid Transit. </w:t>
      </w:r>
    </w:p>
    <w:p w14:paraId="3733C8AF" w14:textId="77777777" w:rsidR="00B02789" w:rsidRPr="00B02789" w:rsidRDefault="00D83675" w:rsidP="00B02789">
      <w:pPr>
        <w:pStyle w:val="BodyAccessibleTextMIRB"/>
      </w:pPr>
      <w:r>
        <w:t>A</w:t>
      </w:r>
      <w:r w:rsidR="008B1D2F">
        <w:t xml:space="preserve">ny </w:t>
      </w:r>
      <w:r w:rsidR="00B02789">
        <w:t>rapid transitways</w:t>
      </w:r>
      <w:r w:rsidR="008B1D2F">
        <w:t xml:space="preserve"> </w:t>
      </w:r>
      <w:r>
        <w:t xml:space="preserve">that currently exist </w:t>
      </w:r>
      <w:r w:rsidR="008B1D2F">
        <w:t>in the ORN are to be maintained. The geometry to represent any transitways</w:t>
      </w:r>
      <w:r>
        <w:t xml:space="preserve"> currently</w:t>
      </w:r>
      <w:r w:rsidR="008B1D2F">
        <w:t xml:space="preserve"> missing from the ORN is</w:t>
      </w:r>
      <w:r w:rsidR="00B02789">
        <w:t xml:space="preserve"> not actively captured </w:t>
      </w:r>
      <w:r w:rsidR="008B1D2F">
        <w:t>unless provided by a partnering municipality.</w:t>
      </w:r>
    </w:p>
    <w:p w14:paraId="58A6BF75" w14:textId="77777777" w:rsidR="0067155C" w:rsidRDefault="0067155C" w:rsidP="0067155C">
      <w:pPr>
        <w:pStyle w:val="Heading4MIRB"/>
      </w:pPr>
      <w:r>
        <w:t xml:space="preserve">Roads </w:t>
      </w:r>
      <w:r w:rsidR="00415CAA">
        <w:t>Within Parking L</w:t>
      </w:r>
      <w:r>
        <w:t>ots</w:t>
      </w:r>
    </w:p>
    <w:p w14:paraId="100BDC33" w14:textId="77777777" w:rsidR="00F00D84" w:rsidRDefault="0098680E" w:rsidP="0067155C">
      <w:pPr>
        <w:pStyle w:val="BodyAccessibleTextMIRB"/>
      </w:pPr>
      <w:r>
        <w:t>Representation of the roads within parking lots (such as those encompassing shopping centres)</w:t>
      </w:r>
      <w:r w:rsidR="00D83675">
        <w:t xml:space="preserve"> in the ORN</w:t>
      </w:r>
      <w:r>
        <w:t xml:space="preserve"> </w:t>
      </w:r>
      <w:r w:rsidR="00FD1B7C">
        <w:t xml:space="preserve">is optional. </w:t>
      </w:r>
      <w:r w:rsidR="00B02789">
        <w:t>When included, t</w:t>
      </w:r>
      <w:r w:rsidR="00FD1B7C">
        <w:t xml:space="preserve">hese roads should be attributed </w:t>
      </w:r>
      <w:r w:rsidR="00B744CF">
        <w:t>as Functional</w:t>
      </w:r>
      <w:r w:rsidR="00FD1B7C">
        <w:t xml:space="preserve"> </w:t>
      </w:r>
      <w:r w:rsidR="00B744CF">
        <w:t>Road C</w:t>
      </w:r>
      <w:r w:rsidR="00FD1B7C">
        <w:t xml:space="preserve">lass: </w:t>
      </w:r>
      <w:r w:rsidR="00B744CF">
        <w:t>L</w:t>
      </w:r>
      <w:r w:rsidR="00FD1B7C">
        <w:t>ocal</w:t>
      </w:r>
      <w:r w:rsidR="00B744CF">
        <w:t xml:space="preserve"> </w:t>
      </w:r>
      <w:r w:rsidR="00FD1B7C">
        <w:t>/</w:t>
      </w:r>
      <w:r w:rsidR="00B744CF">
        <w:t xml:space="preserve"> S</w:t>
      </w:r>
      <w:r w:rsidR="00FD1B7C">
        <w:t>trata.</w:t>
      </w:r>
      <w:r w:rsidR="0031444A">
        <w:t xml:space="preserve"> </w:t>
      </w:r>
    </w:p>
    <w:p w14:paraId="320B4B33" w14:textId="77777777" w:rsidR="0098680E" w:rsidRDefault="00D83675" w:rsidP="0067155C">
      <w:pPr>
        <w:pStyle w:val="BodyAccessibleTextMIRB"/>
      </w:pPr>
      <w:r>
        <w:t>Any</w:t>
      </w:r>
      <w:r w:rsidR="008B1D2F">
        <w:t xml:space="preserve"> </w:t>
      </w:r>
      <w:r w:rsidR="0031444A">
        <w:t xml:space="preserve">roads </w:t>
      </w:r>
      <w:r>
        <w:t>with</w:t>
      </w:r>
      <w:r w:rsidR="0031444A">
        <w:t xml:space="preserve">in parking </w:t>
      </w:r>
      <w:r w:rsidR="008B1D2F">
        <w:t>lots</w:t>
      </w:r>
      <w:r>
        <w:t xml:space="preserve"> that currently exist</w:t>
      </w:r>
      <w:r w:rsidR="008B1D2F">
        <w:t xml:space="preserve"> in the ORN are to be maintained. The geometry to represent any roads within parking lots </w:t>
      </w:r>
      <w:r>
        <w:t xml:space="preserve">currently </w:t>
      </w:r>
      <w:r w:rsidR="004F0C5A">
        <w:t>missing from the ORN is</w:t>
      </w:r>
      <w:r w:rsidR="0031444A">
        <w:t xml:space="preserve"> not actively captured or added to the ORN</w:t>
      </w:r>
      <w:r w:rsidR="008B1D2F">
        <w:t>, even</w:t>
      </w:r>
      <w:r w:rsidR="00B02789">
        <w:t xml:space="preserve"> when provided by partnering municipalities</w:t>
      </w:r>
      <w:r w:rsidR="0031444A">
        <w:t>.</w:t>
      </w:r>
    </w:p>
    <w:p w14:paraId="76509F9E" w14:textId="77777777" w:rsidR="00FD1B7C" w:rsidRDefault="00415CAA" w:rsidP="00FD1B7C">
      <w:pPr>
        <w:pStyle w:val="Heading4MIRB"/>
      </w:pPr>
      <w:r>
        <w:t>Roads W</w:t>
      </w:r>
      <w:r w:rsidR="00FD1B7C">
        <w:t xml:space="preserve">ithin </w:t>
      </w:r>
      <w:r>
        <w:t>Enclosed T</w:t>
      </w:r>
      <w:r w:rsidR="00FD1B7C">
        <w:t xml:space="preserve">raffic </w:t>
      </w:r>
      <w:r>
        <w:t xml:space="preserve">Area </w:t>
      </w:r>
      <w:r w:rsidR="004F0C5A">
        <w:t>with</w:t>
      </w:r>
      <w:r>
        <w:t xml:space="preserve"> Potential Public R</w:t>
      </w:r>
      <w:r w:rsidR="00FD1B7C">
        <w:t>estriction</w:t>
      </w:r>
    </w:p>
    <w:p w14:paraId="0E08642B" w14:textId="77777777" w:rsidR="00F00D84" w:rsidRDefault="00FD1B7C" w:rsidP="00FD1B7C">
      <w:pPr>
        <w:pStyle w:val="BodyAccessibleTextMIRB"/>
      </w:pPr>
      <w:r>
        <w:t xml:space="preserve">Representation of roads within enclosed traffic areas that have a potential public restriction but could be accessed by emergency vehicles such </w:t>
      </w:r>
      <w:r w:rsidR="00CE4B08">
        <w:t xml:space="preserve">as </w:t>
      </w:r>
      <w:r>
        <w:t>cemeteries, schools, hospitals,</w:t>
      </w:r>
      <w:r w:rsidR="00CE4B08">
        <w:t xml:space="preserve"> shopping centres, camp grounds</w:t>
      </w:r>
      <w:r>
        <w:t xml:space="preserve"> or industrial sites </w:t>
      </w:r>
      <w:r w:rsidR="00F00D84">
        <w:t xml:space="preserve">in the ORN </w:t>
      </w:r>
      <w:r>
        <w:t xml:space="preserve">is optional. </w:t>
      </w:r>
      <w:r w:rsidR="00CE4B08">
        <w:t>When included, t</w:t>
      </w:r>
      <w:r>
        <w:t>hese</w:t>
      </w:r>
      <w:r w:rsidR="00B744CF">
        <w:t xml:space="preserve"> roads should be attributed as F</w:t>
      </w:r>
      <w:r>
        <w:t xml:space="preserve">unctional </w:t>
      </w:r>
      <w:r w:rsidR="00B744CF">
        <w:t>Road Class: L</w:t>
      </w:r>
      <w:r>
        <w:t>ocal</w:t>
      </w:r>
      <w:r w:rsidR="00B744CF">
        <w:t xml:space="preserve"> </w:t>
      </w:r>
      <w:r>
        <w:t>/</w:t>
      </w:r>
      <w:r w:rsidR="00B744CF">
        <w:t xml:space="preserve"> S</w:t>
      </w:r>
      <w:r>
        <w:t>trata.</w:t>
      </w:r>
      <w:r w:rsidR="005D75C7">
        <w:t xml:space="preserve"> </w:t>
      </w:r>
    </w:p>
    <w:p w14:paraId="72F76B28" w14:textId="77777777" w:rsidR="00FD1B7C" w:rsidRDefault="005D75C7" w:rsidP="00FD1B7C">
      <w:pPr>
        <w:pStyle w:val="BodyAccessibleTextMIRB"/>
      </w:pPr>
      <w:r>
        <w:t xml:space="preserve">Any roads within an enclosed traffic area with potential public restriction that currently exist in the ORN are to be maintained. The geometry to </w:t>
      </w:r>
      <w:r w:rsidR="007E035A">
        <w:t>represent any of these types of roads currently missing from the ORN is not actively captured</w:t>
      </w:r>
      <w:r w:rsidR="00AD1E0B">
        <w:t>.</w:t>
      </w:r>
    </w:p>
    <w:p w14:paraId="18D6DDD0" w14:textId="77777777" w:rsidR="00763CCD" w:rsidRDefault="00F35DCF" w:rsidP="00763CCD">
      <w:pPr>
        <w:pStyle w:val="Heading4MIRB"/>
      </w:pPr>
      <w:r>
        <w:lastRenderedPageBreak/>
        <w:t>Single L</w:t>
      </w:r>
      <w:r w:rsidR="00763CCD">
        <w:t xml:space="preserve">ane </w:t>
      </w:r>
      <w:r>
        <w:t>A</w:t>
      </w:r>
      <w:r w:rsidR="0055361C">
        <w:t>ccess to Resource F</w:t>
      </w:r>
      <w:r w:rsidR="00763CCD">
        <w:t xml:space="preserve">acilities </w:t>
      </w:r>
    </w:p>
    <w:p w14:paraId="060826D8" w14:textId="77777777" w:rsidR="00917256" w:rsidRDefault="00917256" w:rsidP="0067155C">
      <w:pPr>
        <w:pStyle w:val="BodyAccessibleTextMIRB"/>
      </w:pPr>
      <w:r>
        <w:t>Representation of s</w:t>
      </w:r>
      <w:r w:rsidR="00763CCD">
        <w:t>ingle lane access to resources</w:t>
      </w:r>
      <w:r>
        <w:t xml:space="preserve"> (</w:t>
      </w:r>
      <w:r w:rsidR="0077153B">
        <w:t xml:space="preserve">this </w:t>
      </w:r>
      <w:r>
        <w:t>may include but is not limited to</w:t>
      </w:r>
      <w:r w:rsidR="003932B1">
        <w:t>:</w:t>
      </w:r>
      <w:r>
        <w:t xml:space="preserve"> </w:t>
      </w:r>
      <w:r w:rsidR="003932B1">
        <w:t>water, forests, gas, oil, aggregates, energy, agriculture)</w:t>
      </w:r>
      <w:r>
        <w:t>, communication installations</w:t>
      </w:r>
      <w:r w:rsidR="00763CCD">
        <w:t xml:space="preserve"> and their facilities</w:t>
      </w:r>
      <w:r w:rsidR="00F00D84">
        <w:t xml:space="preserve"> in the ORN is</w:t>
      </w:r>
      <w:r>
        <w:t xml:space="preserve"> optiona</w:t>
      </w:r>
      <w:r w:rsidR="003932B1">
        <w:t>l</w:t>
      </w:r>
      <w:r>
        <w:t xml:space="preserve">. </w:t>
      </w:r>
      <w:r w:rsidR="00F00D84">
        <w:t>When included, t</w:t>
      </w:r>
      <w:r w:rsidR="003932B1">
        <w:t>hese</w:t>
      </w:r>
      <w:r w:rsidR="000B0090">
        <w:t xml:space="preserve"> roads should be attributed as F</w:t>
      </w:r>
      <w:r w:rsidR="003932B1">
        <w:t xml:space="preserve">unctional </w:t>
      </w:r>
      <w:r w:rsidR="000B0090">
        <w:t>R</w:t>
      </w:r>
      <w:r w:rsidR="003932B1">
        <w:t xml:space="preserve">oad </w:t>
      </w:r>
      <w:r w:rsidR="000B0090">
        <w:t>C</w:t>
      </w:r>
      <w:r w:rsidR="003932B1">
        <w:t xml:space="preserve">lass: </w:t>
      </w:r>
      <w:r w:rsidR="0055361C">
        <w:t>R</w:t>
      </w:r>
      <w:r w:rsidR="003932B1">
        <w:t>esource</w:t>
      </w:r>
      <w:r w:rsidR="0055361C">
        <w:t xml:space="preserve"> </w:t>
      </w:r>
      <w:r w:rsidR="003932B1">
        <w:t>/</w:t>
      </w:r>
      <w:r w:rsidR="0055361C">
        <w:t xml:space="preserve"> R</w:t>
      </w:r>
      <w:r w:rsidR="003932B1">
        <w:t>ecreation.</w:t>
      </w:r>
    </w:p>
    <w:p w14:paraId="01C6DB61" w14:textId="77777777" w:rsidR="00B570E1" w:rsidRDefault="00B570E1" w:rsidP="00B570E1">
      <w:pPr>
        <w:pStyle w:val="BodyAccessibleTextMIRB"/>
        <w:keepNext/>
        <w:jc w:val="center"/>
      </w:pPr>
      <w:r>
        <w:rPr>
          <w:noProof/>
        </w:rPr>
        <w:drawing>
          <wp:inline distT="0" distB="0" distL="0" distR="0" wp14:anchorId="7377B2A8" wp14:editId="520DB9DC">
            <wp:extent cx="4114800" cy="2752725"/>
            <wp:effectExtent l="0" t="0" r="0" b="9525"/>
            <wp:docPr id="1230" name="Picture 1230" descr="Single lane dirt access road to a small gas or petroleum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14800" cy="2752725"/>
                    </a:xfrm>
                    <a:prstGeom prst="rect">
                      <a:avLst/>
                    </a:prstGeom>
                    <a:noFill/>
                    <a:ln>
                      <a:noFill/>
                    </a:ln>
                  </pic:spPr>
                </pic:pic>
              </a:graphicData>
            </a:graphic>
          </wp:inline>
        </w:drawing>
      </w:r>
    </w:p>
    <w:p w14:paraId="44DAC07A" w14:textId="77777777" w:rsidR="00B570E1" w:rsidRPr="00475485" w:rsidRDefault="00B570E1" w:rsidP="00B570E1">
      <w:pPr>
        <w:pStyle w:val="Caption"/>
        <w:rPr>
          <w:color w:val="0F243E" w:themeColor="text2" w:themeShade="80"/>
        </w:rPr>
      </w:pPr>
      <w:bookmarkStart w:id="51" w:name="_Toc192604858"/>
      <w:r w:rsidRPr="00475485">
        <w:rPr>
          <w:color w:val="0F243E" w:themeColor="text2" w:themeShade="80"/>
        </w:rPr>
        <w:t xml:space="preserve">Figure </w:t>
      </w:r>
      <w:r w:rsidR="00564744" w:rsidRPr="00475485">
        <w:rPr>
          <w:color w:val="0F243E" w:themeColor="text2" w:themeShade="80"/>
        </w:rPr>
        <w:fldChar w:fldCharType="begin"/>
      </w:r>
      <w:r w:rsidR="00564744" w:rsidRPr="00475485">
        <w:rPr>
          <w:color w:val="0F243E" w:themeColor="text2" w:themeShade="80"/>
        </w:rPr>
        <w:instrText xml:space="preserve"> SEQ Figure \* ARABIC </w:instrText>
      </w:r>
      <w:r w:rsidR="00564744" w:rsidRPr="00475485">
        <w:rPr>
          <w:color w:val="0F243E" w:themeColor="text2" w:themeShade="80"/>
        </w:rPr>
        <w:fldChar w:fldCharType="separate"/>
      </w:r>
      <w:r w:rsidR="007A62C8" w:rsidRPr="00475485">
        <w:rPr>
          <w:noProof/>
          <w:color w:val="0F243E" w:themeColor="text2" w:themeShade="80"/>
        </w:rPr>
        <w:t>13</w:t>
      </w:r>
      <w:r w:rsidR="00564744" w:rsidRPr="00475485">
        <w:rPr>
          <w:noProof/>
          <w:color w:val="0F243E" w:themeColor="text2" w:themeShade="80"/>
        </w:rPr>
        <w:fldChar w:fldCharType="end"/>
      </w:r>
      <w:r w:rsidRPr="00475485">
        <w:rPr>
          <w:color w:val="0F243E" w:themeColor="text2" w:themeShade="80"/>
        </w:rPr>
        <w:t>: An example of a single lane access road used for gas or petroleum activities.</w:t>
      </w:r>
      <w:bookmarkEnd w:id="51"/>
    </w:p>
    <w:p w14:paraId="1716D08E" w14:textId="7EDAAC6C" w:rsidR="0077153B" w:rsidRPr="00475485" w:rsidRDefault="0088215A" w:rsidP="0067155C">
      <w:pPr>
        <w:pStyle w:val="BodyAccessibleTextMIRB"/>
        <w:rPr>
          <w:color w:val="0F243E" w:themeColor="text2" w:themeShade="80"/>
        </w:rPr>
      </w:pPr>
      <w:r w:rsidRPr="00FF3463">
        <w:t xml:space="preserve">Note: These roads are differentiated from the </w:t>
      </w:r>
      <w:r w:rsidR="00564744">
        <w:t>MNR</w:t>
      </w:r>
      <w:r w:rsidR="0077153B" w:rsidRPr="00FF3463">
        <w:t xml:space="preserve"> forestry access roads which have mandatory representation in the ORN. </w:t>
      </w:r>
      <w:r w:rsidR="0077153B" w:rsidRPr="00475485">
        <w:rPr>
          <w:color w:val="0F243E" w:themeColor="text2" w:themeShade="80"/>
        </w:rPr>
        <w:t xml:space="preserve">See </w:t>
      </w:r>
      <w:r w:rsidR="0077153B" w:rsidRPr="00475485">
        <w:rPr>
          <w:rStyle w:val="HyperlinkMIRBChar"/>
          <w:color w:val="0F243E" w:themeColor="text2" w:themeShade="80"/>
        </w:rPr>
        <w:fldChar w:fldCharType="begin"/>
      </w:r>
      <w:r w:rsidR="0077153B" w:rsidRPr="00475485">
        <w:rPr>
          <w:rStyle w:val="HyperlinkMIRBChar"/>
          <w:color w:val="0F243E" w:themeColor="text2" w:themeShade="80"/>
        </w:rPr>
        <w:instrText xml:space="preserve"> REF _Ref533679999 \w \h  \* MERGEFORMAT </w:instrText>
      </w:r>
      <w:r w:rsidR="0077153B" w:rsidRPr="00475485">
        <w:rPr>
          <w:rStyle w:val="HyperlinkMIRBChar"/>
          <w:color w:val="0F243E" w:themeColor="text2" w:themeShade="80"/>
        </w:rPr>
      </w:r>
      <w:r w:rsidR="0077153B" w:rsidRPr="00475485">
        <w:rPr>
          <w:rStyle w:val="HyperlinkMIRBChar"/>
          <w:color w:val="0F243E" w:themeColor="text2" w:themeShade="80"/>
        </w:rPr>
        <w:fldChar w:fldCharType="separate"/>
      </w:r>
      <w:r w:rsidR="007A62C8" w:rsidRPr="00475485">
        <w:rPr>
          <w:rStyle w:val="HyperlinkMIRBChar"/>
          <w:color w:val="0F243E" w:themeColor="text2" w:themeShade="80"/>
        </w:rPr>
        <w:t>3.1.1.3</w:t>
      </w:r>
      <w:r w:rsidR="0077153B" w:rsidRPr="00475485">
        <w:rPr>
          <w:rStyle w:val="HyperlinkMIRBChar"/>
          <w:color w:val="0F243E" w:themeColor="text2" w:themeShade="80"/>
        </w:rPr>
        <w:fldChar w:fldCharType="end"/>
      </w:r>
      <w:r w:rsidR="0077153B" w:rsidRPr="00475485">
        <w:rPr>
          <w:rStyle w:val="HyperlinkMIRBChar"/>
          <w:color w:val="0F243E" w:themeColor="text2" w:themeShade="80"/>
        </w:rPr>
        <w:t xml:space="preserve"> </w:t>
      </w:r>
      <w:r w:rsidR="0077153B" w:rsidRPr="00475485">
        <w:rPr>
          <w:rStyle w:val="HyperlinkMIRBChar"/>
          <w:color w:val="0F243E" w:themeColor="text2" w:themeShade="80"/>
        </w:rPr>
        <w:fldChar w:fldCharType="begin"/>
      </w:r>
      <w:r w:rsidR="0077153B" w:rsidRPr="00475485">
        <w:rPr>
          <w:rStyle w:val="HyperlinkMIRBChar"/>
          <w:color w:val="0F243E" w:themeColor="text2" w:themeShade="80"/>
        </w:rPr>
        <w:instrText xml:space="preserve"> REF _Ref533679999 \h  \* MERGEFORMAT </w:instrText>
      </w:r>
      <w:r w:rsidR="0077153B" w:rsidRPr="00475485">
        <w:rPr>
          <w:rStyle w:val="HyperlinkMIRBChar"/>
          <w:color w:val="0F243E" w:themeColor="text2" w:themeShade="80"/>
        </w:rPr>
      </w:r>
      <w:r w:rsidR="0077153B" w:rsidRPr="00475485">
        <w:rPr>
          <w:rStyle w:val="HyperlinkMIRBChar"/>
          <w:color w:val="0F243E" w:themeColor="text2" w:themeShade="80"/>
        </w:rPr>
        <w:fldChar w:fldCharType="separate"/>
      </w:r>
      <w:r w:rsidR="00564744">
        <w:rPr>
          <w:rStyle w:val="HyperlinkMIRBChar"/>
          <w:color w:val="0F243E" w:themeColor="text2" w:themeShade="80"/>
        </w:rPr>
        <w:t>MNR</w:t>
      </w:r>
      <w:r w:rsidR="007A62C8" w:rsidRPr="00475485">
        <w:rPr>
          <w:rStyle w:val="HyperlinkMIRBChar"/>
          <w:color w:val="0F243E" w:themeColor="text2" w:themeShade="80"/>
        </w:rPr>
        <w:t xml:space="preserve"> Resource Roads</w:t>
      </w:r>
      <w:r w:rsidR="0077153B" w:rsidRPr="00475485">
        <w:rPr>
          <w:rStyle w:val="HyperlinkMIRBChar"/>
          <w:color w:val="0F243E" w:themeColor="text2" w:themeShade="80"/>
        </w:rPr>
        <w:fldChar w:fldCharType="end"/>
      </w:r>
      <w:r w:rsidR="0077153B" w:rsidRPr="00475485">
        <w:rPr>
          <w:color w:val="0F243E" w:themeColor="text2" w:themeShade="80"/>
        </w:rPr>
        <w:t>.</w:t>
      </w:r>
    </w:p>
    <w:p w14:paraId="614BA5F6" w14:textId="77777777" w:rsidR="0088215A" w:rsidRDefault="0088215A">
      <w:pPr>
        <w:rPr>
          <w:rFonts w:eastAsiaTheme="majorEastAsia" w:cstheme="majorBidi"/>
          <w:b/>
          <w:bCs/>
          <w:color w:val="4F6228" w:themeColor="accent3" w:themeShade="80"/>
          <w:sz w:val="24"/>
          <w:szCs w:val="22"/>
          <w:lang w:eastAsia="en-US"/>
        </w:rPr>
      </w:pPr>
      <w:r>
        <w:br w:type="page"/>
      </w:r>
    </w:p>
    <w:p w14:paraId="2E2AA80F" w14:textId="77777777" w:rsidR="00141E94" w:rsidRPr="0011055A" w:rsidRDefault="00141E94" w:rsidP="00141E94">
      <w:pPr>
        <w:pStyle w:val="Heading3MIRB"/>
        <w:rPr>
          <w:color w:val="0F243E" w:themeColor="text2" w:themeShade="80"/>
        </w:rPr>
      </w:pPr>
      <w:bookmarkStart w:id="52" w:name="_Toc192604750"/>
      <w:r w:rsidRPr="0011055A">
        <w:rPr>
          <w:color w:val="0F243E" w:themeColor="text2" w:themeShade="80"/>
        </w:rPr>
        <w:lastRenderedPageBreak/>
        <w:t>Unauthorized Geometric Representation</w:t>
      </w:r>
      <w:bookmarkEnd w:id="52"/>
    </w:p>
    <w:p w14:paraId="357E0B2F" w14:textId="77777777" w:rsidR="00141E94" w:rsidRDefault="002D1049" w:rsidP="00141E94">
      <w:pPr>
        <w:pStyle w:val="Heading4MIRB"/>
      </w:pPr>
      <w:r>
        <w:t>Private L</w:t>
      </w:r>
      <w:r w:rsidR="00141E94">
        <w:t>aneways</w:t>
      </w:r>
    </w:p>
    <w:p w14:paraId="3F7FEBB5" w14:textId="77777777" w:rsidR="0067155C" w:rsidRDefault="003932B1" w:rsidP="003932B1">
      <w:pPr>
        <w:pStyle w:val="BodyAccessibleTextMIRB"/>
      </w:pPr>
      <w:r>
        <w:t>With the exception of those servicing two or more residential units (See</w:t>
      </w:r>
      <w:r w:rsidR="0021181F">
        <w:t xml:space="preserve"> </w:t>
      </w:r>
      <w:r w:rsidR="0021181F" w:rsidRPr="0011055A">
        <w:rPr>
          <w:rStyle w:val="HyperlinkMIRBChar"/>
          <w:color w:val="0F243E" w:themeColor="text2" w:themeShade="80"/>
        </w:rPr>
        <w:fldChar w:fldCharType="begin"/>
      </w:r>
      <w:r w:rsidR="0021181F" w:rsidRPr="0011055A">
        <w:rPr>
          <w:rStyle w:val="HyperlinkMIRBChar"/>
          <w:color w:val="0F243E" w:themeColor="text2" w:themeShade="80"/>
        </w:rPr>
        <w:instrText xml:space="preserve"> REF _Ref534790832 \w \h  \* MERGEFORMAT </w:instrText>
      </w:r>
      <w:r w:rsidR="0021181F" w:rsidRPr="0011055A">
        <w:rPr>
          <w:rStyle w:val="HyperlinkMIRBChar"/>
          <w:color w:val="0F243E" w:themeColor="text2" w:themeShade="80"/>
        </w:rPr>
      </w:r>
      <w:r w:rsidR="0021181F" w:rsidRPr="0011055A">
        <w:rPr>
          <w:rStyle w:val="HyperlinkMIRBChar"/>
          <w:color w:val="0F243E" w:themeColor="text2" w:themeShade="80"/>
        </w:rPr>
        <w:fldChar w:fldCharType="separate"/>
      </w:r>
      <w:r w:rsidR="007A62C8" w:rsidRPr="0011055A">
        <w:rPr>
          <w:rStyle w:val="HyperlinkMIRBChar"/>
          <w:color w:val="0F243E" w:themeColor="text2" w:themeShade="80"/>
        </w:rPr>
        <w:t>3.1.1.2</w:t>
      </w:r>
      <w:r w:rsidR="0021181F" w:rsidRPr="0011055A">
        <w:rPr>
          <w:rStyle w:val="HyperlinkMIRBChar"/>
          <w:color w:val="0F243E" w:themeColor="text2" w:themeShade="80"/>
        </w:rPr>
        <w:fldChar w:fldCharType="end"/>
      </w:r>
      <w:r w:rsidR="0021181F" w:rsidRPr="0011055A">
        <w:rPr>
          <w:rStyle w:val="HyperlinkMIRBChar"/>
          <w:color w:val="0F243E" w:themeColor="text2" w:themeShade="80"/>
        </w:rPr>
        <w:t xml:space="preserve"> </w:t>
      </w:r>
      <w:r w:rsidR="0021181F" w:rsidRPr="0011055A">
        <w:rPr>
          <w:rStyle w:val="HyperlinkMIRBChar"/>
          <w:color w:val="0F243E" w:themeColor="text2" w:themeShade="80"/>
        </w:rPr>
        <w:fldChar w:fldCharType="begin"/>
      </w:r>
      <w:r w:rsidR="0021181F" w:rsidRPr="0011055A">
        <w:rPr>
          <w:rStyle w:val="HyperlinkMIRBChar"/>
          <w:color w:val="0F243E" w:themeColor="text2" w:themeShade="80"/>
        </w:rPr>
        <w:instrText xml:space="preserve"> REF _Ref534790832 \h  \* MERGEFORMAT </w:instrText>
      </w:r>
      <w:r w:rsidR="0021181F" w:rsidRPr="0011055A">
        <w:rPr>
          <w:rStyle w:val="HyperlinkMIRBChar"/>
          <w:color w:val="0F243E" w:themeColor="text2" w:themeShade="80"/>
        </w:rPr>
      </w:r>
      <w:r w:rsidR="0021181F" w:rsidRPr="0011055A">
        <w:rPr>
          <w:rStyle w:val="HyperlinkMIRBChar"/>
          <w:color w:val="0F243E" w:themeColor="text2" w:themeShade="80"/>
        </w:rPr>
        <w:fldChar w:fldCharType="separate"/>
      </w:r>
      <w:r w:rsidR="007A62C8" w:rsidRPr="0011055A">
        <w:rPr>
          <w:rStyle w:val="HyperlinkMIRBChar"/>
          <w:color w:val="0F243E" w:themeColor="text2" w:themeShade="80"/>
        </w:rPr>
        <w:t>Roads Without an Official Posted Street Name</w:t>
      </w:r>
      <w:r w:rsidR="0021181F" w:rsidRPr="0011055A">
        <w:rPr>
          <w:rStyle w:val="HyperlinkMIRBChar"/>
          <w:color w:val="0F243E" w:themeColor="text2" w:themeShade="80"/>
        </w:rPr>
        <w:fldChar w:fldCharType="end"/>
      </w:r>
      <w:r>
        <w:t xml:space="preserve">), </w:t>
      </w:r>
      <w:r w:rsidR="00F00D84">
        <w:t xml:space="preserve">long </w:t>
      </w:r>
      <w:r>
        <w:t>laneways</w:t>
      </w:r>
      <w:r w:rsidR="005D75C7">
        <w:t xml:space="preserve"> (often found in rural areas)</w:t>
      </w:r>
      <w:r>
        <w:t xml:space="preserve"> </w:t>
      </w:r>
      <w:r w:rsidR="005D75C7">
        <w:t xml:space="preserve">or driveways </w:t>
      </w:r>
      <w:r>
        <w:t>reserved for parking owner’s vehicle(s) are not to be represented</w:t>
      </w:r>
      <w:r w:rsidR="002D1049">
        <w:t xml:space="preserve"> in the ORN</w:t>
      </w:r>
      <w:r>
        <w:t>, regardless of their length.</w:t>
      </w:r>
    </w:p>
    <w:p w14:paraId="29824C3B" w14:textId="77777777" w:rsidR="003932B1" w:rsidRDefault="005D75C7" w:rsidP="003932B1">
      <w:pPr>
        <w:pStyle w:val="Heading4MIRB"/>
      </w:pPr>
      <w:r>
        <w:t>Proposed</w:t>
      </w:r>
      <w:r w:rsidR="002D1049">
        <w:t xml:space="preserve"> and </w:t>
      </w:r>
      <w:r>
        <w:t>Planned Roads</w:t>
      </w:r>
    </w:p>
    <w:p w14:paraId="06B3463C" w14:textId="77777777" w:rsidR="003932B1" w:rsidRDefault="003932B1" w:rsidP="003932B1">
      <w:pPr>
        <w:pStyle w:val="BodyAccessibleTextMIRB"/>
      </w:pPr>
      <w:r>
        <w:t>With the exception of those roads that have an official name and addressing in new subdivisions (See</w:t>
      </w:r>
      <w:r w:rsidR="0021181F">
        <w:t xml:space="preserve"> </w:t>
      </w:r>
      <w:r w:rsidR="0021181F" w:rsidRPr="0011055A">
        <w:rPr>
          <w:rStyle w:val="HyperlinkMIRBChar"/>
          <w:color w:val="0F243E" w:themeColor="text2" w:themeShade="80"/>
        </w:rPr>
        <w:fldChar w:fldCharType="begin"/>
      </w:r>
      <w:r w:rsidR="0021181F" w:rsidRPr="0011055A">
        <w:rPr>
          <w:rStyle w:val="HyperlinkMIRBChar"/>
          <w:color w:val="0F243E" w:themeColor="text2" w:themeShade="80"/>
        </w:rPr>
        <w:instrText xml:space="preserve"> REF _Ref534790976 \w \h  \* MERGEFORMAT </w:instrText>
      </w:r>
      <w:r w:rsidR="0021181F" w:rsidRPr="0011055A">
        <w:rPr>
          <w:rStyle w:val="HyperlinkMIRBChar"/>
          <w:color w:val="0F243E" w:themeColor="text2" w:themeShade="80"/>
        </w:rPr>
      </w:r>
      <w:r w:rsidR="0021181F" w:rsidRPr="0011055A">
        <w:rPr>
          <w:rStyle w:val="HyperlinkMIRBChar"/>
          <w:color w:val="0F243E" w:themeColor="text2" w:themeShade="80"/>
        </w:rPr>
        <w:fldChar w:fldCharType="separate"/>
      </w:r>
      <w:r w:rsidR="007A62C8" w:rsidRPr="0011055A">
        <w:rPr>
          <w:rStyle w:val="HyperlinkMIRBChar"/>
          <w:color w:val="0F243E" w:themeColor="text2" w:themeShade="80"/>
        </w:rPr>
        <w:t>3.1.1.7</w:t>
      </w:r>
      <w:r w:rsidR="0021181F" w:rsidRPr="0011055A">
        <w:rPr>
          <w:rStyle w:val="HyperlinkMIRBChar"/>
          <w:color w:val="0F243E" w:themeColor="text2" w:themeShade="80"/>
        </w:rPr>
        <w:fldChar w:fldCharType="end"/>
      </w:r>
      <w:r w:rsidR="0021181F" w:rsidRPr="0011055A">
        <w:rPr>
          <w:rStyle w:val="HyperlinkMIRBChar"/>
          <w:color w:val="0F243E" w:themeColor="text2" w:themeShade="80"/>
        </w:rPr>
        <w:t xml:space="preserve"> </w:t>
      </w:r>
      <w:r w:rsidR="0021181F" w:rsidRPr="0011055A">
        <w:rPr>
          <w:rStyle w:val="HyperlinkMIRBChar"/>
          <w:color w:val="0F243E" w:themeColor="text2" w:themeShade="80"/>
        </w:rPr>
        <w:fldChar w:fldCharType="begin"/>
      </w:r>
      <w:r w:rsidR="0021181F" w:rsidRPr="0011055A">
        <w:rPr>
          <w:rStyle w:val="HyperlinkMIRBChar"/>
          <w:color w:val="0F243E" w:themeColor="text2" w:themeShade="80"/>
        </w:rPr>
        <w:instrText xml:space="preserve"> REF _Ref534790976 \h  \* MERGEFORMAT </w:instrText>
      </w:r>
      <w:r w:rsidR="0021181F" w:rsidRPr="0011055A">
        <w:rPr>
          <w:rStyle w:val="HyperlinkMIRBChar"/>
          <w:color w:val="0F243E" w:themeColor="text2" w:themeShade="80"/>
        </w:rPr>
      </w:r>
      <w:r w:rsidR="0021181F" w:rsidRPr="0011055A">
        <w:rPr>
          <w:rStyle w:val="HyperlinkMIRBChar"/>
          <w:color w:val="0F243E" w:themeColor="text2" w:themeShade="80"/>
        </w:rPr>
        <w:fldChar w:fldCharType="separate"/>
      </w:r>
      <w:r w:rsidR="007A62C8" w:rsidRPr="0011055A">
        <w:rPr>
          <w:rStyle w:val="HyperlinkMIRBChar"/>
          <w:color w:val="0F243E" w:themeColor="text2" w:themeShade="80"/>
        </w:rPr>
        <w:t>New Road Construction</w:t>
      </w:r>
      <w:r w:rsidR="0021181F" w:rsidRPr="0011055A">
        <w:rPr>
          <w:rStyle w:val="HyperlinkMIRBChar"/>
          <w:color w:val="0F243E" w:themeColor="text2" w:themeShade="80"/>
        </w:rPr>
        <w:fldChar w:fldCharType="end"/>
      </w:r>
      <w:r>
        <w:t>), p</w:t>
      </w:r>
      <w:r w:rsidRPr="003932B1">
        <w:t xml:space="preserve">roposed </w:t>
      </w:r>
      <w:r>
        <w:t xml:space="preserve">and planned roads are not </w:t>
      </w:r>
      <w:r w:rsidR="001F5F62">
        <w:t xml:space="preserve">to be </w:t>
      </w:r>
      <w:r>
        <w:t>re</w:t>
      </w:r>
      <w:r w:rsidR="008671EE">
        <w:t>presented in the ORN until they are</w:t>
      </w:r>
      <w:r w:rsidR="001F5F62">
        <w:t xml:space="preserve"> navigable by emergency vehicles.</w:t>
      </w:r>
    </w:p>
    <w:p w14:paraId="269A1443" w14:textId="77777777" w:rsidR="00320C04" w:rsidRDefault="00320C04" w:rsidP="00620BAD">
      <w:pPr>
        <w:pStyle w:val="Heading4MIRB"/>
      </w:pPr>
      <w:r>
        <w:t>Unopened Road Allowance</w:t>
      </w:r>
    </w:p>
    <w:p w14:paraId="0008051E" w14:textId="77777777" w:rsidR="00320C04" w:rsidRDefault="00320C04" w:rsidP="003932B1">
      <w:pPr>
        <w:pStyle w:val="BodyAccessibleTextMIRB"/>
      </w:pPr>
      <w:r>
        <w:t>A road allowance is a strip of Crown land originally laid out for</w:t>
      </w:r>
      <w:r w:rsidR="00620BAD">
        <w:t xml:space="preserve"> roads by a Crown surveyor but where n</w:t>
      </w:r>
      <w:r>
        <w:t xml:space="preserve">o </w:t>
      </w:r>
      <w:r w:rsidR="002A720B">
        <w:t>real-world</w:t>
      </w:r>
      <w:r w:rsidR="005D75C7">
        <w:t xml:space="preserve"> road</w:t>
      </w:r>
      <w:r w:rsidR="002A720B">
        <w:t xml:space="preserve"> feature</w:t>
      </w:r>
      <w:r>
        <w:t xml:space="preserve"> exists on the ground.</w:t>
      </w:r>
      <w:r w:rsidR="00620BAD">
        <w:t xml:space="preserve"> </w:t>
      </w:r>
      <w:r w:rsidR="004674E0">
        <w:t>A local municipality has jurisdiction over all road a</w:t>
      </w:r>
      <w:r w:rsidR="0088392F">
        <w:t>llowances</w:t>
      </w:r>
      <w:r w:rsidR="004674E0">
        <w:t xml:space="preserve"> l</w:t>
      </w:r>
      <w:r w:rsidR="005D75C7">
        <w:t>ocated in their municipality</w:t>
      </w:r>
      <w:r w:rsidR="004674E0">
        <w:t>.</w:t>
      </w:r>
      <w:r w:rsidR="0088392F">
        <w:t xml:space="preserve"> </w:t>
      </w:r>
      <w:r w:rsidR="00620BAD">
        <w:t xml:space="preserve">These real-world features </w:t>
      </w:r>
      <w:r w:rsidR="003957EE">
        <w:t>are</w:t>
      </w:r>
      <w:r w:rsidR="00620BAD">
        <w:t xml:space="preserve"> not </w:t>
      </w:r>
      <w:r w:rsidR="005D75C7">
        <w:t xml:space="preserve">to </w:t>
      </w:r>
      <w:r w:rsidR="00620BAD">
        <w:t xml:space="preserve">be represented in the ORN regardless of </w:t>
      </w:r>
      <w:r w:rsidR="005D75C7">
        <w:t>whether</w:t>
      </w:r>
      <w:r w:rsidR="00620BAD">
        <w:t xml:space="preserve"> they have addressing.</w:t>
      </w:r>
    </w:p>
    <w:p w14:paraId="4EB8FAE8" w14:textId="77777777" w:rsidR="007D7F60" w:rsidRDefault="007D7F60">
      <w:pPr>
        <w:rPr>
          <w:rFonts w:eastAsiaTheme="majorEastAsia" w:cstheme="majorBidi"/>
          <w:b/>
          <w:bCs/>
          <w:color w:val="4F6228" w:themeColor="accent3" w:themeShade="80"/>
          <w:sz w:val="28"/>
          <w:szCs w:val="26"/>
          <w:lang w:eastAsia="en-US"/>
        </w:rPr>
      </w:pPr>
      <w:r>
        <w:br w:type="page"/>
      </w:r>
    </w:p>
    <w:p w14:paraId="297E7A2A" w14:textId="77777777" w:rsidR="00FB0918" w:rsidRPr="0011055A" w:rsidRDefault="002146DD" w:rsidP="00FB0918">
      <w:pPr>
        <w:pStyle w:val="Heading2MIRB"/>
        <w:rPr>
          <w:color w:val="0F243E" w:themeColor="text2" w:themeShade="80"/>
        </w:rPr>
      </w:pPr>
      <w:bookmarkStart w:id="53" w:name="_Toc192604751"/>
      <w:r w:rsidRPr="0011055A">
        <w:rPr>
          <w:color w:val="0F243E" w:themeColor="text2" w:themeShade="80"/>
        </w:rPr>
        <w:lastRenderedPageBreak/>
        <w:t xml:space="preserve">Geometry – Positional </w:t>
      </w:r>
      <w:r w:rsidR="00505BC7" w:rsidRPr="0011055A">
        <w:rPr>
          <w:color w:val="0F243E" w:themeColor="text2" w:themeShade="80"/>
        </w:rPr>
        <w:t>Representatio</w:t>
      </w:r>
      <w:r w:rsidRPr="0011055A">
        <w:rPr>
          <w:color w:val="0F243E" w:themeColor="text2" w:themeShade="80"/>
        </w:rPr>
        <w:t>n</w:t>
      </w:r>
      <w:bookmarkEnd w:id="53"/>
    </w:p>
    <w:p w14:paraId="7421633D" w14:textId="77777777" w:rsidR="002D1049" w:rsidRDefault="002D1049" w:rsidP="002D1049">
      <w:pPr>
        <w:pStyle w:val="BodyAccessibleTextMIRB"/>
      </w:pPr>
      <w:r>
        <w:t>The desired positional accuracy for each Road Element in the ORN is 10 meters</w:t>
      </w:r>
      <w:r w:rsidR="005D75C7">
        <w:t xml:space="preserve"> or less</w:t>
      </w:r>
      <w:r>
        <w:t xml:space="preserve"> </w:t>
      </w:r>
      <w:r w:rsidR="007D7F60">
        <w:t>from the road centreline</w:t>
      </w:r>
      <w:r>
        <w:t>.</w:t>
      </w:r>
    </w:p>
    <w:p w14:paraId="3FE90E07" w14:textId="77777777" w:rsidR="00F30C6E" w:rsidRPr="0011055A" w:rsidRDefault="00F30C6E" w:rsidP="00F30C6E">
      <w:pPr>
        <w:pStyle w:val="Heading3MIRB"/>
        <w:rPr>
          <w:color w:val="0F243E" w:themeColor="text2" w:themeShade="80"/>
        </w:rPr>
      </w:pPr>
      <w:bookmarkStart w:id="54" w:name="_Toc192604752"/>
      <w:r w:rsidRPr="0011055A">
        <w:rPr>
          <w:color w:val="0F243E" w:themeColor="text2" w:themeShade="80"/>
        </w:rPr>
        <w:t>Lower Left Rule</w:t>
      </w:r>
      <w:bookmarkEnd w:id="54"/>
    </w:p>
    <w:p w14:paraId="6ACBE78D" w14:textId="77777777" w:rsidR="00F30C6E" w:rsidRPr="005F0C76" w:rsidRDefault="005F0C76" w:rsidP="00F30C6E">
      <w:pPr>
        <w:pStyle w:val="BodyAccessibleTextMIRB"/>
      </w:pPr>
      <w:r>
        <w:t>All Road Net Elements</w:t>
      </w:r>
      <w:r w:rsidR="00F30C6E">
        <w:t xml:space="preserve"> in the ORN follow</w:t>
      </w:r>
      <w:r>
        <w:t xml:space="preserve"> the Lower Left Rule. From </w:t>
      </w:r>
      <w:r w:rsidRPr="005F0C76">
        <w:rPr>
          <w:i/>
        </w:rPr>
        <w:t>National Vector Data Geometric Representation and Integrity Constraints</w:t>
      </w:r>
      <w:r>
        <w:t>: “…the first and last coordinates must be compared in order to determine the lowest coordinates and (if equal) the leftmost (lower left rule); the coordinates must be reorganized to comply with this convention</w:t>
      </w:r>
      <w:r w:rsidR="0042278F">
        <w:t>…. The</w:t>
      </w:r>
      <w:r>
        <w:t xml:space="preserve"> computations are carried out in latitude and longitude </w:t>
      </w:r>
      <w:r w:rsidR="0042278F">
        <w:t>coordinates</w:t>
      </w:r>
      <w:r>
        <w:t>.”</w:t>
      </w:r>
    </w:p>
    <w:p w14:paraId="2B7EF13A" w14:textId="77777777" w:rsidR="00FB0918" w:rsidRPr="0011055A" w:rsidRDefault="006C0570" w:rsidP="00F30C6E">
      <w:pPr>
        <w:pStyle w:val="Heading3MIRB"/>
        <w:rPr>
          <w:color w:val="0F243E" w:themeColor="text2" w:themeShade="80"/>
        </w:rPr>
      </w:pPr>
      <w:bookmarkStart w:id="55" w:name="_Ref534025035"/>
      <w:bookmarkStart w:id="56" w:name="_Ref534025039"/>
      <w:bookmarkStart w:id="57" w:name="_Toc192604753"/>
      <w:r w:rsidRPr="0011055A">
        <w:rPr>
          <w:color w:val="0F243E" w:themeColor="text2" w:themeShade="80"/>
        </w:rPr>
        <w:t>Road C</w:t>
      </w:r>
      <w:r w:rsidR="00FB0918" w:rsidRPr="0011055A">
        <w:rPr>
          <w:color w:val="0F243E" w:themeColor="text2" w:themeShade="80"/>
        </w:rPr>
        <w:t>entreline</w:t>
      </w:r>
      <w:bookmarkEnd w:id="55"/>
      <w:bookmarkEnd w:id="56"/>
      <w:bookmarkEnd w:id="57"/>
    </w:p>
    <w:p w14:paraId="3FF91237" w14:textId="77777777" w:rsidR="008902AB" w:rsidRDefault="00FB0918" w:rsidP="00FB0918">
      <w:pPr>
        <w:pStyle w:val="BodyAccessibleTextMIRB"/>
      </w:pPr>
      <w:r>
        <w:t>The representation of a road corresponds to the centreline position of all the traffic lanes in accordance with the following guidelines. In cases where the centreline of the roadbed is ambiguous or discontinuous, the general flow of traffic should be used as a guideline.</w:t>
      </w:r>
    </w:p>
    <w:p w14:paraId="513CA125" w14:textId="77777777" w:rsidR="004B2B35" w:rsidRDefault="004B2B35" w:rsidP="004B2B35">
      <w:pPr>
        <w:pStyle w:val="BodyAccessibleTextMIRB"/>
        <w:keepNext/>
        <w:jc w:val="center"/>
      </w:pPr>
      <w:r>
        <w:rPr>
          <w:noProof/>
        </w:rPr>
        <w:drawing>
          <wp:inline distT="0" distB="0" distL="0" distR="0" wp14:anchorId="73A01D3D" wp14:editId="608E91B6">
            <wp:extent cx="3686175" cy="2495550"/>
            <wp:effectExtent l="0" t="0" r="9525" b="0"/>
            <wp:docPr id="1231" name="Picture 1231" descr="Road centreline delineated in the centre of 5 traffic la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86175" cy="2495550"/>
                    </a:xfrm>
                    <a:prstGeom prst="rect">
                      <a:avLst/>
                    </a:prstGeom>
                    <a:noFill/>
                    <a:ln>
                      <a:noFill/>
                    </a:ln>
                  </pic:spPr>
                </pic:pic>
              </a:graphicData>
            </a:graphic>
          </wp:inline>
        </w:drawing>
      </w:r>
    </w:p>
    <w:p w14:paraId="1DFEE821" w14:textId="77777777" w:rsidR="004B2B35" w:rsidRPr="0011055A" w:rsidRDefault="004B2B35" w:rsidP="004B2B35">
      <w:pPr>
        <w:pStyle w:val="Caption"/>
        <w:rPr>
          <w:noProof/>
          <w:color w:val="0F243E" w:themeColor="text2" w:themeShade="80"/>
        </w:rPr>
      </w:pPr>
      <w:bookmarkStart w:id="58" w:name="_Toc192604859"/>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14</w:t>
      </w:r>
      <w:r w:rsidR="00564744" w:rsidRPr="0011055A">
        <w:rPr>
          <w:noProof/>
          <w:color w:val="0F243E" w:themeColor="text2" w:themeShade="80"/>
        </w:rPr>
        <w:fldChar w:fldCharType="end"/>
      </w:r>
      <w:r w:rsidRPr="0011055A">
        <w:rPr>
          <w:color w:val="0F243E" w:themeColor="text2" w:themeShade="80"/>
        </w:rPr>
        <w:t>: This road is comprised of 5 traffic lanes. Two by two driving lanes flowing in opposite directions along with a centre turning lane. The road centreline has been delineated in the centre of the turning lane (the centreline position of all traffic lanes).</w:t>
      </w:r>
      <w:bookmarkEnd w:id="58"/>
    </w:p>
    <w:p w14:paraId="571BEBBD" w14:textId="77777777" w:rsidR="00FB0918" w:rsidRDefault="00FB0918" w:rsidP="00FB0918">
      <w:pPr>
        <w:pStyle w:val="BodyAccessibleTextMIRB"/>
      </w:pPr>
      <w:r>
        <w:lastRenderedPageBreak/>
        <w:t>The following examples describe the method used to determine the location of a road centreline:</w:t>
      </w:r>
    </w:p>
    <w:p w14:paraId="652FA2E0" w14:textId="77777777" w:rsidR="00FB0918" w:rsidRDefault="00FB0918" w:rsidP="00FB0918">
      <w:pPr>
        <w:pStyle w:val="BulletsMIRB"/>
      </w:pPr>
      <w:r>
        <w:t>Shoulders bound the traffic lanes and no demarcation exist for each lane.</w:t>
      </w:r>
    </w:p>
    <w:p w14:paraId="6F8856D2" w14:textId="77777777" w:rsidR="004B2B35" w:rsidRDefault="004B2B35" w:rsidP="004B2B35">
      <w:pPr>
        <w:pStyle w:val="BulletsMIRB"/>
        <w:keepNext/>
        <w:numPr>
          <w:ilvl w:val="0"/>
          <w:numId w:val="0"/>
        </w:numPr>
        <w:jc w:val="center"/>
      </w:pPr>
      <w:r>
        <w:rPr>
          <w:noProof/>
        </w:rPr>
        <w:drawing>
          <wp:inline distT="0" distB="0" distL="0" distR="0" wp14:anchorId="5878EA54" wp14:editId="31C271FB">
            <wp:extent cx="3667125" cy="1762125"/>
            <wp:effectExtent l="0" t="0" r="9525" b="9525"/>
            <wp:docPr id="1232" name="Picture 1232" descr="Schematic for interpreting the location of road centr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67125" cy="1762125"/>
                    </a:xfrm>
                    <a:prstGeom prst="rect">
                      <a:avLst/>
                    </a:prstGeom>
                    <a:noFill/>
                    <a:ln>
                      <a:noFill/>
                    </a:ln>
                  </pic:spPr>
                </pic:pic>
              </a:graphicData>
            </a:graphic>
          </wp:inline>
        </w:drawing>
      </w:r>
    </w:p>
    <w:p w14:paraId="5C77A242" w14:textId="77777777" w:rsidR="004B2B35" w:rsidRPr="0011055A" w:rsidRDefault="004B2B35" w:rsidP="004B2B35">
      <w:pPr>
        <w:pStyle w:val="Caption"/>
        <w:rPr>
          <w:color w:val="0F243E" w:themeColor="text2" w:themeShade="80"/>
        </w:rPr>
      </w:pPr>
      <w:bookmarkStart w:id="59" w:name="_Toc192604860"/>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15</w:t>
      </w:r>
      <w:r w:rsidR="00564744" w:rsidRPr="0011055A">
        <w:rPr>
          <w:noProof/>
          <w:color w:val="0F243E" w:themeColor="text2" w:themeShade="80"/>
        </w:rPr>
        <w:fldChar w:fldCharType="end"/>
      </w:r>
      <w:r w:rsidRPr="0011055A">
        <w:rPr>
          <w:color w:val="0F243E" w:themeColor="text2" w:themeShade="80"/>
        </w:rPr>
        <w:t>: Interpreting the location of road centreline when no demarcations exist for each lane.</w:t>
      </w:r>
      <w:bookmarkEnd w:id="59"/>
    </w:p>
    <w:p w14:paraId="7498B46F" w14:textId="77777777" w:rsidR="004B2B35" w:rsidRDefault="004B2B35" w:rsidP="004B2B35">
      <w:pPr>
        <w:pStyle w:val="BulletsMIRB"/>
        <w:numPr>
          <w:ilvl w:val="0"/>
          <w:numId w:val="0"/>
        </w:numPr>
        <w:ind w:left="720" w:hanging="360"/>
      </w:pPr>
    </w:p>
    <w:p w14:paraId="214F0D33" w14:textId="77777777" w:rsidR="00FB0918" w:rsidRDefault="00FB0918" w:rsidP="00FB0918">
      <w:pPr>
        <w:pStyle w:val="BulletsMIRB"/>
      </w:pPr>
      <w:r>
        <w:t>Obstacle</w:t>
      </w:r>
      <w:r w:rsidR="00E53BF5">
        <w:t>s</w:t>
      </w:r>
      <w:r w:rsidR="00C3565E">
        <w:t xml:space="preserve"> (shoulder and sidewalk)</w:t>
      </w:r>
      <w:r>
        <w:t xml:space="preserve"> bound the traffic lanes and a demarcation exist for each lane.</w:t>
      </w:r>
    </w:p>
    <w:p w14:paraId="70BA0F34" w14:textId="77777777" w:rsidR="004B2B35" w:rsidRDefault="004B2B35" w:rsidP="004B2B35">
      <w:pPr>
        <w:pStyle w:val="BodyAccessibleTextMIRB"/>
        <w:keepNext/>
        <w:jc w:val="center"/>
      </w:pPr>
      <w:r>
        <w:rPr>
          <w:noProof/>
        </w:rPr>
        <w:drawing>
          <wp:inline distT="0" distB="0" distL="0" distR="0" wp14:anchorId="0B9B7F61" wp14:editId="677273DE">
            <wp:extent cx="3667125" cy="1790700"/>
            <wp:effectExtent l="0" t="0" r="9525" b="0"/>
            <wp:docPr id="1233" name="Picture 1233" descr="Schematic for interpreting the location of road centr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67125" cy="1790700"/>
                    </a:xfrm>
                    <a:prstGeom prst="rect">
                      <a:avLst/>
                    </a:prstGeom>
                    <a:noFill/>
                    <a:ln>
                      <a:noFill/>
                    </a:ln>
                  </pic:spPr>
                </pic:pic>
              </a:graphicData>
            </a:graphic>
          </wp:inline>
        </w:drawing>
      </w:r>
    </w:p>
    <w:p w14:paraId="2CE62824" w14:textId="77777777" w:rsidR="006A0A04" w:rsidRPr="0011055A" w:rsidRDefault="004B2B35" w:rsidP="004B2B35">
      <w:pPr>
        <w:pStyle w:val="Caption"/>
        <w:rPr>
          <w:color w:val="0F243E" w:themeColor="text2" w:themeShade="80"/>
        </w:rPr>
      </w:pPr>
      <w:bookmarkStart w:id="60" w:name="_Toc192604861"/>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16</w:t>
      </w:r>
      <w:r w:rsidR="00564744" w:rsidRPr="0011055A">
        <w:rPr>
          <w:noProof/>
          <w:color w:val="0F243E" w:themeColor="text2" w:themeShade="80"/>
        </w:rPr>
        <w:fldChar w:fldCharType="end"/>
      </w:r>
      <w:r w:rsidRPr="0011055A">
        <w:rPr>
          <w:color w:val="0F243E" w:themeColor="text2" w:themeShade="80"/>
        </w:rPr>
        <w:t>: Interpreting the location of road centreline when obstacles bound the traffic lanes.</w:t>
      </w:r>
      <w:bookmarkEnd w:id="60"/>
    </w:p>
    <w:p w14:paraId="149EB670" w14:textId="77777777" w:rsidR="007D7F60" w:rsidRDefault="007D7F60">
      <w:pPr>
        <w:rPr>
          <w:rFonts w:eastAsiaTheme="minorEastAsia" w:cstheme="minorBidi"/>
          <w:sz w:val="24"/>
          <w:szCs w:val="22"/>
          <w:lang w:eastAsia="en-US"/>
        </w:rPr>
      </w:pPr>
      <w:r>
        <w:br w:type="page"/>
      </w:r>
    </w:p>
    <w:p w14:paraId="27C9937F" w14:textId="77777777" w:rsidR="004B2B35" w:rsidRDefault="00FB0918" w:rsidP="00FB0918">
      <w:pPr>
        <w:pStyle w:val="BulletsMIRB"/>
      </w:pPr>
      <w:r>
        <w:lastRenderedPageBreak/>
        <w:t>Obstacles</w:t>
      </w:r>
      <w:r w:rsidR="00C3565E">
        <w:t xml:space="preserve"> (shoulder, median strip</w:t>
      </w:r>
      <w:r w:rsidR="008E2B1F">
        <w:t>s longer than 250 m</w:t>
      </w:r>
      <w:r w:rsidR="00C3565E">
        <w:t xml:space="preserve"> and sidewalk)</w:t>
      </w:r>
      <w:r>
        <w:t xml:space="preserve"> bound the traffic lanes and demarcations exist for each lane.</w:t>
      </w:r>
      <w:r w:rsidR="004B2B35" w:rsidRPr="004B2B35">
        <w:rPr>
          <w:noProof/>
        </w:rPr>
        <w:t xml:space="preserve"> </w:t>
      </w:r>
    </w:p>
    <w:p w14:paraId="7B2C3A70" w14:textId="77777777" w:rsidR="004B2B35" w:rsidRDefault="004B2B35" w:rsidP="004B2B35">
      <w:pPr>
        <w:pStyle w:val="BulletsMIRB"/>
        <w:keepNext/>
        <w:numPr>
          <w:ilvl w:val="0"/>
          <w:numId w:val="0"/>
        </w:numPr>
        <w:ind w:left="360"/>
        <w:jc w:val="center"/>
      </w:pPr>
      <w:r>
        <w:rPr>
          <w:noProof/>
        </w:rPr>
        <w:drawing>
          <wp:inline distT="0" distB="0" distL="0" distR="0" wp14:anchorId="2CD3FE5D" wp14:editId="5BD21325">
            <wp:extent cx="3667125" cy="1704975"/>
            <wp:effectExtent l="0" t="0" r="9525" b="9525"/>
            <wp:docPr id="1235" name="Picture 1235" descr="Schematic for interpreting the location of road centr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67125" cy="1704975"/>
                    </a:xfrm>
                    <a:prstGeom prst="rect">
                      <a:avLst/>
                    </a:prstGeom>
                    <a:noFill/>
                    <a:ln>
                      <a:noFill/>
                    </a:ln>
                  </pic:spPr>
                </pic:pic>
              </a:graphicData>
            </a:graphic>
          </wp:inline>
        </w:drawing>
      </w:r>
    </w:p>
    <w:p w14:paraId="6ACAC994" w14:textId="77777777" w:rsidR="00FB0918" w:rsidRPr="0011055A" w:rsidRDefault="004B2B35" w:rsidP="004B2B35">
      <w:pPr>
        <w:pStyle w:val="Caption"/>
        <w:rPr>
          <w:color w:val="0F243E" w:themeColor="text2" w:themeShade="80"/>
        </w:rPr>
      </w:pPr>
      <w:bookmarkStart w:id="61" w:name="_Toc192604862"/>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17</w:t>
      </w:r>
      <w:r w:rsidR="00564744" w:rsidRPr="0011055A">
        <w:rPr>
          <w:noProof/>
          <w:color w:val="0F243E" w:themeColor="text2" w:themeShade="80"/>
        </w:rPr>
        <w:fldChar w:fldCharType="end"/>
      </w:r>
      <w:r w:rsidRPr="0011055A">
        <w:rPr>
          <w:color w:val="0F243E" w:themeColor="text2" w:themeShade="80"/>
        </w:rPr>
        <w:t>: Interpreting the location of road centreline for dual carriageways when obstacles bound the traffic lanes.</w:t>
      </w:r>
      <w:bookmarkEnd w:id="61"/>
    </w:p>
    <w:p w14:paraId="00A42C61" w14:textId="77777777" w:rsidR="004B2B35" w:rsidRDefault="004B2B35" w:rsidP="004B2B35">
      <w:pPr>
        <w:pStyle w:val="BulletsMIRB"/>
        <w:numPr>
          <w:ilvl w:val="0"/>
          <w:numId w:val="0"/>
        </w:numPr>
        <w:ind w:left="720"/>
      </w:pPr>
    </w:p>
    <w:p w14:paraId="35473139" w14:textId="77777777" w:rsidR="00FB0918" w:rsidRDefault="00FB0918" w:rsidP="00FB0918">
      <w:pPr>
        <w:pStyle w:val="BulletsMIRB"/>
      </w:pPr>
      <w:r>
        <w:t>Obstacles</w:t>
      </w:r>
      <w:r w:rsidR="00C3565E">
        <w:t xml:space="preserve"> (shoulder and sidewalk)</w:t>
      </w:r>
      <w:r>
        <w:t xml:space="preserve"> bound the traffic lanes and a demarcation exist</w:t>
      </w:r>
      <w:r w:rsidR="00D12474">
        <w:t>s</w:t>
      </w:r>
      <w:r>
        <w:t xml:space="preserve"> for two lanes only. Spaces alongside a road that are strictly reserved for parking vehicles are not traffic lanes and should not be considered when interpreting the location of the road centreline.</w:t>
      </w:r>
    </w:p>
    <w:p w14:paraId="07382317" w14:textId="77777777" w:rsidR="004B2B35" w:rsidRDefault="004B2B35" w:rsidP="004B2B35">
      <w:pPr>
        <w:pStyle w:val="BulletsMIRB"/>
        <w:numPr>
          <w:ilvl w:val="0"/>
          <w:numId w:val="0"/>
        </w:numPr>
        <w:ind w:left="360"/>
      </w:pPr>
    </w:p>
    <w:p w14:paraId="0FA6DDFF" w14:textId="77777777" w:rsidR="004B2B35" w:rsidRDefault="004B2B35" w:rsidP="004B2B35">
      <w:pPr>
        <w:pStyle w:val="BulletsMIRB"/>
        <w:keepNext/>
        <w:numPr>
          <w:ilvl w:val="0"/>
          <w:numId w:val="0"/>
        </w:numPr>
        <w:ind w:left="720"/>
        <w:jc w:val="center"/>
      </w:pPr>
      <w:r>
        <w:rPr>
          <w:noProof/>
        </w:rPr>
        <w:drawing>
          <wp:inline distT="0" distB="0" distL="0" distR="0" wp14:anchorId="253558B8" wp14:editId="0A99625D">
            <wp:extent cx="3667125" cy="1638300"/>
            <wp:effectExtent l="0" t="0" r="9525" b="0"/>
            <wp:docPr id="1236" name="Picture 1236" descr="Schematic for interpreting the location of road centr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67125" cy="1638300"/>
                    </a:xfrm>
                    <a:prstGeom prst="rect">
                      <a:avLst/>
                    </a:prstGeom>
                    <a:noFill/>
                    <a:ln>
                      <a:noFill/>
                    </a:ln>
                  </pic:spPr>
                </pic:pic>
              </a:graphicData>
            </a:graphic>
          </wp:inline>
        </w:drawing>
      </w:r>
    </w:p>
    <w:p w14:paraId="0F9F370D" w14:textId="77777777" w:rsidR="004B2B35" w:rsidRPr="0011055A" w:rsidRDefault="004B2B35" w:rsidP="004B2B35">
      <w:pPr>
        <w:pStyle w:val="Caption"/>
        <w:rPr>
          <w:color w:val="0F243E" w:themeColor="text2" w:themeShade="80"/>
        </w:rPr>
      </w:pPr>
      <w:bookmarkStart w:id="62" w:name="_Toc192604863"/>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18</w:t>
      </w:r>
      <w:r w:rsidR="00564744" w:rsidRPr="0011055A">
        <w:rPr>
          <w:noProof/>
          <w:color w:val="0F243E" w:themeColor="text2" w:themeShade="80"/>
        </w:rPr>
        <w:fldChar w:fldCharType="end"/>
      </w:r>
      <w:r w:rsidRPr="0011055A">
        <w:rPr>
          <w:color w:val="0F243E" w:themeColor="text2" w:themeShade="80"/>
        </w:rPr>
        <w:t>: Interpreting the location of road centreline when obstacles bound the traffic lanes and a demarcation exists for two lanes only. A lane strictly reserved for parking vehicles should not be considered when interpreting the location of the road centreline.</w:t>
      </w:r>
      <w:bookmarkEnd w:id="62"/>
    </w:p>
    <w:p w14:paraId="6A0F9A6A" w14:textId="77777777" w:rsidR="006A0A04" w:rsidRDefault="006A0A04" w:rsidP="006A0A04">
      <w:pPr>
        <w:pStyle w:val="BodyAccessibleTextMIRB"/>
      </w:pPr>
    </w:p>
    <w:p w14:paraId="73A3CEE6" w14:textId="77777777" w:rsidR="00FB0918" w:rsidRDefault="00D12474" w:rsidP="00FB0918">
      <w:pPr>
        <w:pStyle w:val="BulletsMIRB"/>
      </w:pPr>
      <w:r>
        <w:lastRenderedPageBreak/>
        <w:t>T</w:t>
      </w:r>
      <w:r w:rsidR="00FB0918">
        <w:t>raffic lanes and demarcations exist. Traffic lanes that are also used as</w:t>
      </w:r>
      <w:r w:rsidR="007A0C32">
        <w:t xml:space="preserve"> </w:t>
      </w:r>
      <w:r w:rsidR="00FB0918">
        <w:t>parking during some defined limited times of the day should be considered when interpreting the location of the road centreline.</w:t>
      </w:r>
    </w:p>
    <w:p w14:paraId="6E4555C6" w14:textId="77777777" w:rsidR="004B2B35" w:rsidRDefault="004B2B35" w:rsidP="004B2B35">
      <w:pPr>
        <w:pStyle w:val="BulletsMIRB"/>
        <w:numPr>
          <w:ilvl w:val="0"/>
          <w:numId w:val="0"/>
        </w:numPr>
        <w:ind w:left="720" w:hanging="360"/>
      </w:pPr>
    </w:p>
    <w:p w14:paraId="74F86F75" w14:textId="77777777" w:rsidR="004B2B35" w:rsidRDefault="004B2B35" w:rsidP="004B2B35">
      <w:pPr>
        <w:pStyle w:val="BulletsMIRB"/>
        <w:keepNext/>
        <w:numPr>
          <w:ilvl w:val="0"/>
          <w:numId w:val="0"/>
        </w:numPr>
        <w:ind w:left="360"/>
        <w:jc w:val="center"/>
      </w:pPr>
      <w:r>
        <w:rPr>
          <w:noProof/>
        </w:rPr>
        <w:drawing>
          <wp:inline distT="0" distB="0" distL="0" distR="0" wp14:anchorId="395F4342" wp14:editId="16A3FAAB">
            <wp:extent cx="3667125" cy="2028825"/>
            <wp:effectExtent l="0" t="0" r="9525" b="9525"/>
            <wp:docPr id="1237" name="Picture 1237" descr="Schematic for interpreting the location of road centr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67125" cy="2028825"/>
                    </a:xfrm>
                    <a:prstGeom prst="rect">
                      <a:avLst/>
                    </a:prstGeom>
                    <a:noFill/>
                    <a:ln>
                      <a:noFill/>
                    </a:ln>
                  </pic:spPr>
                </pic:pic>
              </a:graphicData>
            </a:graphic>
          </wp:inline>
        </w:drawing>
      </w:r>
    </w:p>
    <w:p w14:paraId="79D8D64F" w14:textId="77777777" w:rsidR="004B2B35" w:rsidRPr="0011055A" w:rsidRDefault="004B2B35" w:rsidP="004B2B35">
      <w:pPr>
        <w:pStyle w:val="Caption"/>
        <w:rPr>
          <w:color w:val="0F243E" w:themeColor="text2" w:themeShade="80"/>
        </w:rPr>
      </w:pPr>
      <w:bookmarkStart w:id="63" w:name="_Toc192604864"/>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19</w:t>
      </w:r>
      <w:r w:rsidR="00564744" w:rsidRPr="0011055A">
        <w:rPr>
          <w:noProof/>
          <w:color w:val="0F243E" w:themeColor="text2" w:themeShade="80"/>
        </w:rPr>
        <w:fldChar w:fldCharType="end"/>
      </w:r>
      <w:r w:rsidRPr="0011055A">
        <w:rPr>
          <w:color w:val="0F243E" w:themeColor="text2" w:themeShade="80"/>
        </w:rPr>
        <w:t>: Interpreting the location of road centreline when demarcations exist, and traffic lanes are also used as parking during some defined limited times of the day.</w:t>
      </w:r>
      <w:bookmarkEnd w:id="63"/>
    </w:p>
    <w:p w14:paraId="0EA289D1" w14:textId="77777777" w:rsidR="00FB0918" w:rsidRPr="0011055A" w:rsidRDefault="00FB0918" w:rsidP="00FB0918">
      <w:pPr>
        <w:pStyle w:val="Heading3MIRB"/>
        <w:rPr>
          <w:color w:val="0F243E" w:themeColor="text2" w:themeShade="80"/>
        </w:rPr>
      </w:pPr>
      <w:bookmarkStart w:id="64" w:name="_Toc192604754"/>
      <w:r w:rsidRPr="0011055A">
        <w:rPr>
          <w:color w:val="0F243E" w:themeColor="text2" w:themeShade="80"/>
        </w:rPr>
        <w:t>Segmentation</w:t>
      </w:r>
      <w:bookmarkEnd w:id="64"/>
    </w:p>
    <w:p w14:paraId="0C8DC6CF" w14:textId="77777777" w:rsidR="004B2B35" w:rsidRDefault="000A5E37" w:rsidP="004B2B35">
      <w:pPr>
        <w:pStyle w:val="BulletsMIRB"/>
        <w:numPr>
          <w:ilvl w:val="0"/>
          <w:numId w:val="0"/>
        </w:numPr>
      </w:pPr>
      <w:r>
        <w:t>The ORN is segmented</w:t>
      </w:r>
      <w:r w:rsidR="00FB0918">
        <w:t xml:space="preserve"> </w:t>
      </w:r>
      <w:r>
        <w:t>at real-world intersections on the ground</w:t>
      </w:r>
      <w:r w:rsidR="003E4697">
        <w:t>.</w:t>
      </w:r>
      <w:r>
        <w:t xml:space="preserve"> Road </w:t>
      </w:r>
      <w:r w:rsidR="00846194">
        <w:t>E</w:t>
      </w:r>
      <w:r>
        <w:t>lements are bound by a junction on each end, except for cul-de-sacs (loops) where there is only one junction</w:t>
      </w:r>
      <w:r w:rsidR="00846194">
        <w:t>.</w:t>
      </w:r>
    </w:p>
    <w:p w14:paraId="3610A94C" w14:textId="77777777" w:rsidR="004B2B35" w:rsidRDefault="004B2B35" w:rsidP="004B2B35">
      <w:pPr>
        <w:pStyle w:val="BulletsMIRB"/>
        <w:keepNext/>
        <w:numPr>
          <w:ilvl w:val="0"/>
          <w:numId w:val="0"/>
        </w:numPr>
        <w:jc w:val="center"/>
      </w:pPr>
      <w:r>
        <w:rPr>
          <w:noProof/>
          <w:lang w:eastAsia="en-CA"/>
        </w:rPr>
        <w:drawing>
          <wp:inline distT="0" distB="0" distL="0" distR="0" wp14:anchorId="2BD434BC" wp14:editId="06F7D622">
            <wp:extent cx="2841325" cy="2371725"/>
            <wp:effectExtent l="0" t="0" r="0" b="0"/>
            <wp:docPr id="72" name="Picture 72" descr="Aerial imagery of an intersection in the City of Peterborough." title="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2880156" cy="2404138"/>
                    </a:xfrm>
                    <a:prstGeom prst="rect">
                      <a:avLst/>
                    </a:prstGeom>
                  </pic:spPr>
                </pic:pic>
              </a:graphicData>
            </a:graphic>
          </wp:inline>
        </w:drawing>
      </w:r>
    </w:p>
    <w:p w14:paraId="383BA7FE" w14:textId="77777777" w:rsidR="003E0883" w:rsidRPr="0011055A" w:rsidRDefault="004B2B35" w:rsidP="004B2B35">
      <w:pPr>
        <w:pStyle w:val="Caption"/>
        <w:rPr>
          <w:color w:val="0F243E" w:themeColor="text2" w:themeShade="80"/>
        </w:rPr>
      </w:pPr>
      <w:bookmarkStart w:id="65" w:name="_Toc192604865"/>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20</w:t>
      </w:r>
      <w:r w:rsidR="00564744" w:rsidRPr="0011055A">
        <w:rPr>
          <w:noProof/>
          <w:color w:val="0F243E" w:themeColor="text2" w:themeShade="80"/>
        </w:rPr>
        <w:fldChar w:fldCharType="end"/>
      </w:r>
      <w:r w:rsidRPr="0011055A">
        <w:rPr>
          <w:color w:val="0F243E" w:themeColor="text2" w:themeShade="80"/>
        </w:rPr>
        <w:t>: A bird’s eye view of real-world intersections as represented in the ORN in the City of Peterborough (-78.323932, 44.282614 Decimal Degrees). Note the junctions indicated with a green circle.</w:t>
      </w:r>
      <w:bookmarkEnd w:id="65"/>
    </w:p>
    <w:p w14:paraId="63A89DE1" w14:textId="77777777" w:rsidR="003E4697" w:rsidRDefault="003E4697" w:rsidP="003E4697">
      <w:pPr>
        <w:pStyle w:val="Heading4MIRB"/>
      </w:pPr>
      <w:r>
        <w:lastRenderedPageBreak/>
        <w:t xml:space="preserve">Grade </w:t>
      </w:r>
      <w:r w:rsidR="0041792F">
        <w:t>Separated Road C</w:t>
      </w:r>
      <w:r>
        <w:t>rossings</w:t>
      </w:r>
    </w:p>
    <w:p w14:paraId="56BD9C13" w14:textId="77777777" w:rsidR="003E4697" w:rsidRDefault="003E4697" w:rsidP="003E4697">
      <w:pPr>
        <w:pStyle w:val="BulletsMIRB"/>
        <w:numPr>
          <w:ilvl w:val="0"/>
          <w:numId w:val="0"/>
        </w:numPr>
      </w:pPr>
      <w:r>
        <w:t xml:space="preserve">Representation of a grade separated road crossing must involve a road structure </w:t>
      </w:r>
      <w:r w:rsidR="00C91FFC">
        <w:t xml:space="preserve">(usually a bridge and underpass). No </w:t>
      </w:r>
      <w:r>
        <w:t>segmentation</w:t>
      </w:r>
      <w:r w:rsidR="00C91FFC">
        <w:t xml:space="preserve"> should occur</w:t>
      </w:r>
      <w:r>
        <w:t xml:space="preserve"> between </w:t>
      </w:r>
      <w:r w:rsidR="00C91FFC">
        <w:t xml:space="preserve">overlapping </w:t>
      </w:r>
      <w:r>
        <w:t>features.</w:t>
      </w:r>
    </w:p>
    <w:p w14:paraId="43196EDA" w14:textId="77777777" w:rsidR="00F76F6B" w:rsidRDefault="00846194" w:rsidP="00F76F6B">
      <w:pPr>
        <w:pStyle w:val="BulletsMIRB"/>
        <w:keepNext/>
        <w:numPr>
          <w:ilvl w:val="0"/>
          <w:numId w:val="0"/>
        </w:numPr>
        <w:jc w:val="center"/>
      </w:pPr>
      <w:r>
        <w:rPr>
          <w:noProof/>
          <w:lang w:eastAsia="en-CA"/>
        </w:rPr>
        <w:drawing>
          <wp:inline distT="0" distB="0" distL="0" distR="0" wp14:anchorId="6CDE94EA" wp14:editId="3203C88C">
            <wp:extent cx="5943600" cy="2601595"/>
            <wp:effectExtent l="0" t="0" r="0" b="8255"/>
            <wp:docPr id="2147" name="Picture 2147" descr="Aerial image of Highway 7 &amp; 115  crossing Johnston Drive and the Otonabee River in the City of Peterborough." title="Grade Separated Road 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5943600" cy="2601595"/>
                    </a:xfrm>
                    <a:prstGeom prst="rect">
                      <a:avLst/>
                    </a:prstGeom>
                  </pic:spPr>
                </pic:pic>
              </a:graphicData>
            </a:graphic>
          </wp:inline>
        </w:drawing>
      </w:r>
    </w:p>
    <w:p w14:paraId="41BE74E4" w14:textId="77777777" w:rsidR="00846194" w:rsidRPr="0011055A" w:rsidRDefault="00F76F6B" w:rsidP="00F76F6B">
      <w:pPr>
        <w:pStyle w:val="Caption"/>
        <w:rPr>
          <w:color w:val="0F243E" w:themeColor="text2" w:themeShade="80"/>
        </w:rPr>
      </w:pPr>
      <w:bookmarkStart w:id="66" w:name="_Toc192604866"/>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21</w:t>
      </w:r>
      <w:r w:rsidR="00564744" w:rsidRPr="0011055A">
        <w:rPr>
          <w:noProof/>
          <w:color w:val="0F243E" w:themeColor="text2" w:themeShade="80"/>
        </w:rPr>
        <w:fldChar w:fldCharType="end"/>
      </w:r>
      <w:r w:rsidRPr="0011055A">
        <w:rPr>
          <w:color w:val="0F243E" w:themeColor="text2" w:themeShade="80"/>
        </w:rPr>
        <w:t>: A bird’s eye view of a real-world grade separated road crossing, a bridge over both Johnston Drive and the Otonabee River in the City of Peterborough, as represented in the ORN (-78.323849, 44.272039 Decimal Degrees). Note the bridge indicated with a thick light blue line and the underpasses with yellow triangles.</w:t>
      </w:r>
      <w:bookmarkEnd w:id="66"/>
    </w:p>
    <w:p w14:paraId="4297248C" w14:textId="77777777" w:rsidR="00A45CC8" w:rsidRDefault="00A45CC8">
      <w:pPr>
        <w:rPr>
          <w:rFonts w:eastAsiaTheme="majorEastAsia" w:cstheme="majorBidi"/>
          <w:b/>
          <w:bCs/>
          <w:color w:val="4F6228" w:themeColor="accent3" w:themeShade="80"/>
          <w:sz w:val="24"/>
          <w:szCs w:val="22"/>
          <w:lang w:eastAsia="en-US"/>
        </w:rPr>
      </w:pPr>
      <w:r>
        <w:br w:type="page"/>
      </w:r>
    </w:p>
    <w:p w14:paraId="3B61E0E8" w14:textId="77777777" w:rsidR="00486C30" w:rsidRPr="0011055A" w:rsidRDefault="00486C30" w:rsidP="00486C30">
      <w:pPr>
        <w:pStyle w:val="Heading3MIRB"/>
        <w:rPr>
          <w:color w:val="0F243E" w:themeColor="text2" w:themeShade="80"/>
        </w:rPr>
      </w:pPr>
      <w:bookmarkStart w:id="67" w:name="_Toc192604755"/>
      <w:r w:rsidRPr="0011055A">
        <w:rPr>
          <w:color w:val="0F243E" w:themeColor="text2" w:themeShade="80"/>
        </w:rPr>
        <w:lastRenderedPageBreak/>
        <w:t>Cul-de-Sac</w:t>
      </w:r>
      <w:bookmarkEnd w:id="67"/>
    </w:p>
    <w:p w14:paraId="34FDFA26" w14:textId="77777777" w:rsidR="00A3135F" w:rsidRDefault="00486C30" w:rsidP="00486C30">
      <w:pPr>
        <w:pStyle w:val="BodyAccessibleTextMIRB"/>
      </w:pPr>
      <w:r>
        <w:t>A cul-de-sac is a dead-end street with only one inlet/outlet, particularly one with a bulbous end for turning around. The example below illustrates the recommended methods for capturing real-world occurrences of cul-de-sacs ending with or without a physical barrier to travel forming a loop.</w:t>
      </w:r>
    </w:p>
    <w:p w14:paraId="0E7263CB" w14:textId="77777777" w:rsidR="00A3135F" w:rsidRDefault="00A3135F" w:rsidP="00A3135F">
      <w:pPr>
        <w:pStyle w:val="BodyAccessibleTextMIRB"/>
        <w:keepNext/>
        <w:jc w:val="center"/>
      </w:pPr>
      <w:r>
        <w:rPr>
          <w:noProof/>
        </w:rPr>
        <w:drawing>
          <wp:inline distT="0" distB="0" distL="0" distR="0" wp14:anchorId="5631804B" wp14:editId="4413AA7E">
            <wp:extent cx="2752725" cy="2533650"/>
            <wp:effectExtent l="0" t="0" r="9525" b="0"/>
            <wp:docPr id="77" name="Picture 77" descr="Schematic depicting the recommended method for representing cul-de-sacs in the 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52725" cy="2533650"/>
                    </a:xfrm>
                    <a:prstGeom prst="rect">
                      <a:avLst/>
                    </a:prstGeom>
                    <a:noFill/>
                    <a:ln>
                      <a:noFill/>
                    </a:ln>
                  </pic:spPr>
                </pic:pic>
              </a:graphicData>
            </a:graphic>
          </wp:inline>
        </w:drawing>
      </w:r>
    </w:p>
    <w:p w14:paraId="556B0A02" w14:textId="77777777" w:rsidR="00A3135F" w:rsidRPr="0011055A" w:rsidRDefault="00A3135F" w:rsidP="00A3135F">
      <w:pPr>
        <w:pStyle w:val="Caption"/>
        <w:rPr>
          <w:noProof/>
          <w:color w:val="0F243E" w:themeColor="text2" w:themeShade="80"/>
        </w:rPr>
      </w:pPr>
      <w:bookmarkStart w:id="68" w:name="_Ref534974477"/>
      <w:bookmarkStart w:id="69" w:name="_Toc192604867"/>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22</w:t>
      </w:r>
      <w:r w:rsidR="00564744" w:rsidRPr="0011055A">
        <w:rPr>
          <w:noProof/>
          <w:color w:val="0F243E" w:themeColor="text2" w:themeShade="80"/>
        </w:rPr>
        <w:fldChar w:fldCharType="end"/>
      </w:r>
      <w:bookmarkEnd w:id="68"/>
      <w:r w:rsidRPr="0011055A">
        <w:rPr>
          <w:color w:val="0F243E" w:themeColor="text2" w:themeShade="80"/>
        </w:rPr>
        <w:t>: The recommended method for capturing real-world occurrences of cul-de-sacs ending with or without a physical barrier to travel.</w:t>
      </w:r>
      <w:bookmarkEnd w:id="69"/>
    </w:p>
    <w:p w14:paraId="066BCF76" w14:textId="518A40A9" w:rsidR="00486C30" w:rsidRDefault="00486C30" w:rsidP="00486C30">
      <w:pPr>
        <w:pStyle w:val="BodyAccessibleTextMIRB"/>
      </w:pPr>
      <w:r>
        <w:t>In</w:t>
      </w:r>
      <w:r w:rsidR="003A44D2">
        <w:t xml:space="preserve"> </w:t>
      </w:r>
      <w:r w:rsidR="00B9556B" w:rsidRPr="0011055A">
        <w:rPr>
          <w:rStyle w:val="HyperlinkMIRBChar"/>
          <w:color w:val="0F243E" w:themeColor="text2" w:themeShade="80"/>
        </w:rPr>
        <w:fldChar w:fldCharType="begin"/>
      </w:r>
      <w:r w:rsidR="00B9556B" w:rsidRPr="0011055A">
        <w:rPr>
          <w:rStyle w:val="HyperlinkMIRBChar"/>
          <w:color w:val="0F243E" w:themeColor="text2" w:themeShade="80"/>
        </w:rPr>
        <w:instrText xml:space="preserve"> REF _Ref534974477 \h  \* MERGEFORMAT </w:instrText>
      </w:r>
      <w:r w:rsidR="00B9556B" w:rsidRPr="0011055A">
        <w:rPr>
          <w:rStyle w:val="HyperlinkMIRBChar"/>
          <w:color w:val="0F243E" w:themeColor="text2" w:themeShade="80"/>
        </w:rPr>
      </w:r>
      <w:r w:rsidR="00B9556B" w:rsidRPr="0011055A">
        <w:rPr>
          <w:rStyle w:val="HyperlinkMIRBChar"/>
          <w:color w:val="0F243E" w:themeColor="text2" w:themeShade="80"/>
        </w:rPr>
        <w:fldChar w:fldCharType="separate"/>
      </w:r>
      <w:r w:rsidR="007A62C8" w:rsidRPr="0011055A">
        <w:rPr>
          <w:rStyle w:val="HyperlinkMIRBChar"/>
          <w:color w:val="0F243E" w:themeColor="text2" w:themeShade="80"/>
        </w:rPr>
        <w:t>Figure 22</w:t>
      </w:r>
      <w:r w:rsidR="00B9556B" w:rsidRPr="0011055A">
        <w:rPr>
          <w:rStyle w:val="HyperlinkMIRBChar"/>
          <w:color w:val="0F243E" w:themeColor="text2" w:themeShade="80"/>
        </w:rPr>
        <w:fldChar w:fldCharType="end"/>
      </w:r>
      <w:r w:rsidR="003A44D2">
        <w:fldChar w:fldCharType="begin"/>
      </w:r>
      <w:r w:rsidR="003A44D2">
        <w:instrText xml:space="preserve"> REF _Ref533761137 \h </w:instrText>
      </w:r>
      <w:r w:rsidR="00000000">
        <w:fldChar w:fldCharType="separate"/>
      </w:r>
      <w:r w:rsidR="003A44D2">
        <w:fldChar w:fldCharType="end"/>
      </w:r>
      <w:r>
        <w:t>, Cul-de-Sac 1 does not have a physical obstruction and the Road Element is therefore represented as a straight line. Due to the physical barrier to travel in Cul-de-Sac 2 the Road Element is represented as a loop. The following example provides a bird’s eye view of different types of cul-de-sac and the recommended method of representation in the ORN.</w:t>
      </w:r>
    </w:p>
    <w:p w14:paraId="7102A872" w14:textId="77777777" w:rsidR="00A3135F" w:rsidRDefault="00433C56" w:rsidP="00A3135F">
      <w:pPr>
        <w:pStyle w:val="BodyAccessibleTextMIRB"/>
        <w:keepNext/>
        <w:jc w:val="center"/>
      </w:pPr>
      <w:r>
        <w:rPr>
          <w:noProof/>
          <w:lang w:eastAsia="en-CA"/>
        </w:rPr>
        <w:lastRenderedPageBreak/>
        <w:drawing>
          <wp:inline distT="0" distB="0" distL="0" distR="0" wp14:anchorId="4180772B" wp14:editId="78688CD3">
            <wp:extent cx="3087370" cy="2959735"/>
            <wp:effectExtent l="0" t="0" r="0" b="0"/>
            <wp:docPr id="28" name="Picture 28" descr="Aerial image of cul-de-sacs in the City of Peterborough; one with an obstruction to travel and one without." title="Cul-de-Sa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extLst>
                        <a:ext uri="{28A0092B-C50C-407E-A947-70E740481C1C}">
                          <a14:useLocalDpi xmlns:a14="http://schemas.microsoft.com/office/drawing/2010/main" val="0"/>
                        </a:ext>
                      </a:extLst>
                    </a:blip>
                    <a:srcRect l="15378" t="-1" r="4005" b="2666"/>
                    <a:stretch/>
                  </pic:blipFill>
                  <pic:spPr bwMode="auto">
                    <a:xfrm>
                      <a:off x="0" y="0"/>
                      <a:ext cx="3087370" cy="2959735"/>
                    </a:xfrm>
                    <a:prstGeom prst="rect">
                      <a:avLst/>
                    </a:prstGeom>
                    <a:ln>
                      <a:noFill/>
                    </a:ln>
                    <a:extLst>
                      <a:ext uri="{53640926-AAD7-44D8-BBD7-CCE9431645EC}">
                        <a14:shadowObscured xmlns:a14="http://schemas.microsoft.com/office/drawing/2010/main"/>
                      </a:ext>
                    </a:extLst>
                  </pic:spPr>
                </pic:pic>
              </a:graphicData>
            </a:graphic>
          </wp:inline>
        </w:drawing>
      </w:r>
    </w:p>
    <w:p w14:paraId="0E0521AA" w14:textId="77777777" w:rsidR="00433C56" w:rsidRPr="0011055A" w:rsidRDefault="00A3135F" w:rsidP="00433C56">
      <w:pPr>
        <w:pStyle w:val="Caption"/>
        <w:keepNext/>
        <w:rPr>
          <w:noProof/>
          <w:color w:val="0F243E" w:themeColor="text2" w:themeShade="80"/>
          <w:lang w:eastAsia="en-CA"/>
        </w:rPr>
      </w:pPr>
      <w:bookmarkStart w:id="70" w:name="_Toc192604868"/>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23</w:t>
      </w:r>
      <w:r w:rsidR="00564744" w:rsidRPr="0011055A">
        <w:rPr>
          <w:noProof/>
          <w:color w:val="0F243E" w:themeColor="text2" w:themeShade="80"/>
        </w:rPr>
        <w:fldChar w:fldCharType="end"/>
      </w:r>
      <w:r w:rsidRPr="0011055A">
        <w:rPr>
          <w:color w:val="0F243E" w:themeColor="text2" w:themeShade="80"/>
        </w:rPr>
        <w:t>: A bird’s eye view of real-world cul-de-sacs as represented in the ORN, in the City of Peterborough (-</w:t>
      </w:r>
      <w:r w:rsidRPr="0011055A">
        <w:rPr>
          <w:noProof/>
          <w:color w:val="0F243E" w:themeColor="text2" w:themeShade="80"/>
        </w:rPr>
        <w:t>78.346306, 44.308381 Decimal Degrees).</w:t>
      </w:r>
      <w:bookmarkEnd w:id="70"/>
      <w:r w:rsidR="00433C56" w:rsidRPr="0011055A">
        <w:rPr>
          <w:noProof/>
          <w:color w:val="0F243E" w:themeColor="text2" w:themeShade="80"/>
          <w:lang w:eastAsia="en-CA"/>
        </w:rPr>
        <w:t xml:space="preserve"> </w:t>
      </w:r>
    </w:p>
    <w:p w14:paraId="75E94129" w14:textId="77777777" w:rsidR="00433C56" w:rsidRDefault="00433C56" w:rsidP="00433C56">
      <w:pPr>
        <w:pStyle w:val="Caption"/>
        <w:keepNext/>
        <w:rPr>
          <w:noProof/>
          <w:lang w:eastAsia="en-CA"/>
        </w:rPr>
      </w:pPr>
    </w:p>
    <w:p w14:paraId="1075A9E6" w14:textId="77777777" w:rsidR="00433C56" w:rsidRDefault="00433C56" w:rsidP="00433C56">
      <w:pPr>
        <w:pStyle w:val="Caption"/>
        <w:keepNext/>
      </w:pPr>
      <w:r>
        <w:rPr>
          <w:noProof/>
          <w:lang w:eastAsia="en-CA"/>
        </w:rPr>
        <w:drawing>
          <wp:inline distT="0" distB="0" distL="0" distR="0" wp14:anchorId="5DEF838B" wp14:editId="4896664E">
            <wp:extent cx="3600450" cy="3352800"/>
            <wp:effectExtent l="0" t="0" r="0" b="0"/>
            <wp:docPr id="30" name="Picture 30" descr="Aerial image of a less common style of cul-de-sac in the City of London." title="Cul-de-S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3600450" cy="3352800"/>
                    </a:xfrm>
                    <a:prstGeom prst="rect">
                      <a:avLst/>
                    </a:prstGeom>
                  </pic:spPr>
                </pic:pic>
              </a:graphicData>
            </a:graphic>
          </wp:inline>
        </w:drawing>
      </w:r>
    </w:p>
    <w:p w14:paraId="0D039488" w14:textId="77777777" w:rsidR="00486C30" w:rsidRPr="0011055A" w:rsidRDefault="00433C56" w:rsidP="00433C56">
      <w:pPr>
        <w:pStyle w:val="Caption"/>
        <w:rPr>
          <w:color w:val="0F243E" w:themeColor="text2" w:themeShade="80"/>
        </w:rPr>
      </w:pPr>
      <w:bookmarkStart w:id="71" w:name="_Toc192604869"/>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24</w:t>
      </w:r>
      <w:r w:rsidR="00564744" w:rsidRPr="0011055A">
        <w:rPr>
          <w:noProof/>
          <w:color w:val="0F243E" w:themeColor="text2" w:themeShade="80"/>
        </w:rPr>
        <w:fldChar w:fldCharType="end"/>
      </w:r>
      <w:r w:rsidRPr="0011055A">
        <w:rPr>
          <w:color w:val="0F243E" w:themeColor="text2" w:themeShade="80"/>
        </w:rPr>
        <w:t>: A bird’s eye view of a less common style of cul-de-sac and the recommended representation in the ORN, in the City of London (-81.311896, 42.993115 Decimal Degrees).</w:t>
      </w:r>
      <w:bookmarkEnd w:id="71"/>
    </w:p>
    <w:p w14:paraId="5D65CCD1" w14:textId="77777777" w:rsidR="00433C56" w:rsidRDefault="00433C56">
      <w:pPr>
        <w:rPr>
          <w:rFonts w:eastAsiaTheme="majorEastAsia" w:cstheme="majorBidi"/>
          <w:b/>
          <w:bCs/>
          <w:color w:val="4F6228" w:themeColor="accent3" w:themeShade="80"/>
          <w:sz w:val="24"/>
          <w:szCs w:val="22"/>
          <w:lang w:eastAsia="en-US"/>
        </w:rPr>
      </w:pPr>
      <w:r>
        <w:br w:type="page"/>
      </w:r>
    </w:p>
    <w:p w14:paraId="256F5C99" w14:textId="77777777" w:rsidR="003E4697" w:rsidRPr="0011055A" w:rsidRDefault="006C0570" w:rsidP="006139C8">
      <w:pPr>
        <w:pStyle w:val="Heading3MIRB"/>
        <w:rPr>
          <w:color w:val="0F243E" w:themeColor="text2" w:themeShade="80"/>
        </w:rPr>
      </w:pPr>
      <w:bookmarkStart w:id="72" w:name="_Toc192604756"/>
      <w:r w:rsidRPr="0011055A">
        <w:rPr>
          <w:color w:val="0F243E" w:themeColor="text2" w:themeShade="80"/>
        </w:rPr>
        <w:lastRenderedPageBreak/>
        <w:t>Divided C</w:t>
      </w:r>
      <w:r w:rsidR="003E4697" w:rsidRPr="0011055A">
        <w:rPr>
          <w:color w:val="0F243E" w:themeColor="text2" w:themeShade="80"/>
        </w:rPr>
        <w:t>arriageways</w:t>
      </w:r>
      <w:r w:rsidR="008D36A0" w:rsidRPr="0011055A">
        <w:rPr>
          <w:color w:val="0F243E" w:themeColor="text2" w:themeShade="80"/>
        </w:rPr>
        <w:t xml:space="preserve">, </w:t>
      </w:r>
      <w:r w:rsidRPr="0011055A">
        <w:rPr>
          <w:color w:val="0F243E" w:themeColor="text2" w:themeShade="80"/>
        </w:rPr>
        <w:t>L</w:t>
      </w:r>
      <w:r w:rsidR="00015014" w:rsidRPr="0011055A">
        <w:rPr>
          <w:color w:val="0F243E" w:themeColor="text2" w:themeShade="80"/>
        </w:rPr>
        <w:t>anes</w:t>
      </w:r>
      <w:r w:rsidR="003E4697" w:rsidRPr="0011055A">
        <w:rPr>
          <w:color w:val="0F243E" w:themeColor="text2" w:themeShade="80"/>
        </w:rPr>
        <w:t xml:space="preserve"> and </w:t>
      </w:r>
      <w:r w:rsidRPr="0011055A">
        <w:rPr>
          <w:color w:val="0F243E" w:themeColor="text2" w:themeShade="80"/>
        </w:rPr>
        <w:t>R</w:t>
      </w:r>
      <w:r w:rsidR="003E4697" w:rsidRPr="0011055A">
        <w:rPr>
          <w:color w:val="0F243E" w:themeColor="text2" w:themeShade="80"/>
        </w:rPr>
        <w:t xml:space="preserve">amps </w:t>
      </w:r>
      <w:r w:rsidR="000D3789" w:rsidRPr="0011055A">
        <w:rPr>
          <w:color w:val="0F243E" w:themeColor="text2" w:themeShade="80"/>
        </w:rPr>
        <w:t>(</w:t>
      </w:r>
      <w:r w:rsidRPr="0011055A">
        <w:rPr>
          <w:color w:val="0F243E" w:themeColor="text2" w:themeShade="80"/>
        </w:rPr>
        <w:t>Median S</w:t>
      </w:r>
      <w:r w:rsidR="00015014" w:rsidRPr="0011055A">
        <w:rPr>
          <w:color w:val="0F243E" w:themeColor="text2" w:themeShade="80"/>
        </w:rPr>
        <w:t>trips</w:t>
      </w:r>
      <w:r w:rsidR="000D3789" w:rsidRPr="0011055A">
        <w:rPr>
          <w:color w:val="0F243E" w:themeColor="text2" w:themeShade="80"/>
        </w:rPr>
        <w:t>)</w:t>
      </w:r>
      <w:bookmarkEnd w:id="72"/>
    </w:p>
    <w:p w14:paraId="3C4017EC" w14:textId="77777777" w:rsidR="003E4697" w:rsidRDefault="003E4697" w:rsidP="002B7181">
      <w:pPr>
        <w:pStyle w:val="BodyAccessibleTextMIRB"/>
      </w:pPr>
      <w:r>
        <w:t>Carriageways/lanes that are separated by a median (not crossable; physical barrier)</w:t>
      </w:r>
      <w:r w:rsidR="00466327">
        <w:t xml:space="preserve"> </w:t>
      </w:r>
      <w:r w:rsidR="00BD50B1">
        <w:t>250 met</w:t>
      </w:r>
      <w:r w:rsidR="002B7181">
        <w:t>r</w:t>
      </w:r>
      <w:r w:rsidR="00BD50B1">
        <w:t>e</w:t>
      </w:r>
      <w:r w:rsidR="002B7181">
        <w:t>s in length</w:t>
      </w:r>
      <w:r w:rsidR="00466327">
        <w:t xml:space="preserve"> or longer</w:t>
      </w:r>
      <w:r>
        <w:t xml:space="preserve"> are to be represented as individual road segments</w:t>
      </w:r>
      <w:r w:rsidR="00466327">
        <w:t xml:space="preserve"> diverted around the median</w:t>
      </w:r>
      <w:r>
        <w:t xml:space="preserve">. </w:t>
      </w:r>
    </w:p>
    <w:p w14:paraId="01E2975F" w14:textId="77777777" w:rsidR="003E4697" w:rsidRDefault="003E4697" w:rsidP="002B7181">
      <w:pPr>
        <w:pStyle w:val="BodyAccessibleTextMIRB"/>
      </w:pPr>
      <w:r>
        <w:t>Based on average</w:t>
      </w:r>
      <w:r w:rsidR="00015014">
        <w:t xml:space="preserve"> lane widths and minimal physical obstruction sizes, parallel, single lanes separated by a median should be separated by at least four meters.</w:t>
      </w:r>
    </w:p>
    <w:p w14:paraId="6CD5DACB" w14:textId="77777777" w:rsidR="00433C56" w:rsidRDefault="00433C56" w:rsidP="00433C56">
      <w:pPr>
        <w:pStyle w:val="BodyAccessibleTextMIRB"/>
        <w:keepNext/>
        <w:jc w:val="center"/>
      </w:pPr>
      <w:r>
        <w:rPr>
          <w:noProof/>
        </w:rPr>
        <w:drawing>
          <wp:inline distT="0" distB="0" distL="0" distR="0" wp14:anchorId="4CDF8D03" wp14:editId="37317B4A">
            <wp:extent cx="5819775" cy="885825"/>
            <wp:effectExtent l="0" t="0" r="9525" b="9525"/>
            <wp:docPr id="1623" name="Picture 1623" descr="Schematic for the representation of divided carriageways when separated by a median that is at least 250 metres in l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19775" cy="885825"/>
                    </a:xfrm>
                    <a:prstGeom prst="rect">
                      <a:avLst/>
                    </a:prstGeom>
                    <a:noFill/>
                    <a:ln>
                      <a:noFill/>
                    </a:ln>
                  </pic:spPr>
                </pic:pic>
              </a:graphicData>
            </a:graphic>
          </wp:inline>
        </w:drawing>
      </w:r>
    </w:p>
    <w:p w14:paraId="6337A24B" w14:textId="77777777" w:rsidR="00433C56" w:rsidRPr="0011055A" w:rsidRDefault="00433C56" w:rsidP="00433C56">
      <w:pPr>
        <w:pStyle w:val="Caption"/>
        <w:rPr>
          <w:color w:val="0F243E" w:themeColor="text2" w:themeShade="80"/>
        </w:rPr>
      </w:pPr>
      <w:bookmarkStart w:id="73" w:name="_Toc192604870"/>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25</w:t>
      </w:r>
      <w:r w:rsidR="00564744" w:rsidRPr="0011055A">
        <w:rPr>
          <w:noProof/>
          <w:color w:val="0F243E" w:themeColor="text2" w:themeShade="80"/>
        </w:rPr>
        <w:fldChar w:fldCharType="end"/>
      </w:r>
      <w:r w:rsidRPr="0011055A">
        <w:rPr>
          <w:color w:val="0F243E" w:themeColor="text2" w:themeShade="80"/>
        </w:rPr>
        <w:t>: The recommended geometrical representation for divided carriageways (dual lanes) in the ORN, when separated by a median that is 250 metres in length or longer.</w:t>
      </w:r>
      <w:bookmarkEnd w:id="73"/>
    </w:p>
    <w:p w14:paraId="685A1473" w14:textId="77777777" w:rsidR="00FB0918" w:rsidRDefault="002B7181" w:rsidP="00015014">
      <w:pPr>
        <w:pStyle w:val="Heading4MIRB"/>
      </w:pPr>
      <w:r>
        <w:t>Short M</w:t>
      </w:r>
      <w:r w:rsidR="00015014">
        <w:t xml:space="preserve">edian </w:t>
      </w:r>
      <w:r>
        <w:t>S</w:t>
      </w:r>
      <w:r w:rsidR="00015014">
        <w:t>trip</w:t>
      </w:r>
      <w:r>
        <w:t xml:space="preserve"> (G</w:t>
      </w:r>
      <w:r w:rsidR="00641B4B">
        <w:t xml:space="preserve">uaranteed </w:t>
      </w:r>
      <w:r>
        <w:t>S</w:t>
      </w:r>
      <w:r w:rsidR="00641B4B">
        <w:t>ize)</w:t>
      </w:r>
    </w:p>
    <w:p w14:paraId="62CF6D9F" w14:textId="77777777" w:rsidR="00015014" w:rsidRDefault="00015014" w:rsidP="003932B1">
      <w:pPr>
        <w:pStyle w:val="BodyAccessibleTextMIRB"/>
      </w:pPr>
      <w:r>
        <w:t>Medians that are less than 250 metres in length may not be considered.</w:t>
      </w:r>
    </w:p>
    <w:p w14:paraId="4AAD518A" w14:textId="1DCAF529" w:rsidR="00457F12" w:rsidRDefault="00BD50B1" w:rsidP="00433C56">
      <w:pPr>
        <w:pStyle w:val="BodyAccessibleTextMIRB"/>
      </w:pPr>
      <w:r>
        <w:t xml:space="preserve">In </w:t>
      </w:r>
      <w:r w:rsidR="00B9556B" w:rsidRPr="0011055A">
        <w:rPr>
          <w:rStyle w:val="HyperlinkMIRBChar"/>
          <w:color w:val="0F243E" w:themeColor="text2" w:themeShade="80"/>
        </w:rPr>
        <w:fldChar w:fldCharType="begin"/>
      </w:r>
      <w:r w:rsidR="00B9556B" w:rsidRPr="0011055A">
        <w:rPr>
          <w:rStyle w:val="HyperlinkMIRBChar"/>
          <w:color w:val="0F243E" w:themeColor="text2" w:themeShade="80"/>
        </w:rPr>
        <w:instrText xml:space="preserve"> REF _Ref534974478 \h  \* MERGEFORMAT </w:instrText>
      </w:r>
      <w:r w:rsidR="00B9556B" w:rsidRPr="0011055A">
        <w:rPr>
          <w:rStyle w:val="HyperlinkMIRBChar"/>
          <w:color w:val="0F243E" w:themeColor="text2" w:themeShade="80"/>
        </w:rPr>
      </w:r>
      <w:r w:rsidR="00B9556B" w:rsidRPr="0011055A">
        <w:rPr>
          <w:rStyle w:val="HyperlinkMIRBChar"/>
          <w:color w:val="0F243E" w:themeColor="text2" w:themeShade="80"/>
        </w:rPr>
        <w:fldChar w:fldCharType="separate"/>
      </w:r>
      <w:r w:rsidR="007A62C8" w:rsidRPr="0011055A">
        <w:rPr>
          <w:rStyle w:val="HyperlinkMIRBChar"/>
          <w:color w:val="0F243E" w:themeColor="text2" w:themeShade="80"/>
        </w:rPr>
        <w:t>Figure 26</w:t>
      </w:r>
      <w:r w:rsidR="00B9556B" w:rsidRPr="0011055A">
        <w:rPr>
          <w:rStyle w:val="HyperlinkMIRBChar"/>
          <w:color w:val="0F243E" w:themeColor="text2" w:themeShade="80"/>
        </w:rPr>
        <w:fldChar w:fldCharType="end"/>
      </w:r>
      <w:r w:rsidR="0011055A">
        <w:t xml:space="preserve">, </w:t>
      </w:r>
      <w:r>
        <w:t>below, two medians of different sizes dictate how the Road Elements are to be represented in the ORN. The median on the left is greater than 250 metres in length and therefore the Road Elements are represented with dual line geometry. The median on the right is less than 250 metres in length and the Road Element is represented with single lane geometry.</w:t>
      </w:r>
    </w:p>
    <w:p w14:paraId="761E00BC" w14:textId="77777777" w:rsidR="00433C56" w:rsidRDefault="00433C56" w:rsidP="00433C56">
      <w:pPr>
        <w:pStyle w:val="BodyAccessibleTextMIRB"/>
        <w:keepNext/>
        <w:jc w:val="center"/>
      </w:pPr>
      <w:r>
        <w:rPr>
          <w:noProof/>
        </w:rPr>
        <w:lastRenderedPageBreak/>
        <w:drawing>
          <wp:inline distT="0" distB="0" distL="0" distR="0" wp14:anchorId="00539F80" wp14:editId="231AAE45">
            <wp:extent cx="5715000" cy="2114550"/>
            <wp:effectExtent l="0" t="0" r="0" b="0"/>
            <wp:docPr id="1625" name="Picture 1625" descr="Aerial image of two medians in the City of Peterborough. ORN geometry is dual lanes around the median that is longer that 250 metres and single lane through the one that is less than 250 metres in l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15000" cy="2114550"/>
                    </a:xfrm>
                    <a:prstGeom prst="rect">
                      <a:avLst/>
                    </a:prstGeom>
                    <a:noFill/>
                    <a:ln>
                      <a:noFill/>
                    </a:ln>
                  </pic:spPr>
                </pic:pic>
              </a:graphicData>
            </a:graphic>
          </wp:inline>
        </w:drawing>
      </w:r>
    </w:p>
    <w:p w14:paraId="780F11D2" w14:textId="77777777" w:rsidR="00433C56" w:rsidRPr="0011055A" w:rsidRDefault="00433C56" w:rsidP="00433C56">
      <w:pPr>
        <w:pStyle w:val="Caption"/>
        <w:jc w:val="left"/>
        <w:rPr>
          <w:rFonts w:eastAsiaTheme="majorEastAsia" w:cstheme="majorBidi"/>
          <w:b/>
          <w:bCs w:val="0"/>
          <w:i/>
          <w:iCs/>
          <w:color w:val="0F243E" w:themeColor="text2" w:themeShade="80"/>
          <w:szCs w:val="22"/>
        </w:rPr>
      </w:pPr>
      <w:bookmarkStart w:id="74" w:name="_Ref534974478"/>
      <w:bookmarkStart w:id="75" w:name="_Toc192604871"/>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26</w:t>
      </w:r>
      <w:r w:rsidR="00564744" w:rsidRPr="0011055A">
        <w:rPr>
          <w:noProof/>
          <w:color w:val="0F243E" w:themeColor="text2" w:themeShade="80"/>
        </w:rPr>
        <w:fldChar w:fldCharType="end"/>
      </w:r>
      <w:bookmarkEnd w:id="74"/>
      <w:r w:rsidRPr="0011055A">
        <w:rPr>
          <w:color w:val="0F243E" w:themeColor="text2" w:themeShade="80"/>
        </w:rPr>
        <w:t>: An example of two medians in the City of Peterborough (-78.331554, 44.285398 Decimal Degrees). The median on the left is greater than 250 metres in length requiring dual lane geometry and the median on the right is less than 250 metres in length requiring single lane geometry.</w:t>
      </w:r>
      <w:bookmarkEnd w:id="75"/>
    </w:p>
    <w:p w14:paraId="752BAA49" w14:textId="77777777" w:rsidR="0006156F" w:rsidRDefault="002B7181" w:rsidP="006E7956">
      <w:pPr>
        <w:pStyle w:val="Heading4MIRB"/>
      </w:pPr>
      <w:r>
        <w:t>Multi-L</w:t>
      </w:r>
      <w:r w:rsidR="0006156F">
        <w:t xml:space="preserve">ane </w:t>
      </w:r>
      <w:r>
        <w:t>Road Intersection (No R</w:t>
      </w:r>
      <w:r w:rsidR="0006156F">
        <w:t>amps)</w:t>
      </w:r>
    </w:p>
    <w:p w14:paraId="27309C3F" w14:textId="77777777" w:rsidR="001847B2" w:rsidRDefault="00195037" w:rsidP="001847B2">
      <w:pPr>
        <w:pStyle w:val="BodyAccessibleTextMIRB"/>
      </w:pPr>
      <w:r>
        <w:t>Examples of common multi-lane intersections and their recommended representation in the ORN can be seen in</w:t>
      </w:r>
      <w:r w:rsidR="00433C56">
        <w:t xml:space="preserve"> </w:t>
      </w:r>
      <w:r w:rsidR="00433C56" w:rsidRPr="0011055A">
        <w:rPr>
          <w:rStyle w:val="HyperlinkMIRBChar"/>
          <w:color w:val="0F243E" w:themeColor="text2" w:themeShade="80"/>
        </w:rPr>
        <w:fldChar w:fldCharType="begin"/>
      </w:r>
      <w:r w:rsidR="00433C56" w:rsidRPr="0011055A">
        <w:rPr>
          <w:rStyle w:val="HyperlinkMIRBChar"/>
          <w:color w:val="0F243E" w:themeColor="text2" w:themeShade="80"/>
        </w:rPr>
        <w:instrText xml:space="preserve"> REF _Ref534962745 \h  \* MERGEFORMAT </w:instrText>
      </w:r>
      <w:r w:rsidR="00433C56" w:rsidRPr="0011055A">
        <w:rPr>
          <w:rStyle w:val="HyperlinkMIRBChar"/>
          <w:color w:val="0F243E" w:themeColor="text2" w:themeShade="80"/>
        </w:rPr>
      </w:r>
      <w:r w:rsidR="00433C56" w:rsidRPr="0011055A">
        <w:rPr>
          <w:rStyle w:val="HyperlinkMIRBChar"/>
          <w:color w:val="0F243E" w:themeColor="text2" w:themeShade="80"/>
        </w:rPr>
        <w:fldChar w:fldCharType="separate"/>
      </w:r>
      <w:r w:rsidR="007A62C8" w:rsidRPr="0011055A">
        <w:rPr>
          <w:rStyle w:val="HyperlinkMIRBChar"/>
          <w:color w:val="0F243E" w:themeColor="text2" w:themeShade="80"/>
        </w:rPr>
        <w:t>Figure 27</w:t>
      </w:r>
      <w:r w:rsidR="00433C56" w:rsidRPr="0011055A">
        <w:rPr>
          <w:rStyle w:val="HyperlinkMIRBChar"/>
          <w:color w:val="0F243E" w:themeColor="text2" w:themeShade="80"/>
        </w:rPr>
        <w:fldChar w:fldCharType="end"/>
      </w:r>
      <w:r w:rsidR="00433C56">
        <w:t xml:space="preserve"> </w:t>
      </w:r>
      <w:r>
        <w:t>below.</w:t>
      </w:r>
    </w:p>
    <w:p w14:paraId="0EE6DBC1" w14:textId="77777777" w:rsidR="00433C56" w:rsidRDefault="00433C56" w:rsidP="00433C56">
      <w:pPr>
        <w:pStyle w:val="BodyAccessibleTextMIRB"/>
        <w:keepNext/>
        <w:jc w:val="center"/>
      </w:pPr>
      <w:r>
        <w:rPr>
          <w:noProof/>
        </w:rPr>
        <w:drawing>
          <wp:inline distT="0" distB="0" distL="0" distR="0" wp14:anchorId="519C4C75" wp14:editId="742DFFFD">
            <wp:extent cx="5943600" cy="2745377"/>
            <wp:effectExtent l="0" t="0" r="0" b="0"/>
            <wp:docPr id="1626" name="Picture 1626" descr="Aerial images of multi-lane intersections and their representation in the 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2745377"/>
                    </a:xfrm>
                    <a:prstGeom prst="rect">
                      <a:avLst/>
                    </a:prstGeom>
                    <a:noFill/>
                    <a:ln>
                      <a:noFill/>
                    </a:ln>
                  </pic:spPr>
                </pic:pic>
              </a:graphicData>
            </a:graphic>
          </wp:inline>
        </w:drawing>
      </w:r>
    </w:p>
    <w:p w14:paraId="49893DCD" w14:textId="77777777" w:rsidR="00433C56" w:rsidRPr="0011055A" w:rsidRDefault="00433C56" w:rsidP="00433C56">
      <w:pPr>
        <w:pStyle w:val="Caption"/>
        <w:rPr>
          <w:color w:val="0F243E" w:themeColor="text2" w:themeShade="80"/>
        </w:rPr>
      </w:pPr>
      <w:bookmarkStart w:id="76" w:name="_Ref534962745"/>
      <w:bookmarkStart w:id="77" w:name="_Toc192604872"/>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27</w:t>
      </w:r>
      <w:r w:rsidR="00564744" w:rsidRPr="0011055A">
        <w:rPr>
          <w:noProof/>
          <w:color w:val="0F243E" w:themeColor="text2" w:themeShade="80"/>
        </w:rPr>
        <w:fldChar w:fldCharType="end"/>
      </w:r>
      <w:bookmarkEnd w:id="76"/>
      <w:r w:rsidRPr="0011055A">
        <w:rPr>
          <w:color w:val="0F243E" w:themeColor="text2" w:themeShade="80"/>
        </w:rPr>
        <w:t>: Examples of common multi-lane intersections and their recommended representation in the ORN.</w:t>
      </w:r>
      <w:bookmarkEnd w:id="77"/>
    </w:p>
    <w:p w14:paraId="3114AE47" w14:textId="77777777" w:rsidR="00214AA6" w:rsidRDefault="00214AA6">
      <w:pPr>
        <w:rPr>
          <w:rFonts w:eastAsiaTheme="majorEastAsia" w:cstheme="majorBidi"/>
          <w:b/>
          <w:bCs/>
          <w:i/>
          <w:iCs/>
          <w:color w:val="595959"/>
          <w:sz w:val="24"/>
          <w:szCs w:val="22"/>
          <w:lang w:eastAsia="en-US"/>
        </w:rPr>
      </w:pPr>
      <w:r>
        <w:br w:type="page"/>
      </w:r>
    </w:p>
    <w:p w14:paraId="016E943E" w14:textId="77777777" w:rsidR="001847B2" w:rsidRDefault="000501A6" w:rsidP="006E7956">
      <w:pPr>
        <w:pStyle w:val="Heading4MIRB"/>
      </w:pPr>
      <w:r>
        <w:lastRenderedPageBreak/>
        <w:t>Complex Urban Road Intersection Involving Ramps and Median S</w:t>
      </w:r>
      <w:r w:rsidR="006E7956">
        <w:t>trips</w:t>
      </w:r>
    </w:p>
    <w:p w14:paraId="0A39B5B7" w14:textId="77777777" w:rsidR="003B1E19" w:rsidRDefault="000501A6" w:rsidP="003B1E19">
      <w:pPr>
        <w:pStyle w:val="BodyAccessibleTextMIRB"/>
      </w:pPr>
      <w:r>
        <w:t>The following</w:t>
      </w:r>
      <w:r w:rsidR="006E7956" w:rsidRPr="006E7956">
        <w:t xml:space="preserve"> image</w:t>
      </w:r>
      <w:r w:rsidR="006E7956">
        <w:t xml:space="preserve"> provides a bird’s eye view of a complex intersection that can be found in most major urban centers. It involves median strips, </w:t>
      </w:r>
      <w:r w:rsidR="003B1E19">
        <w:t>secure</w:t>
      </w:r>
      <w:r w:rsidR="006E7956">
        <w:t xml:space="preserve"> access ramps, pedestrian islands and multilane traffic zones.</w:t>
      </w:r>
    </w:p>
    <w:p w14:paraId="62FCE0E1" w14:textId="77777777" w:rsidR="00433C56" w:rsidRDefault="003B1E19" w:rsidP="00433C56">
      <w:pPr>
        <w:pStyle w:val="BodyAccessibleTextMIRB"/>
        <w:keepNext/>
        <w:tabs>
          <w:tab w:val="center" w:pos="4680"/>
        </w:tabs>
        <w:jc w:val="center"/>
      </w:pPr>
      <w:r>
        <w:rPr>
          <w:noProof/>
          <w:lang w:eastAsia="en-CA"/>
        </w:rPr>
        <w:drawing>
          <wp:inline distT="0" distB="0" distL="0" distR="0" wp14:anchorId="23C284CC" wp14:editId="786D518F">
            <wp:extent cx="3133788" cy="2286000"/>
            <wp:effectExtent l="19050" t="19050" r="28575" b="19050"/>
            <wp:docPr id="3" name="Picture 3" descr="Black and white aerial image of a complex intersection featuring a multi-lane intersection and ramps." title="Complex 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rb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133788" cy="2286000"/>
                    </a:xfrm>
                    <a:prstGeom prst="rect">
                      <a:avLst/>
                    </a:prstGeom>
                    <a:noFill/>
                    <a:ln w="12700">
                      <a:solidFill>
                        <a:schemeClr val="tx1"/>
                      </a:solidFill>
                      <a:miter lim="800000"/>
                      <a:headEnd/>
                      <a:tailEnd/>
                    </a:ln>
                    <a:effectLst/>
                  </pic:spPr>
                </pic:pic>
              </a:graphicData>
            </a:graphic>
          </wp:inline>
        </w:drawing>
      </w:r>
    </w:p>
    <w:p w14:paraId="1A4C144F" w14:textId="77777777" w:rsidR="00195037" w:rsidRPr="0011055A" w:rsidRDefault="00433C56" w:rsidP="00433C56">
      <w:pPr>
        <w:pStyle w:val="Caption"/>
        <w:rPr>
          <w:color w:val="0F243E" w:themeColor="text2" w:themeShade="80"/>
        </w:rPr>
      </w:pPr>
      <w:bookmarkStart w:id="78" w:name="_Ref534962864"/>
      <w:bookmarkStart w:id="79" w:name="_Toc192604873"/>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28</w:t>
      </w:r>
      <w:r w:rsidR="00564744" w:rsidRPr="0011055A">
        <w:rPr>
          <w:noProof/>
          <w:color w:val="0F243E" w:themeColor="text2" w:themeShade="80"/>
        </w:rPr>
        <w:fldChar w:fldCharType="end"/>
      </w:r>
      <w:bookmarkEnd w:id="78"/>
      <w:r w:rsidRPr="0011055A">
        <w:rPr>
          <w:color w:val="0F243E" w:themeColor="text2" w:themeShade="80"/>
        </w:rPr>
        <w:t>: A bird’s eye view of a complex intersection found in most major urban centres.</w:t>
      </w:r>
      <w:bookmarkEnd w:id="79"/>
    </w:p>
    <w:p w14:paraId="73B3E088" w14:textId="77777777" w:rsidR="006E7956" w:rsidRDefault="006E7956" w:rsidP="006E7956">
      <w:pPr>
        <w:pStyle w:val="BodyAccessibleTextMIRB"/>
      </w:pPr>
      <w:r>
        <w:t>Recommended method for representation within the ORN</w:t>
      </w:r>
      <w:r w:rsidR="00CB4387">
        <w:t xml:space="preserve"> (All roads are represented as per ISO 14825, Level-1 requirements and secure access ramps are portrayed to their fullest extent)</w:t>
      </w:r>
      <w:r>
        <w:t>:</w:t>
      </w:r>
    </w:p>
    <w:p w14:paraId="56B9A655" w14:textId="77777777" w:rsidR="00433C56" w:rsidRDefault="00433C56" w:rsidP="00CB4387">
      <w:pPr>
        <w:pStyle w:val="BodyAccessibleTextMIRB"/>
        <w:keepNext/>
        <w:jc w:val="center"/>
      </w:pPr>
      <w:r>
        <w:rPr>
          <w:noProof/>
        </w:rPr>
        <w:drawing>
          <wp:inline distT="0" distB="0" distL="0" distR="0" wp14:anchorId="14DED7C8" wp14:editId="4408DECF">
            <wp:extent cx="3281627" cy="2286000"/>
            <wp:effectExtent l="0" t="0" r="0" b="0"/>
            <wp:docPr id="1627" name="Picture 1627" descr="Schematic drawing of recommended representation of a complex intersection featuring a multi-lane intersection and r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81627" cy="2286000"/>
                    </a:xfrm>
                    <a:prstGeom prst="rect">
                      <a:avLst/>
                    </a:prstGeom>
                    <a:noFill/>
                    <a:ln>
                      <a:noFill/>
                    </a:ln>
                  </pic:spPr>
                </pic:pic>
              </a:graphicData>
            </a:graphic>
          </wp:inline>
        </w:drawing>
      </w:r>
    </w:p>
    <w:p w14:paraId="2B2EFE7F" w14:textId="77777777" w:rsidR="00433C56" w:rsidRPr="0011055A" w:rsidRDefault="00433C56" w:rsidP="00CB4387">
      <w:pPr>
        <w:pStyle w:val="Caption"/>
        <w:rPr>
          <w:color w:val="0F243E" w:themeColor="text2" w:themeShade="80"/>
        </w:rPr>
      </w:pPr>
      <w:bookmarkStart w:id="80" w:name="_Toc192604874"/>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29</w:t>
      </w:r>
      <w:r w:rsidR="00564744" w:rsidRPr="0011055A">
        <w:rPr>
          <w:noProof/>
          <w:color w:val="0F243E" w:themeColor="text2" w:themeShade="80"/>
        </w:rPr>
        <w:fldChar w:fldCharType="end"/>
      </w:r>
      <w:r w:rsidRPr="0011055A">
        <w:rPr>
          <w:color w:val="0F243E" w:themeColor="text2" w:themeShade="80"/>
        </w:rPr>
        <w:t xml:space="preserve">: The recommended method for representing the intersection in </w:t>
      </w:r>
      <w:r w:rsidRPr="0011055A">
        <w:rPr>
          <w:rStyle w:val="HyperlinkMIRBChar"/>
          <w:color w:val="0F243E" w:themeColor="text2" w:themeShade="80"/>
        </w:rPr>
        <w:fldChar w:fldCharType="begin"/>
      </w:r>
      <w:r w:rsidRPr="0011055A">
        <w:rPr>
          <w:rStyle w:val="HyperlinkMIRBChar"/>
          <w:color w:val="0F243E" w:themeColor="text2" w:themeShade="80"/>
        </w:rPr>
        <w:instrText xml:space="preserve"> REF _Ref534962864 \h  \* MERGEFORMAT </w:instrText>
      </w:r>
      <w:r w:rsidRPr="0011055A">
        <w:rPr>
          <w:rStyle w:val="HyperlinkMIRBChar"/>
          <w:color w:val="0F243E" w:themeColor="text2" w:themeShade="80"/>
        </w:rPr>
      </w:r>
      <w:r w:rsidRPr="0011055A">
        <w:rPr>
          <w:rStyle w:val="HyperlinkMIRBChar"/>
          <w:color w:val="0F243E" w:themeColor="text2" w:themeShade="80"/>
        </w:rPr>
        <w:fldChar w:fldCharType="separate"/>
      </w:r>
      <w:r w:rsidR="007A62C8" w:rsidRPr="0011055A">
        <w:rPr>
          <w:rStyle w:val="HyperlinkMIRBChar"/>
          <w:color w:val="0F243E" w:themeColor="text2" w:themeShade="80"/>
        </w:rPr>
        <w:t>Figure 28</w:t>
      </w:r>
      <w:r w:rsidRPr="0011055A">
        <w:rPr>
          <w:rStyle w:val="HyperlinkMIRBChar"/>
          <w:color w:val="0F243E" w:themeColor="text2" w:themeShade="80"/>
        </w:rPr>
        <w:fldChar w:fldCharType="end"/>
      </w:r>
      <w:r w:rsidRPr="0011055A">
        <w:rPr>
          <w:color w:val="0F243E" w:themeColor="text2" w:themeShade="80"/>
        </w:rPr>
        <w:t xml:space="preserve"> in the ORN.</w:t>
      </w:r>
      <w:bookmarkEnd w:id="80"/>
    </w:p>
    <w:p w14:paraId="44E60C07" w14:textId="77777777" w:rsidR="009413E1" w:rsidRDefault="000501A6" w:rsidP="009413E1">
      <w:pPr>
        <w:pStyle w:val="Heading4MIRB"/>
      </w:pPr>
      <w:r>
        <w:lastRenderedPageBreak/>
        <w:t>Freeway R</w:t>
      </w:r>
      <w:r w:rsidR="009413E1">
        <w:t>amps</w:t>
      </w:r>
    </w:p>
    <w:p w14:paraId="486843BB" w14:textId="77777777" w:rsidR="004070D5" w:rsidRDefault="004070D5" w:rsidP="003A7B6A">
      <w:pPr>
        <w:pStyle w:val="BodyAccessibleTextMIRB"/>
      </w:pPr>
      <w:r>
        <w:t>Ramps are represented from the furthest points of the lane demarcations (not from the physical lane separation point (i.e. the bull nose)), as per the ISO 14825 Level-1 acquisition requirements.</w:t>
      </w:r>
    </w:p>
    <w:p w14:paraId="62FB38F2" w14:textId="77777777" w:rsidR="009413E1" w:rsidRDefault="00AF6603" w:rsidP="003A7B6A">
      <w:pPr>
        <w:pStyle w:val="BodyAccessibleTextMIRB"/>
      </w:pPr>
      <w:r>
        <w:t>The following example</w:t>
      </w:r>
      <w:r w:rsidR="009413E1">
        <w:t xml:space="preserve"> provide a bird’s eye view and</w:t>
      </w:r>
      <w:r w:rsidR="003A7B6A">
        <w:t xml:space="preserve"> “streets view” perspective of</w:t>
      </w:r>
      <w:r w:rsidR="009413E1">
        <w:t xml:space="preserve"> the recommended </w:t>
      </w:r>
      <w:r>
        <w:t>method</w:t>
      </w:r>
      <w:r w:rsidR="009413E1">
        <w:t xml:space="preserve"> for representing a set of freeway access and exit ramps.</w:t>
      </w:r>
    </w:p>
    <w:p w14:paraId="5AC477DA" w14:textId="77777777" w:rsidR="00CB4387" w:rsidRDefault="00CB4387" w:rsidP="00CB4387">
      <w:pPr>
        <w:pStyle w:val="BodyAccessibleTextMIRB"/>
        <w:keepNext/>
        <w:jc w:val="center"/>
      </w:pPr>
      <w:r>
        <w:rPr>
          <w:noProof/>
        </w:rPr>
        <w:drawing>
          <wp:inline distT="0" distB="0" distL="0" distR="0" wp14:anchorId="23588C29" wp14:editId="1705B606">
            <wp:extent cx="3829050" cy="3105150"/>
            <wp:effectExtent l="0" t="0" r="0" b="0"/>
            <wp:docPr id="1628" name="Picture 1628" descr="Schematic of the recommended representation of a ramp overlaid on an aerial image of a bull n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29050" cy="3105150"/>
                    </a:xfrm>
                    <a:prstGeom prst="rect">
                      <a:avLst/>
                    </a:prstGeom>
                    <a:noFill/>
                    <a:ln>
                      <a:noFill/>
                    </a:ln>
                  </pic:spPr>
                </pic:pic>
              </a:graphicData>
            </a:graphic>
          </wp:inline>
        </w:drawing>
      </w:r>
    </w:p>
    <w:p w14:paraId="3E36BB2A" w14:textId="77777777" w:rsidR="00CB4387" w:rsidRPr="0011055A" w:rsidRDefault="00CB4387" w:rsidP="00CB4387">
      <w:pPr>
        <w:pStyle w:val="Caption"/>
        <w:rPr>
          <w:color w:val="0F243E" w:themeColor="text2" w:themeShade="80"/>
        </w:rPr>
      </w:pPr>
      <w:bookmarkStart w:id="81" w:name="_Toc192604875"/>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30</w:t>
      </w:r>
      <w:r w:rsidR="00564744" w:rsidRPr="0011055A">
        <w:rPr>
          <w:noProof/>
          <w:color w:val="0F243E" w:themeColor="text2" w:themeShade="80"/>
        </w:rPr>
        <w:fldChar w:fldCharType="end"/>
      </w:r>
      <w:r w:rsidRPr="0011055A">
        <w:rPr>
          <w:color w:val="0F243E" w:themeColor="text2" w:themeShade="80"/>
        </w:rPr>
        <w:t>: The recommended method for representing freeway ramps illustrating that Ramps are represented from the furthest points; that being the beginning and end of the ramp as indicated by the demarcations on the roadway.</w:t>
      </w:r>
      <w:bookmarkEnd w:id="81"/>
    </w:p>
    <w:p w14:paraId="54B71359" w14:textId="77777777" w:rsidR="00CB4387" w:rsidRDefault="00CB4387" w:rsidP="00CB4387">
      <w:pPr>
        <w:pStyle w:val="BodyAccessibleTextMIRB"/>
        <w:keepNext/>
        <w:jc w:val="center"/>
      </w:pPr>
      <w:r>
        <w:rPr>
          <w:noProof/>
        </w:rPr>
        <w:lastRenderedPageBreak/>
        <w:drawing>
          <wp:inline distT="0" distB="0" distL="0" distR="0" wp14:anchorId="5124AF56" wp14:editId="07676810">
            <wp:extent cx="5943600" cy="4086225"/>
            <wp:effectExtent l="0" t="0" r="0" b="9525"/>
            <wp:docPr id="1629" name="Picture 1629" descr="Aerial image of a ramp with a schematic of the recommended representation in the 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4086225"/>
                    </a:xfrm>
                    <a:prstGeom prst="rect">
                      <a:avLst/>
                    </a:prstGeom>
                    <a:noFill/>
                    <a:ln>
                      <a:noFill/>
                    </a:ln>
                  </pic:spPr>
                </pic:pic>
              </a:graphicData>
            </a:graphic>
          </wp:inline>
        </w:drawing>
      </w:r>
    </w:p>
    <w:p w14:paraId="0E6E160D" w14:textId="77777777" w:rsidR="00024AA5" w:rsidRPr="0011055A" w:rsidRDefault="00CB4387" w:rsidP="00CB4387">
      <w:pPr>
        <w:pStyle w:val="Caption"/>
        <w:rPr>
          <w:color w:val="0F243E" w:themeColor="text2" w:themeShade="80"/>
        </w:rPr>
      </w:pPr>
      <w:bookmarkStart w:id="82" w:name="_Toc192604876"/>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31</w:t>
      </w:r>
      <w:r w:rsidR="00564744" w:rsidRPr="0011055A">
        <w:rPr>
          <w:noProof/>
          <w:color w:val="0F243E" w:themeColor="text2" w:themeShade="80"/>
        </w:rPr>
        <w:fldChar w:fldCharType="end"/>
      </w:r>
      <w:r w:rsidRPr="0011055A">
        <w:rPr>
          <w:color w:val="0F243E" w:themeColor="text2" w:themeShade="80"/>
        </w:rPr>
        <w:t>: An example of a Ramp (red) as represented in the ORN with bullnoses and lane demarcations noted (-77.114012, 44.237557 Decimal Degrees).</w:t>
      </w:r>
      <w:bookmarkEnd w:id="82"/>
    </w:p>
    <w:p w14:paraId="3050A699" w14:textId="77777777" w:rsidR="00214AA6" w:rsidRDefault="00214AA6">
      <w:pPr>
        <w:rPr>
          <w:rFonts w:eastAsiaTheme="majorEastAsia" w:cstheme="majorBidi"/>
          <w:b/>
          <w:bCs/>
          <w:i/>
          <w:iCs/>
          <w:color w:val="595959"/>
          <w:sz w:val="24"/>
          <w:szCs w:val="22"/>
          <w:lang w:eastAsia="en-US"/>
        </w:rPr>
      </w:pPr>
      <w:r>
        <w:br w:type="page"/>
      </w:r>
    </w:p>
    <w:p w14:paraId="21140610" w14:textId="77777777" w:rsidR="00863102" w:rsidRDefault="00250B3B" w:rsidP="0003783D">
      <w:pPr>
        <w:pStyle w:val="Heading4MIRB"/>
      </w:pPr>
      <w:r>
        <w:lastRenderedPageBreak/>
        <w:t xml:space="preserve">Deflection </w:t>
      </w:r>
      <w:r w:rsidR="000501A6">
        <w:t>A</w:t>
      </w:r>
      <w:r>
        <w:t xml:space="preserve">ngle for </w:t>
      </w:r>
      <w:r w:rsidR="000501A6">
        <w:t>M</w:t>
      </w:r>
      <w:r>
        <w:t xml:space="preserve">erging </w:t>
      </w:r>
      <w:r w:rsidR="000501A6">
        <w:t>R</w:t>
      </w:r>
      <w:r>
        <w:t>oads</w:t>
      </w:r>
    </w:p>
    <w:p w14:paraId="18395C6C" w14:textId="77777777" w:rsidR="0050605D" w:rsidRDefault="00D23A42" w:rsidP="0050605D">
      <w:pPr>
        <w:pStyle w:val="BodyAccessibleTextMIRB"/>
      </w:pPr>
      <w:r>
        <w:t xml:space="preserve">The angle at which centrelines are merged in the ORN is based on actual driving habits. Both normal road speeds and reasonable driving requirements contribute towards what constitutes as an appropriate minimum deflection angle. </w:t>
      </w:r>
      <w:r w:rsidR="00EE2FD8">
        <w:t xml:space="preserve">For a full description of </w:t>
      </w:r>
      <w:r>
        <w:t>the logic behind the recommended merging angles see</w:t>
      </w:r>
      <w:r w:rsidR="004070D5">
        <w:t xml:space="preserve"> </w:t>
      </w:r>
      <w:r w:rsidR="004070D5" w:rsidRPr="0011055A">
        <w:rPr>
          <w:rStyle w:val="HyperlinkMIRBChar"/>
          <w:color w:val="0F243E" w:themeColor="text2" w:themeShade="80"/>
        </w:rPr>
        <w:fldChar w:fldCharType="begin"/>
      </w:r>
      <w:r w:rsidR="004070D5" w:rsidRPr="0011055A">
        <w:rPr>
          <w:rStyle w:val="HyperlinkMIRBChar"/>
          <w:color w:val="0F243E" w:themeColor="text2" w:themeShade="80"/>
        </w:rPr>
        <w:instrText xml:space="preserve"> REF _Ref533757979 \w \h </w:instrText>
      </w:r>
      <w:r w:rsidR="008379CD" w:rsidRPr="0011055A">
        <w:rPr>
          <w:rStyle w:val="HyperlinkMIRBChar"/>
          <w:color w:val="0F243E" w:themeColor="text2" w:themeShade="80"/>
        </w:rPr>
        <w:instrText xml:space="preserve"> \* MERGEFORMAT </w:instrText>
      </w:r>
      <w:r w:rsidR="004070D5" w:rsidRPr="0011055A">
        <w:rPr>
          <w:rStyle w:val="HyperlinkMIRBChar"/>
          <w:color w:val="0F243E" w:themeColor="text2" w:themeShade="80"/>
        </w:rPr>
      </w:r>
      <w:r w:rsidR="004070D5" w:rsidRPr="0011055A">
        <w:rPr>
          <w:rStyle w:val="HyperlinkMIRBChar"/>
          <w:color w:val="0F243E" w:themeColor="text2" w:themeShade="80"/>
        </w:rPr>
        <w:fldChar w:fldCharType="separate"/>
      </w:r>
      <w:r w:rsidR="007A62C8" w:rsidRPr="0011055A">
        <w:rPr>
          <w:rStyle w:val="HyperlinkMIRBChar"/>
          <w:color w:val="0F243E" w:themeColor="text2" w:themeShade="80"/>
        </w:rPr>
        <w:t>10</w:t>
      </w:r>
      <w:r w:rsidR="004070D5" w:rsidRPr="0011055A">
        <w:rPr>
          <w:rStyle w:val="HyperlinkMIRBChar"/>
          <w:color w:val="0F243E" w:themeColor="text2" w:themeShade="80"/>
        </w:rPr>
        <w:fldChar w:fldCharType="end"/>
      </w:r>
      <w:r w:rsidR="008379CD" w:rsidRPr="0011055A">
        <w:rPr>
          <w:rStyle w:val="HyperlinkMIRBChar"/>
          <w:color w:val="0F243E" w:themeColor="text2" w:themeShade="80"/>
        </w:rPr>
        <w:t xml:space="preserve">. </w:t>
      </w:r>
      <w:r w:rsidR="004070D5" w:rsidRPr="0011055A">
        <w:rPr>
          <w:rStyle w:val="HyperlinkMIRBChar"/>
          <w:color w:val="0F243E" w:themeColor="text2" w:themeShade="80"/>
        </w:rPr>
        <w:fldChar w:fldCharType="begin"/>
      </w:r>
      <w:r w:rsidR="004070D5" w:rsidRPr="0011055A">
        <w:rPr>
          <w:rStyle w:val="HyperlinkMIRBChar"/>
          <w:color w:val="0F243E" w:themeColor="text2" w:themeShade="80"/>
        </w:rPr>
        <w:instrText xml:space="preserve"> REF _Ref533757984 \h </w:instrText>
      </w:r>
      <w:r w:rsidR="008379CD" w:rsidRPr="0011055A">
        <w:rPr>
          <w:rStyle w:val="HyperlinkMIRBChar"/>
          <w:color w:val="0F243E" w:themeColor="text2" w:themeShade="80"/>
        </w:rPr>
        <w:instrText xml:space="preserve"> \* MERGEFORMAT </w:instrText>
      </w:r>
      <w:r w:rsidR="004070D5" w:rsidRPr="0011055A">
        <w:rPr>
          <w:rStyle w:val="HyperlinkMIRBChar"/>
          <w:color w:val="0F243E" w:themeColor="text2" w:themeShade="80"/>
        </w:rPr>
      </w:r>
      <w:r w:rsidR="004070D5" w:rsidRPr="0011055A">
        <w:rPr>
          <w:rStyle w:val="HyperlinkMIRBChar"/>
          <w:color w:val="0F243E" w:themeColor="text2" w:themeShade="80"/>
        </w:rPr>
        <w:fldChar w:fldCharType="separate"/>
      </w:r>
      <w:r w:rsidR="007A62C8" w:rsidRPr="0011055A">
        <w:rPr>
          <w:rStyle w:val="HyperlinkMIRBChar"/>
          <w:color w:val="0F243E" w:themeColor="text2" w:themeShade="80"/>
        </w:rPr>
        <w:t>Appendix A: Merging Angles</w:t>
      </w:r>
      <w:r w:rsidR="004070D5" w:rsidRPr="0011055A">
        <w:rPr>
          <w:rStyle w:val="HyperlinkMIRBChar"/>
          <w:color w:val="0F243E" w:themeColor="text2" w:themeShade="80"/>
        </w:rPr>
        <w:fldChar w:fldCharType="end"/>
      </w:r>
      <w:r>
        <w:t>.</w:t>
      </w:r>
    </w:p>
    <w:p w14:paraId="6B9B4F15" w14:textId="77777777" w:rsidR="00D23A42" w:rsidRDefault="00D23A42" w:rsidP="00D23A42">
      <w:pPr>
        <w:pStyle w:val="BodyAccessibleTextMIRB"/>
      </w:pPr>
      <w:r>
        <w:t xml:space="preserve">As a minimal requirement, merging angles should never exceed ninety degrees. An angle of sixty degrees is </w:t>
      </w:r>
      <w:r w:rsidR="002D27F8">
        <w:t>recommended</w:t>
      </w:r>
      <w:r>
        <w:t xml:space="preserve">. </w:t>
      </w:r>
    </w:p>
    <w:p w14:paraId="4035CD25" w14:textId="77777777" w:rsidR="00CB4387" w:rsidRDefault="00CB4387" w:rsidP="00CB4387">
      <w:pPr>
        <w:pStyle w:val="BodyAccessibleTextMIRB"/>
        <w:keepNext/>
        <w:jc w:val="center"/>
      </w:pPr>
      <w:r>
        <w:rPr>
          <w:noProof/>
        </w:rPr>
        <w:drawing>
          <wp:inline distT="0" distB="0" distL="0" distR="0" wp14:anchorId="250FDDEB" wp14:editId="6CC14B5F">
            <wp:extent cx="4429125" cy="2952750"/>
            <wp:effectExtent l="0" t="0" r="9525" b="0"/>
            <wp:docPr id="1630" name="Picture 1630" descr="Schematic representing merging angles around a me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29125" cy="2952750"/>
                    </a:xfrm>
                    <a:prstGeom prst="rect">
                      <a:avLst/>
                    </a:prstGeom>
                    <a:noFill/>
                    <a:ln>
                      <a:noFill/>
                    </a:ln>
                  </pic:spPr>
                </pic:pic>
              </a:graphicData>
            </a:graphic>
          </wp:inline>
        </w:drawing>
      </w:r>
    </w:p>
    <w:p w14:paraId="6B0BC94C" w14:textId="77777777" w:rsidR="00CB4387" w:rsidRPr="0011055A" w:rsidRDefault="00CB4387" w:rsidP="00CB4387">
      <w:pPr>
        <w:pStyle w:val="Caption"/>
        <w:rPr>
          <w:color w:val="0F243E" w:themeColor="text2" w:themeShade="80"/>
        </w:rPr>
      </w:pPr>
      <w:bookmarkStart w:id="83" w:name="_Toc192604877"/>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32</w:t>
      </w:r>
      <w:r w:rsidR="00564744" w:rsidRPr="0011055A">
        <w:rPr>
          <w:noProof/>
          <w:color w:val="0F243E" w:themeColor="text2" w:themeShade="80"/>
        </w:rPr>
        <w:fldChar w:fldCharType="end"/>
      </w:r>
      <w:r w:rsidRPr="0011055A">
        <w:rPr>
          <w:color w:val="0F243E" w:themeColor="text2" w:themeShade="80"/>
        </w:rPr>
        <w:t>: Recommended practice for representing merging angles in the ORN is sixty degrees; they should never exceed ninety degrees.</w:t>
      </w:r>
      <w:bookmarkEnd w:id="83"/>
    </w:p>
    <w:p w14:paraId="3E36660A" w14:textId="77777777" w:rsidR="00D23A42" w:rsidRPr="00A423A3" w:rsidRDefault="00D23A42" w:rsidP="00D23A42">
      <w:pPr>
        <w:rPr>
          <w:lang w:eastAsia="en-US"/>
        </w:rPr>
      </w:pPr>
    </w:p>
    <w:p w14:paraId="47F56A2B" w14:textId="77777777" w:rsidR="00214AA6" w:rsidRDefault="00214AA6">
      <w:pPr>
        <w:rPr>
          <w:rFonts w:eastAsiaTheme="majorEastAsia" w:cstheme="majorBidi"/>
          <w:b/>
          <w:bCs/>
          <w:color w:val="4F6228" w:themeColor="accent3" w:themeShade="80"/>
          <w:sz w:val="24"/>
          <w:szCs w:val="22"/>
          <w:lang w:eastAsia="en-US"/>
        </w:rPr>
      </w:pPr>
      <w:r>
        <w:br w:type="page"/>
      </w:r>
    </w:p>
    <w:p w14:paraId="2CF6D9FA" w14:textId="77777777" w:rsidR="006C0570" w:rsidRPr="0011055A" w:rsidRDefault="00895312" w:rsidP="00E53416">
      <w:pPr>
        <w:pStyle w:val="Heading3MIRB"/>
        <w:rPr>
          <w:color w:val="0F243E" w:themeColor="text2" w:themeShade="80"/>
        </w:rPr>
      </w:pPr>
      <w:bookmarkStart w:id="84" w:name="_Toc192604757"/>
      <w:r w:rsidRPr="0011055A">
        <w:rPr>
          <w:color w:val="0F243E" w:themeColor="text2" w:themeShade="80"/>
        </w:rPr>
        <w:lastRenderedPageBreak/>
        <w:t>Slip Lanes (Turning Lanes)</w:t>
      </w:r>
      <w:bookmarkEnd w:id="84"/>
    </w:p>
    <w:p w14:paraId="151503F2" w14:textId="77777777" w:rsidR="006C0570" w:rsidRDefault="00895312" w:rsidP="006C0570">
      <w:pPr>
        <w:pStyle w:val="BodyAccessibleTextMIRB"/>
      </w:pPr>
      <w:r>
        <w:t>Slip Lanes, r</w:t>
      </w:r>
      <w:r w:rsidR="006C0570">
        <w:t>ight hand turning lanes div</w:t>
      </w:r>
      <w:r w:rsidR="0001634E">
        <w:t>erting traffic around a</w:t>
      </w:r>
      <w:r w:rsidR="006C0570">
        <w:t xml:space="preserve"> barrier </w:t>
      </w:r>
      <w:r w:rsidR="003D6DF7">
        <w:t>to travel</w:t>
      </w:r>
      <w:r>
        <w:t>,</w:t>
      </w:r>
      <w:r w:rsidR="003D6DF7">
        <w:t xml:space="preserve"> </w:t>
      </w:r>
      <w:r w:rsidR="006C0570">
        <w:t xml:space="preserve">are to be represented in the ORN. </w:t>
      </w:r>
      <w:r w:rsidR="00B45AED">
        <w:t>Slip</w:t>
      </w:r>
      <w:r w:rsidR="008B6912">
        <w:t xml:space="preserve"> lanes should be captured and merged with main segments</w:t>
      </w:r>
      <w:r w:rsidR="00FE0735">
        <w:t xml:space="preserve"> in a similar fashio</w:t>
      </w:r>
      <w:r w:rsidR="00390663">
        <w:t xml:space="preserve">n to Ramps. They are classified (Road Class) </w:t>
      </w:r>
      <w:r w:rsidR="00DD7091">
        <w:t xml:space="preserve">and addressed (Street Name) </w:t>
      </w:r>
      <w:r w:rsidR="00FE0735">
        <w:t xml:space="preserve">to match the Road Class </w:t>
      </w:r>
      <w:r w:rsidR="00390663">
        <w:t>and Street Name</w:t>
      </w:r>
      <w:r w:rsidR="00DD7091">
        <w:t xml:space="preserve"> </w:t>
      </w:r>
      <w:r w:rsidR="00FE0735">
        <w:t>of the ‘From’ road.</w:t>
      </w:r>
    </w:p>
    <w:p w14:paraId="62451043" w14:textId="77777777" w:rsidR="00CB4387" w:rsidRDefault="00CB4387" w:rsidP="00CB4387">
      <w:pPr>
        <w:pStyle w:val="BodyAccessibleTextMIRB"/>
        <w:keepNext/>
        <w:jc w:val="center"/>
      </w:pPr>
      <w:r>
        <w:rPr>
          <w:noProof/>
          <w:lang w:eastAsia="en-CA"/>
        </w:rPr>
        <w:drawing>
          <wp:inline distT="0" distB="0" distL="0" distR="0" wp14:anchorId="4E7574E5" wp14:editId="0B1258ED">
            <wp:extent cx="3306445" cy="3323590"/>
            <wp:effectExtent l="0" t="0" r="8255" b="0"/>
            <wp:docPr id="1660" name="Picture 1660" descr="Aerial image of Slip Lanes overlaid with a schematic of the representation in the ORN demonstrating the relationship between Road Class on the 'From' roads." title="Slip La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3306445" cy="3323590"/>
                    </a:xfrm>
                    <a:prstGeom prst="rect">
                      <a:avLst/>
                    </a:prstGeom>
                  </pic:spPr>
                </pic:pic>
              </a:graphicData>
            </a:graphic>
          </wp:inline>
        </w:drawing>
      </w:r>
    </w:p>
    <w:p w14:paraId="0E8DC0C5" w14:textId="77777777" w:rsidR="00CB4387" w:rsidRPr="0011055A" w:rsidRDefault="00CB4387" w:rsidP="00CB4387">
      <w:pPr>
        <w:pStyle w:val="Caption"/>
        <w:rPr>
          <w:color w:val="0F243E" w:themeColor="text2" w:themeShade="80"/>
        </w:rPr>
      </w:pPr>
      <w:bookmarkStart w:id="85" w:name="_Toc192604878"/>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33</w:t>
      </w:r>
      <w:r w:rsidR="00564744" w:rsidRPr="0011055A">
        <w:rPr>
          <w:noProof/>
          <w:color w:val="0F243E" w:themeColor="text2" w:themeShade="80"/>
        </w:rPr>
        <w:fldChar w:fldCharType="end"/>
      </w:r>
      <w:r w:rsidRPr="0011055A">
        <w:rPr>
          <w:color w:val="0F243E" w:themeColor="text2" w:themeShade="80"/>
        </w:rPr>
        <w:t>: Recommended practice for representing Slip Lanes in the ORN in Sault Ste Marie (-84.341489, 46.519909 Decimal Degrees). The Road Elements have been symbolized by road class to illustrate that the Slip Lanes adopt the same road class as the ‘From’ road.</w:t>
      </w:r>
      <w:bookmarkEnd w:id="85"/>
    </w:p>
    <w:p w14:paraId="6F2904A7" w14:textId="77777777" w:rsidR="00B45AED" w:rsidRDefault="00B45AED">
      <w:pPr>
        <w:rPr>
          <w:rFonts w:eastAsiaTheme="minorEastAsia" w:cstheme="minorBidi"/>
          <w:sz w:val="24"/>
          <w:szCs w:val="22"/>
          <w:lang w:eastAsia="en-US"/>
        </w:rPr>
      </w:pPr>
      <w:r>
        <w:br w:type="page"/>
      </w:r>
    </w:p>
    <w:p w14:paraId="13A478A0" w14:textId="77777777" w:rsidR="008B6912" w:rsidRDefault="008B6912" w:rsidP="006C0570">
      <w:pPr>
        <w:pStyle w:val="BodyAccessibleTextMIRB"/>
      </w:pPr>
      <w:r>
        <w:lastRenderedPageBreak/>
        <w:t>Left hand turning lanes at intersection</w:t>
      </w:r>
      <w:r w:rsidR="00DD7091">
        <w:t>s</w:t>
      </w:r>
      <w:r>
        <w:t xml:space="preserve"> are not to be captured as separate Road Elements unless a physical barrier exists.</w:t>
      </w:r>
      <w:r w:rsidR="00390663">
        <w:t xml:space="preserve"> See example in</w:t>
      </w:r>
      <w:r w:rsidR="00097CBB">
        <w:t xml:space="preserve"> </w:t>
      </w:r>
      <w:r w:rsidR="00097CBB" w:rsidRPr="00B9556B">
        <w:rPr>
          <w:rStyle w:val="HyperlinkMIRBChar"/>
        </w:rPr>
        <w:fldChar w:fldCharType="begin"/>
      </w:r>
      <w:r w:rsidR="00097CBB" w:rsidRPr="00B9556B">
        <w:rPr>
          <w:rStyle w:val="HyperlinkMIRBChar"/>
        </w:rPr>
        <w:instrText xml:space="preserve"> REF _Ref534963745 \h </w:instrText>
      </w:r>
      <w:r w:rsidR="00B9556B">
        <w:rPr>
          <w:rStyle w:val="HyperlinkMIRBChar"/>
        </w:rPr>
        <w:instrText xml:space="preserve"> \* MERGEFORMAT </w:instrText>
      </w:r>
      <w:r w:rsidR="00097CBB" w:rsidRPr="00B9556B">
        <w:rPr>
          <w:rStyle w:val="HyperlinkMIRBChar"/>
        </w:rPr>
      </w:r>
      <w:r w:rsidR="00097CBB" w:rsidRPr="00B9556B">
        <w:rPr>
          <w:rStyle w:val="HyperlinkMIRBChar"/>
        </w:rPr>
        <w:fldChar w:fldCharType="separate"/>
      </w:r>
      <w:r w:rsidR="007A62C8" w:rsidRPr="007A62C8">
        <w:rPr>
          <w:rStyle w:val="HyperlinkMIRBChar"/>
        </w:rPr>
        <w:t>Figure 34</w:t>
      </w:r>
      <w:r w:rsidR="00097CBB" w:rsidRPr="00B9556B">
        <w:rPr>
          <w:rStyle w:val="HyperlinkMIRBChar"/>
        </w:rPr>
        <w:fldChar w:fldCharType="end"/>
      </w:r>
      <w:r w:rsidR="00390663">
        <w:t xml:space="preserve">. </w:t>
      </w:r>
    </w:p>
    <w:p w14:paraId="27B452A4" w14:textId="77777777" w:rsidR="00CB4387" w:rsidRDefault="00CB4387" w:rsidP="00CB4387">
      <w:pPr>
        <w:pStyle w:val="BodyAccessibleTextMIRB"/>
        <w:keepNext/>
        <w:jc w:val="center"/>
      </w:pPr>
      <w:r>
        <w:rPr>
          <w:noProof/>
        </w:rPr>
        <w:drawing>
          <wp:inline distT="0" distB="0" distL="0" distR="0" wp14:anchorId="59EA2681" wp14:editId="06D41BBA">
            <wp:extent cx="5943600" cy="1990725"/>
            <wp:effectExtent l="0" t="0" r="0" b="9525"/>
            <wp:docPr id="1635" name="Picture 1635" descr="Aerial image of left hand turns overlaid with an incorrect and correct representation in the 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1990725"/>
                    </a:xfrm>
                    <a:prstGeom prst="rect">
                      <a:avLst/>
                    </a:prstGeom>
                    <a:noFill/>
                    <a:ln>
                      <a:noFill/>
                    </a:ln>
                  </pic:spPr>
                </pic:pic>
              </a:graphicData>
            </a:graphic>
          </wp:inline>
        </w:drawing>
      </w:r>
    </w:p>
    <w:p w14:paraId="4BD3201D" w14:textId="77777777" w:rsidR="00CB4387" w:rsidRPr="0011055A" w:rsidRDefault="00CB4387" w:rsidP="00CB4387">
      <w:pPr>
        <w:pStyle w:val="Caption"/>
        <w:rPr>
          <w:color w:val="0F243E" w:themeColor="text2" w:themeShade="80"/>
        </w:rPr>
      </w:pPr>
      <w:bookmarkStart w:id="86" w:name="_Ref534963745"/>
      <w:bookmarkStart w:id="87" w:name="_Toc192604879"/>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34</w:t>
      </w:r>
      <w:r w:rsidR="00564744" w:rsidRPr="0011055A">
        <w:rPr>
          <w:noProof/>
          <w:color w:val="0F243E" w:themeColor="text2" w:themeShade="80"/>
        </w:rPr>
        <w:fldChar w:fldCharType="end"/>
      </w:r>
      <w:bookmarkEnd w:id="86"/>
      <w:r w:rsidRPr="0011055A">
        <w:rPr>
          <w:color w:val="0F243E" w:themeColor="text2" w:themeShade="80"/>
        </w:rPr>
        <w:t>: Recommended practice is to not capture left hand turning lanes (as shown in the image on the left). The image on the right represents the proper representation of multi-lane intersections with left hand turning lanes in the ORN.</w:t>
      </w:r>
      <w:bookmarkEnd w:id="87"/>
    </w:p>
    <w:p w14:paraId="7D83DDC3" w14:textId="77777777" w:rsidR="00CB4387" w:rsidRDefault="00CB4387" w:rsidP="006C0570">
      <w:pPr>
        <w:pStyle w:val="BodyAccessibleTextMIRB"/>
      </w:pPr>
    </w:p>
    <w:p w14:paraId="46DF6AE4" w14:textId="77777777" w:rsidR="00214AA6" w:rsidRDefault="00214AA6">
      <w:pPr>
        <w:rPr>
          <w:rFonts w:eastAsiaTheme="majorEastAsia" w:cstheme="majorBidi"/>
          <w:b/>
          <w:bCs/>
          <w:color w:val="4F6228" w:themeColor="accent3" w:themeShade="80"/>
          <w:sz w:val="24"/>
          <w:szCs w:val="22"/>
          <w:lang w:eastAsia="en-US"/>
        </w:rPr>
      </w:pPr>
      <w:r>
        <w:br w:type="page"/>
      </w:r>
    </w:p>
    <w:p w14:paraId="041479C9" w14:textId="77777777" w:rsidR="00E53416" w:rsidRPr="0011055A" w:rsidRDefault="006C0570" w:rsidP="00E53416">
      <w:pPr>
        <w:pStyle w:val="Heading3MIRB"/>
        <w:rPr>
          <w:color w:val="0F243E" w:themeColor="text2" w:themeShade="80"/>
        </w:rPr>
      </w:pPr>
      <w:bookmarkStart w:id="88" w:name="_Toc192604758"/>
      <w:r w:rsidRPr="0011055A">
        <w:rPr>
          <w:color w:val="0F243E" w:themeColor="text2" w:themeShade="80"/>
        </w:rPr>
        <w:lastRenderedPageBreak/>
        <w:t>Passing L</w:t>
      </w:r>
      <w:r w:rsidR="00E53416" w:rsidRPr="0011055A">
        <w:rPr>
          <w:color w:val="0F243E" w:themeColor="text2" w:themeShade="80"/>
        </w:rPr>
        <w:t xml:space="preserve">anes </w:t>
      </w:r>
      <w:r w:rsidRPr="0011055A">
        <w:rPr>
          <w:color w:val="0F243E" w:themeColor="text2" w:themeShade="80"/>
        </w:rPr>
        <w:t>for Through T</w:t>
      </w:r>
      <w:r w:rsidR="00E53416" w:rsidRPr="0011055A">
        <w:rPr>
          <w:color w:val="0F243E" w:themeColor="text2" w:themeShade="80"/>
        </w:rPr>
        <w:t>raffic</w:t>
      </w:r>
      <w:bookmarkEnd w:id="88"/>
    </w:p>
    <w:p w14:paraId="2090B60A" w14:textId="77777777" w:rsidR="00B4666B" w:rsidRDefault="00E53416" w:rsidP="00863102">
      <w:pPr>
        <w:pStyle w:val="BodyAccessibleTextMIRB"/>
      </w:pPr>
      <w:r>
        <w:t>As a minimal requirement, road widening</w:t>
      </w:r>
      <w:r w:rsidR="00B006C6">
        <w:t>s longer than 1000m accommodating</w:t>
      </w:r>
      <w:r>
        <w:t xml:space="preserve"> for passing lanes or through traffic circulation at road intersections should be considered when defining the road centreline and number of lanes.</w:t>
      </w:r>
    </w:p>
    <w:p w14:paraId="6AA462F0" w14:textId="77777777" w:rsidR="00097CBB" w:rsidRDefault="00097CBB" w:rsidP="00097CBB">
      <w:pPr>
        <w:pStyle w:val="BodyAccessibleTextMIRB"/>
        <w:keepNext/>
        <w:jc w:val="center"/>
      </w:pPr>
      <w:r>
        <w:rPr>
          <w:noProof/>
        </w:rPr>
        <w:drawing>
          <wp:inline distT="0" distB="0" distL="0" distR="0" wp14:anchorId="12386186" wp14:editId="180218F0">
            <wp:extent cx="5943600" cy="3404494"/>
            <wp:effectExtent l="0" t="0" r="0" b="5715"/>
            <wp:docPr id="1637" name="Picture 1637" descr="Schematic diagram of the recommended vector position for road widenings longer than 1000 me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3404494"/>
                    </a:xfrm>
                    <a:prstGeom prst="rect">
                      <a:avLst/>
                    </a:prstGeom>
                    <a:noFill/>
                    <a:ln>
                      <a:noFill/>
                    </a:ln>
                  </pic:spPr>
                </pic:pic>
              </a:graphicData>
            </a:graphic>
          </wp:inline>
        </w:drawing>
      </w:r>
    </w:p>
    <w:p w14:paraId="3F749211" w14:textId="77777777" w:rsidR="00097CBB" w:rsidRPr="0011055A" w:rsidRDefault="00097CBB" w:rsidP="00097CBB">
      <w:pPr>
        <w:pStyle w:val="Caption"/>
        <w:rPr>
          <w:color w:val="0F243E" w:themeColor="text2" w:themeShade="80"/>
        </w:rPr>
      </w:pPr>
      <w:bookmarkStart w:id="89" w:name="_Toc192604880"/>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35</w:t>
      </w:r>
      <w:r w:rsidR="00564744" w:rsidRPr="0011055A">
        <w:rPr>
          <w:noProof/>
          <w:color w:val="0F243E" w:themeColor="text2" w:themeShade="80"/>
        </w:rPr>
        <w:fldChar w:fldCharType="end"/>
      </w:r>
      <w:r w:rsidRPr="0011055A">
        <w:rPr>
          <w:color w:val="0F243E" w:themeColor="text2" w:themeShade="80"/>
        </w:rPr>
        <w:t>: Recommended vector position and attribution for road widenings longer than 1000 metres.</w:t>
      </w:r>
      <w:bookmarkEnd w:id="89"/>
    </w:p>
    <w:p w14:paraId="761459D5" w14:textId="77777777" w:rsidR="00B4666B" w:rsidRDefault="00B4666B">
      <w:pPr>
        <w:rPr>
          <w:rFonts w:eastAsiaTheme="minorEastAsia" w:cstheme="minorBidi"/>
          <w:sz w:val="24"/>
          <w:szCs w:val="22"/>
          <w:lang w:eastAsia="en-US"/>
        </w:rPr>
      </w:pPr>
    </w:p>
    <w:p w14:paraId="05C74169" w14:textId="77777777" w:rsidR="00EA3454" w:rsidRDefault="00EA3454" w:rsidP="00EA3454">
      <w:pPr>
        <w:pStyle w:val="BodyAccessibleTextMIRB"/>
      </w:pPr>
    </w:p>
    <w:p w14:paraId="48250487" w14:textId="77777777" w:rsidR="00EA3454" w:rsidRDefault="00EA3454">
      <w:pPr>
        <w:rPr>
          <w:rFonts w:eastAsiaTheme="minorEastAsia" w:cstheme="minorBidi"/>
          <w:sz w:val="24"/>
          <w:szCs w:val="22"/>
          <w:lang w:eastAsia="en-US"/>
        </w:rPr>
      </w:pPr>
      <w:r>
        <w:br w:type="page"/>
      </w:r>
    </w:p>
    <w:p w14:paraId="4F2B8F66" w14:textId="77777777" w:rsidR="0042544E" w:rsidRPr="0011055A" w:rsidRDefault="006C0570" w:rsidP="00EA3454">
      <w:pPr>
        <w:pStyle w:val="Heading3MIRB"/>
        <w:rPr>
          <w:color w:val="0F243E" w:themeColor="text2" w:themeShade="80"/>
        </w:rPr>
      </w:pPr>
      <w:bookmarkStart w:id="90" w:name="_Toc192604759"/>
      <w:r w:rsidRPr="0011055A">
        <w:rPr>
          <w:color w:val="0F243E" w:themeColor="text2" w:themeShade="80"/>
        </w:rPr>
        <w:lastRenderedPageBreak/>
        <w:t>Roundabouts (T</w:t>
      </w:r>
      <w:r w:rsidR="0042544E" w:rsidRPr="0011055A">
        <w:rPr>
          <w:color w:val="0F243E" w:themeColor="text2" w:themeShade="80"/>
        </w:rPr>
        <w:t xml:space="preserve">raffic / </w:t>
      </w:r>
      <w:r w:rsidRPr="0011055A">
        <w:rPr>
          <w:color w:val="0F243E" w:themeColor="text2" w:themeShade="80"/>
        </w:rPr>
        <w:t>T</w:t>
      </w:r>
      <w:r w:rsidR="009F1641" w:rsidRPr="0011055A">
        <w:rPr>
          <w:color w:val="0F243E" w:themeColor="text2" w:themeShade="80"/>
        </w:rPr>
        <w:t>urning C</w:t>
      </w:r>
      <w:r w:rsidR="0042544E" w:rsidRPr="0011055A">
        <w:rPr>
          <w:color w:val="0F243E" w:themeColor="text2" w:themeShade="80"/>
        </w:rPr>
        <w:t>ircles)</w:t>
      </w:r>
      <w:bookmarkEnd w:id="90"/>
    </w:p>
    <w:p w14:paraId="55292C85" w14:textId="77777777" w:rsidR="0042544E" w:rsidRDefault="0042544E" w:rsidP="0042544E">
      <w:pPr>
        <w:pStyle w:val="BodyAccessibleTextMIRB"/>
      </w:pPr>
      <w:r>
        <w:t>A roundabout is a circular intersection where two or more roads meet</w:t>
      </w:r>
      <w:r w:rsidR="00F30C6E">
        <w:t>. They are represented by single line geometry</w:t>
      </w:r>
      <w:r>
        <w:t xml:space="preserve"> except where lanes are divided by a barrier to travel</w:t>
      </w:r>
      <w:r w:rsidR="007A23A1">
        <w:t>, such as the on and off lanes in the image below</w:t>
      </w:r>
      <w:r w:rsidR="00F30C6E">
        <w:t>. The Road Elements in a roundabout are to be</w:t>
      </w:r>
      <w:r>
        <w:t xml:space="preserve"> classified</w:t>
      </w:r>
      <w:r w:rsidR="00F30C6E">
        <w:t xml:space="preserve"> with</w:t>
      </w:r>
      <w:r>
        <w:t xml:space="preserve"> </w:t>
      </w:r>
      <w:r w:rsidR="00F30C6E">
        <w:t xml:space="preserve">the same Functional Road Class as that of </w:t>
      </w:r>
      <w:r>
        <w:t>the highest</w:t>
      </w:r>
      <w:r w:rsidR="00F30C6E">
        <w:t xml:space="preserve"> order</w:t>
      </w:r>
      <w:r>
        <w:t xml:space="preserve"> classification of the intersecting roads.</w:t>
      </w:r>
    </w:p>
    <w:p w14:paraId="279DDCCF" w14:textId="77777777" w:rsidR="00097CBB" w:rsidRDefault="007A23A1" w:rsidP="00097CBB">
      <w:pPr>
        <w:pStyle w:val="BodyAccessibleTextMIRB"/>
        <w:keepNext/>
        <w:tabs>
          <w:tab w:val="left" w:pos="187"/>
          <w:tab w:val="center" w:pos="4680"/>
        </w:tabs>
        <w:jc w:val="center"/>
      </w:pPr>
      <w:r>
        <w:rPr>
          <w:noProof/>
          <w:lang w:eastAsia="en-CA"/>
        </w:rPr>
        <w:drawing>
          <wp:inline distT="0" distB="0" distL="0" distR="0" wp14:anchorId="23837F10" wp14:editId="06AE546B">
            <wp:extent cx="5625766" cy="3676650"/>
            <wp:effectExtent l="0" t="0" r="0" b="0"/>
            <wp:docPr id="1050" name="Picture 1050" descr="Aerial image of a roundabout overlaid with a schematic of the recommended representation of the lanes diverted around obstructions to travel in the ORN." title="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rcpptboshfs001\ORN_DATA\Support\doc\Editor_Help\HelpHTML\images\image116.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a:stretch/>
                  </pic:blipFill>
                  <pic:spPr bwMode="auto">
                    <a:xfrm>
                      <a:off x="0" y="0"/>
                      <a:ext cx="5625766" cy="3676650"/>
                    </a:xfrm>
                    <a:prstGeom prst="rect">
                      <a:avLst/>
                    </a:prstGeom>
                    <a:noFill/>
                    <a:ln>
                      <a:noFill/>
                    </a:ln>
                    <a:extLst>
                      <a:ext uri="{53640926-AAD7-44D8-BBD7-CCE9431645EC}">
                        <a14:shadowObscured xmlns:a14="http://schemas.microsoft.com/office/drawing/2010/main"/>
                      </a:ext>
                    </a:extLst>
                  </pic:spPr>
                </pic:pic>
              </a:graphicData>
            </a:graphic>
          </wp:inline>
        </w:drawing>
      </w:r>
    </w:p>
    <w:p w14:paraId="6E2CB9A7" w14:textId="77777777" w:rsidR="00EA3454" w:rsidRPr="0011055A" w:rsidRDefault="00097CBB" w:rsidP="00097CBB">
      <w:pPr>
        <w:pStyle w:val="Caption"/>
        <w:rPr>
          <w:color w:val="0F243E" w:themeColor="text2" w:themeShade="80"/>
        </w:rPr>
      </w:pPr>
      <w:bookmarkStart w:id="91" w:name="_Toc192604881"/>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36</w:t>
      </w:r>
      <w:r w:rsidR="00564744" w:rsidRPr="0011055A">
        <w:rPr>
          <w:noProof/>
          <w:color w:val="0F243E" w:themeColor="text2" w:themeShade="80"/>
        </w:rPr>
        <w:fldChar w:fldCharType="end"/>
      </w:r>
      <w:r w:rsidRPr="0011055A">
        <w:rPr>
          <w:color w:val="0F243E" w:themeColor="text2" w:themeShade="80"/>
        </w:rPr>
        <w:t>: Recommended representation of a roundabout in the ORN. Note the geometry of the Road Elements in a roundabout follow the Lower Left Rule and the direction of traffic flow is specified as positive or negative with respect to the direction of the geometry.</w:t>
      </w:r>
      <w:bookmarkEnd w:id="91"/>
    </w:p>
    <w:p w14:paraId="44DB2E4F" w14:textId="77777777" w:rsidR="00EA3454" w:rsidRDefault="00EA3454">
      <w:pPr>
        <w:rPr>
          <w:rFonts w:eastAsiaTheme="minorEastAsia" w:cstheme="minorBidi"/>
          <w:sz w:val="24"/>
          <w:szCs w:val="22"/>
          <w:lang w:eastAsia="en-US"/>
        </w:rPr>
      </w:pPr>
      <w:r>
        <w:br w:type="page"/>
      </w:r>
    </w:p>
    <w:p w14:paraId="278C633E" w14:textId="77777777" w:rsidR="00935DAA" w:rsidRPr="0011055A" w:rsidRDefault="009F1641" w:rsidP="00EA3454">
      <w:pPr>
        <w:pStyle w:val="Heading3MIRB"/>
        <w:rPr>
          <w:color w:val="0F243E" w:themeColor="text2" w:themeShade="80"/>
        </w:rPr>
      </w:pPr>
      <w:bookmarkStart w:id="92" w:name="_Toc192604760"/>
      <w:r w:rsidRPr="0011055A">
        <w:rPr>
          <w:color w:val="0F243E" w:themeColor="text2" w:themeShade="80"/>
        </w:rPr>
        <w:lastRenderedPageBreak/>
        <w:t>Undefined R</w:t>
      </w:r>
      <w:r w:rsidR="00935DAA" w:rsidRPr="0011055A">
        <w:rPr>
          <w:color w:val="0F243E" w:themeColor="text2" w:themeShade="80"/>
        </w:rPr>
        <w:t xml:space="preserve">oute (Winter </w:t>
      </w:r>
      <w:r w:rsidRPr="0011055A">
        <w:rPr>
          <w:color w:val="0F243E" w:themeColor="text2" w:themeShade="80"/>
        </w:rPr>
        <w:t>R</w:t>
      </w:r>
      <w:r w:rsidR="00935DAA" w:rsidRPr="0011055A">
        <w:rPr>
          <w:color w:val="0F243E" w:themeColor="text2" w:themeShade="80"/>
        </w:rPr>
        <w:t xml:space="preserve">oads and Ice </w:t>
      </w:r>
      <w:r w:rsidRPr="0011055A">
        <w:rPr>
          <w:color w:val="0F243E" w:themeColor="text2" w:themeShade="80"/>
        </w:rPr>
        <w:t>B</w:t>
      </w:r>
      <w:r w:rsidR="00935DAA" w:rsidRPr="0011055A">
        <w:rPr>
          <w:color w:val="0F243E" w:themeColor="text2" w:themeShade="80"/>
        </w:rPr>
        <w:t>ridges)</w:t>
      </w:r>
      <w:bookmarkEnd w:id="92"/>
    </w:p>
    <w:p w14:paraId="4FC8137F" w14:textId="77777777" w:rsidR="00935DAA" w:rsidRDefault="00CD67BE" w:rsidP="0042544E">
      <w:pPr>
        <w:pStyle w:val="BodyAccessibleTextMIRB"/>
      </w:pPr>
      <w:r>
        <w:t xml:space="preserve">The average route of </w:t>
      </w:r>
      <w:r w:rsidR="00935DAA">
        <w:t xml:space="preserve">winter roads and ice bridges over water </w:t>
      </w:r>
      <w:r>
        <w:t>are to be represented in the ORN</w:t>
      </w:r>
      <w:r w:rsidR="00935DAA">
        <w:t xml:space="preserve">. A detailed representation is not required as the route </w:t>
      </w:r>
      <w:r>
        <w:t>may vary from season to season. Over</w:t>
      </w:r>
      <w:r w:rsidR="00935DAA">
        <w:t xml:space="preserve"> land, </w:t>
      </w:r>
      <w:r>
        <w:t>representation</w:t>
      </w:r>
      <w:r w:rsidR="00935DAA">
        <w:t xml:space="preserve"> should mirror its actual path where it exists and </w:t>
      </w:r>
      <w:r>
        <w:t xml:space="preserve">is </w:t>
      </w:r>
      <w:r w:rsidR="00935DAA">
        <w:t>re-used ever</w:t>
      </w:r>
      <w:r>
        <w:t>y</w:t>
      </w:r>
      <w:r w:rsidR="00935DAA">
        <w:t xml:space="preserve"> season.</w:t>
      </w:r>
    </w:p>
    <w:p w14:paraId="49A0BE09" w14:textId="77777777" w:rsidR="00935DAA" w:rsidRDefault="00935DAA" w:rsidP="0042544E">
      <w:pPr>
        <w:pStyle w:val="BodyAccessibleTextMIRB"/>
      </w:pPr>
      <w:r>
        <w:t>Winter roads and Ice Bridges are not subject to the 10m positional accuracy requirement.</w:t>
      </w:r>
    </w:p>
    <w:p w14:paraId="36A74360" w14:textId="77777777" w:rsidR="00FB67D7" w:rsidRDefault="00097CBB" w:rsidP="00FB67D7">
      <w:pPr>
        <w:pStyle w:val="BodyAccessibleTextMIRB"/>
        <w:keepNext/>
        <w:jc w:val="center"/>
      </w:pPr>
      <w:r>
        <w:rPr>
          <w:noProof/>
        </w:rPr>
        <w:drawing>
          <wp:inline distT="0" distB="0" distL="0" distR="0" wp14:anchorId="68E94AE9" wp14:editId="58EBB5C5">
            <wp:extent cx="1906270" cy="1074420"/>
            <wp:effectExtent l="0" t="0" r="0" b="0"/>
            <wp:docPr id="1640" name="Picture 1640" descr="Schematic diagram of a winter road/ice bridge mirroring the average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06270" cy="1074420"/>
                    </a:xfrm>
                    <a:prstGeom prst="rect">
                      <a:avLst/>
                    </a:prstGeom>
                    <a:noFill/>
                    <a:ln>
                      <a:noFill/>
                    </a:ln>
                  </pic:spPr>
                </pic:pic>
              </a:graphicData>
            </a:graphic>
          </wp:inline>
        </w:drawing>
      </w:r>
    </w:p>
    <w:p w14:paraId="49D08720" w14:textId="77777777" w:rsidR="00097CBB" w:rsidRPr="0011055A" w:rsidRDefault="00FB67D7" w:rsidP="00FB67D7">
      <w:pPr>
        <w:pStyle w:val="Caption"/>
        <w:rPr>
          <w:color w:val="0F243E" w:themeColor="text2" w:themeShade="80"/>
        </w:rPr>
      </w:pPr>
      <w:bookmarkStart w:id="93" w:name="_Toc192604882"/>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37</w:t>
      </w:r>
      <w:r w:rsidR="00564744" w:rsidRPr="0011055A">
        <w:rPr>
          <w:noProof/>
          <w:color w:val="0F243E" w:themeColor="text2" w:themeShade="80"/>
        </w:rPr>
        <w:fldChar w:fldCharType="end"/>
      </w:r>
      <w:r w:rsidRPr="0011055A">
        <w:rPr>
          <w:color w:val="0F243E" w:themeColor="text2" w:themeShade="80"/>
        </w:rPr>
        <w:t>: The representation of winter roads and ice bridges should mirror its average route over water.</w:t>
      </w:r>
      <w:bookmarkEnd w:id="93"/>
    </w:p>
    <w:p w14:paraId="5FDCBAE1" w14:textId="77777777" w:rsidR="00FB67D7" w:rsidRDefault="00FB67D7" w:rsidP="0071149E">
      <w:pPr>
        <w:pStyle w:val="BodyAccessibleTextMIRB"/>
      </w:pPr>
    </w:p>
    <w:p w14:paraId="31FA24ED" w14:textId="77777777" w:rsidR="00935DAA" w:rsidRPr="0011055A" w:rsidRDefault="00935DAA" w:rsidP="00935DAA">
      <w:pPr>
        <w:pStyle w:val="Heading3MIRB"/>
        <w:rPr>
          <w:color w:val="0F243E" w:themeColor="text2" w:themeShade="80"/>
        </w:rPr>
      </w:pPr>
      <w:bookmarkStart w:id="94" w:name="_Toc192604761"/>
      <w:r w:rsidRPr="0011055A">
        <w:rPr>
          <w:color w:val="0F243E" w:themeColor="text2" w:themeShade="80"/>
        </w:rPr>
        <w:t xml:space="preserve">Minimum </w:t>
      </w:r>
      <w:r w:rsidR="00185704" w:rsidRPr="0011055A">
        <w:rPr>
          <w:color w:val="0F243E" w:themeColor="text2" w:themeShade="80"/>
        </w:rPr>
        <w:t>S</w:t>
      </w:r>
      <w:r w:rsidRPr="0011055A">
        <w:rPr>
          <w:color w:val="0F243E" w:themeColor="text2" w:themeShade="80"/>
        </w:rPr>
        <w:t>ize of a Road Element (from Junction to Junction)</w:t>
      </w:r>
      <w:bookmarkEnd w:id="94"/>
    </w:p>
    <w:p w14:paraId="6467741C" w14:textId="77777777" w:rsidR="00935DAA" w:rsidRDefault="00935DAA" w:rsidP="0042544E">
      <w:pPr>
        <w:pStyle w:val="BodyAccessibleTextMIRB"/>
      </w:pPr>
      <w:r>
        <w:t>A Road Element being the representation of the centreline of a road from Junction to Junction, its length should never be shorter than half the width of a lane. Considering that a single lane is approximately 3.5 metres wide, the representation of a dead-end road, from junction to junction, should be at least more than 1.75 metres long when it is accessible from a single lane road.</w:t>
      </w:r>
      <w:r w:rsidR="00185704">
        <w:t xml:space="preserve"> </w:t>
      </w:r>
      <w:r w:rsidR="00CC3D42">
        <w:t>Therefore,</w:t>
      </w:r>
      <w:r>
        <w:t xml:space="preserve"> the minim</w:t>
      </w:r>
      <w:r w:rsidR="00CC3D42">
        <w:t>um</w:t>
      </w:r>
      <w:r>
        <w:t xml:space="preserve"> size for a </w:t>
      </w:r>
      <w:r w:rsidR="004B488C">
        <w:t>Road E</w:t>
      </w:r>
      <w:r>
        <w:t xml:space="preserve">lement, from junction to junction, is set to </w:t>
      </w:r>
      <w:r w:rsidRPr="006C0570">
        <w:t>2 metres</w:t>
      </w:r>
      <w:r>
        <w:t>.</w:t>
      </w:r>
    </w:p>
    <w:p w14:paraId="6FDE321B" w14:textId="77777777" w:rsidR="00FB67D7" w:rsidRDefault="00FB67D7" w:rsidP="00FB67D7">
      <w:pPr>
        <w:pStyle w:val="BodyAccessibleTextMIRB"/>
        <w:keepNext/>
        <w:jc w:val="center"/>
      </w:pPr>
      <w:r>
        <w:rPr>
          <w:noProof/>
        </w:rPr>
        <w:drawing>
          <wp:inline distT="0" distB="0" distL="0" distR="0" wp14:anchorId="65A91A56" wp14:editId="236431EE">
            <wp:extent cx="2268855" cy="370840"/>
            <wp:effectExtent l="0" t="0" r="0" b="0"/>
            <wp:docPr id="1641" name="Picture 1641" descr="Schematic diagram of the minimum size of a Road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68855" cy="370840"/>
                    </a:xfrm>
                    <a:prstGeom prst="rect">
                      <a:avLst/>
                    </a:prstGeom>
                    <a:noFill/>
                    <a:ln>
                      <a:noFill/>
                    </a:ln>
                  </pic:spPr>
                </pic:pic>
              </a:graphicData>
            </a:graphic>
          </wp:inline>
        </w:drawing>
      </w:r>
    </w:p>
    <w:p w14:paraId="3A353124" w14:textId="77777777" w:rsidR="00FB67D7" w:rsidRPr="0011055A" w:rsidRDefault="00FB67D7" w:rsidP="00FB67D7">
      <w:pPr>
        <w:pStyle w:val="Caption"/>
        <w:rPr>
          <w:color w:val="0F243E" w:themeColor="text2" w:themeShade="80"/>
        </w:rPr>
      </w:pPr>
      <w:bookmarkStart w:id="95" w:name="_Toc192604883"/>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38</w:t>
      </w:r>
      <w:r w:rsidR="00564744" w:rsidRPr="0011055A">
        <w:rPr>
          <w:noProof/>
          <w:color w:val="0F243E" w:themeColor="text2" w:themeShade="80"/>
        </w:rPr>
        <w:fldChar w:fldCharType="end"/>
      </w:r>
      <w:r w:rsidRPr="0011055A">
        <w:rPr>
          <w:color w:val="0F243E" w:themeColor="text2" w:themeShade="80"/>
        </w:rPr>
        <w:t>: The minimum size for a Road Element from junction to junction is 2 metres.</w:t>
      </w:r>
      <w:bookmarkEnd w:id="95"/>
    </w:p>
    <w:p w14:paraId="25AB0B52" w14:textId="77777777" w:rsidR="0001634E" w:rsidRDefault="0001634E" w:rsidP="0001634E">
      <w:pPr>
        <w:pStyle w:val="BodyAccessibleTextMIRB"/>
        <w:keepNext/>
        <w:jc w:val="center"/>
      </w:pPr>
    </w:p>
    <w:p w14:paraId="2DDE0914" w14:textId="77777777" w:rsidR="00FB67D7" w:rsidRDefault="00FB67D7">
      <w:pPr>
        <w:rPr>
          <w:rFonts w:eastAsiaTheme="minorEastAsia" w:cstheme="minorBidi"/>
          <w:sz w:val="24"/>
          <w:szCs w:val="22"/>
          <w:lang w:eastAsia="en-US"/>
        </w:rPr>
      </w:pPr>
      <w:r>
        <w:br w:type="page"/>
      </w:r>
    </w:p>
    <w:p w14:paraId="3A0F1843" w14:textId="77777777" w:rsidR="00935DAA" w:rsidRDefault="00935DAA" w:rsidP="0042544E">
      <w:pPr>
        <w:pStyle w:val="BodyAccessibleTextMIRB"/>
        <w:rPr>
          <w:noProof/>
        </w:rPr>
      </w:pPr>
      <w:r>
        <w:lastRenderedPageBreak/>
        <w:t xml:space="preserve">When </w:t>
      </w:r>
      <w:r w:rsidR="00EA3FD1">
        <w:t xml:space="preserve">two roads of an intersection meet with a slight offset that is </w:t>
      </w:r>
      <w:r w:rsidR="002C7A93">
        <w:t>less than the minimum</w:t>
      </w:r>
      <w:r w:rsidR="00185704">
        <w:t xml:space="preserve"> size</w:t>
      </w:r>
      <w:r w:rsidR="002C7A93">
        <w:t xml:space="preserve"> of a Road Element</w:t>
      </w:r>
      <w:r w:rsidR="00185704">
        <w:t>, their</w:t>
      </w:r>
      <w:r w:rsidR="00EA3FD1">
        <w:t xml:space="preserve"> representation should meet at a junction located at mid-point between the tw</w:t>
      </w:r>
      <w:r w:rsidR="00B9556B">
        <w:t xml:space="preserve">o as shown in </w:t>
      </w:r>
      <w:r w:rsidR="00B9556B" w:rsidRPr="0011055A">
        <w:rPr>
          <w:rStyle w:val="HyperlinkMIRBChar"/>
          <w:color w:val="0F243E" w:themeColor="text2" w:themeShade="80"/>
        </w:rPr>
        <w:fldChar w:fldCharType="begin"/>
      </w:r>
      <w:r w:rsidR="00B9556B" w:rsidRPr="0011055A">
        <w:rPr>
          <w:rStyle w:val="HyperlinkMIRBChar"/>
          <w:color w:val="0F243E" w:themeColor="text2" w:themeShade="80"/>
        </w:rPr>
        <w:instrText xml:space="preserve"> REF _Ref534974481 \h  \* MERGEFORMAT </w:instrText>
      </w:r>
      <w:r w:rsidR="00B9556B" w:rsidRPr="0011055A">
        <w:rPr>
          <w:rStyle w:val="HyperlinkMIRBChar"/>
          <w:color w:val="0F243E" w:themeColor="text2" w:themeShade="80"/>
        </w:rPr>
      </w:r>
      <w:r w:rsidR="00B9556B" w:rsidRPr="0011055A">
        <w:rPr>
          <w:rStyle w:val="HyperlinkMIRBChar"/>
          <w:color w:val="0F243E" w:themeColor="text2" w:themeShade="80"/>
        </w:rPr>
        <w:fldChar w:fldCharType="separate"/>
      </w:r>
      <w:r w:rsidR="007A62C8" w:rsidRPr="0011055A">
        <w:rPr>
          <w:rStyle w:val="HyperlinkMIRBChar"/>
          <w:color w:val="0F243E" w:themeColor="text2" w:themeShade="80"/>
        </w:rPr>
        <w:t>Figure 39</w:t>
      </w:r>
      <w:r w:rsidR="00B9556B" w:rsidRPr="0011055A">
        <w:rPr>
          <w:rStyle w:val="HyperlinkMIRBChar"/>
          <w:color w:val="0F243E" w:themeColor="text2" w:themeShade="80"/>
        </w:rPr>
        <w:fldChar w:fldCharType="end"/>
      </w:r>
      <w:r w:rsidR="00B9556B">
        <w:t>,</w:t>
      </w:r>
      <w:r w:rsidR="00EA3FD1">
        <w:t xml:space="preserve"> below.</w:t>
      </w:r>
      <w:r w:rsidR="0044484A" w:rsidRPr="0044484A">
        <w:rPr>
          <w:noProof/>
        </w:rPr>
        <w:t xml:space="preserve"> </w:t>
      </w:r>
    </w:p>
    <w:p w14:paraId="70228D91" w14:textId="77777777" w:rsidR="00FB67D7" w:rsidRDefault="00FB67D7" w:rsidP="00FB67D7">
      <w:pPr>
        <w:pStyle w:val="BodyAccessibleTextMIRB"/>
        <w:keepNext/>
        <w:jc w:val="center"/>
      </w:pPr>
      <w:r>
        <w:rPr>
          <w:noProof/>
        </w:rPr>
        <w:drawing>
          <wp:inline distT="0" distB="0" distL="0" distR="0" wp14:anchorId="55DC4563" wp14:editId="7E5EBD34">
            <wp:extent cx="2726055" cy="741680"/>
            <wp:effectExtent l="0" t="0" r="0" b="1270"/>
            <wp:docPr id="1643" name="Picture 1643" descr="Schematic diagram depicting an intersection where the roads meet at an offset less than the minimum size of a Road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26055" cy="741680"/>
                    </a:xfrm>
                    <a:prstGeom prst="rect">
                      <a:avLst/>
                    </a:prstGeom>
                    <a:noFill/>
                    <a:ln>
                      <a:noFill/>
                    </a:ln>
                  </pic:spPr>
                </pic:pic>
              </a:graphicData>
            </a:graphic>
          </wp:inline>
        </w:drawing>
      </w:r>
    </w:p>
    <w:p w14:paraId="789DDB99" w14:textId="77777777" w:rsidR="00FB67D7" w:rsidRPr="0011055A" w:rsidRDefault="00FB67D7" w:rsidP="00FB67D7">
      <w:pPr>
        <w:pStyle w:val="Caption"/>
        <w:rPr>
          <w:color w:val="0F243E" w:themeColor="text2" w:themeShade="80"/>
        </w:rPr>
      </w:pPr>
      <w:bookmarkStart w:id="96" w:name="_Ref534974481"/>
      <w:bookmarkStart w:id="97" w:name="_Toc192604884"/>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39</w:t>
      </w:r>
      <w:r w:rsidR="00564744" w:rsidRPr="0011055A">
        <w:rPr>
          <w:noProof/>
          <w:color w:val="0F243E" w:themeColor="text2" w:themeShade="80"/>
        </w:rPr>
        <w:fldChar w:fldCharType="end"/>
      </w:r>
      <w:bookmarkEnd w:id="96"/>
      <w:r w:rsidRPr="0011055A">
        <w:rPr>
          <w:color w:val="0F243E" w:themeColor="text2" w:themeShade="80"/>
        </w:rPr>
        <w:t>: Recommended representation of an intersection when two roads meet with a slight offset that is less than the minimum size of a Road Element (2 metres).</w:t>
      </w:r>
      <w:bookmarkEnd w:id="97"/>
    </w:p>
    <w:p w14:paraId="5AFE7A63" w14:textId="77777777" w:rsidR="00EA3FD1" w:rsidRDefault="002C7A93" w:rsidP="0042544E">
      <w:pPr>
        <w:pStyle w:val="BodyAccessibleTextMIRB"/>
      </w:pPr>
      <w:r>
        <w:t>If the offset is more than the minimum size of a Road Element</w:t>
      </w:r>
      <w:r w:rsidR="00AA67CF">
        <w:t xml:space="preserve">, they should be represented by two road intersections formed by three roads as shown in </w:t>
      </w:r>
      <w:r w:rsidR="00B9556B" w:rsidRPr="00B9556B">
        <w:rPr>
          <w:rStyle w:val="HyperlinkMIRBChar"/>
        </w:rPr>
        <w:fldChar w:fldCharType="begin"/>
      </w:r>
      <w:r w:rsidR="00B9556B" w:rsidRPr="00B9556B">
        <w:rPr>
          <w:rStyle w:val="HyperlinkMIRBChar"/>
        </w:rPr>
        <w:instrText xml:space="preserve"> REF _Ref534974517 \h </w:instrText>
      </w:r>
      <w:r w:rsidR="00B9556B">
        <w:rPr>
          <w:rStyle w:val="HyperlinkMIRBChar"/>
        </w:rPr>
        <w:instrText xml:space="preserve"> \* MERGEFORMAT </w:instrText>
      </w:r>
      <w:r w:rsidR="00B9556B" w:rsidRPr="00B9556B">
        <w:rPr>
          <w:rStyle w:val="HyperlinkMIRBChar"/>
        </w:rPr>
      </w:r>
      <w:r w:rsidR="00B9556B" w:rsidRPr="00B9556B">
        <w:rPr>
          <w:rStyle w:val="HyperlinkMIRBChar"/>
        </w:rPr>
        <w:fldChar w:fldCharType="separate"/>
      </w:r>
      <w:r w:rsidR="007A62C8" w:rsidRPr="007A62C8">
        <w:rPr>
          <w:rStyle w:val="HyperlinkMIRBChar"/>
        </w:rPr>
        <w:t>Figure 40</w:t>
      </w:r>
      <w:r w:rsidR="00B9556B" w:rsidRPr="00B9556B">
        <w:rPr>
          <w:rStyle w:val="HyperlinkMIRBChar"/>
        </w:rPr>
        <w:fldChar w:fldCharType="end"/>
      </w:r>
      <w:r w:rsidR="00B9556B" w:rsidRPr="00B9556B">
        <w:t>,</w:t>
      </w:r>
      <w:r w:rsidR="00B9556B">
        <w:t xml:space="preserve"> </w:t>
      </w:r>
      <w:r w:rsidR="00AA67CF">
        <w:t>below.</w:t>
      </w:r>
    </w:p>
    <w:p w14:paraId="6FAA00E7" w14:textId="77777777" w:rsidR="00FB67D7" w:rsidRDefault="00FB67D7" w:rsidP="00FB67D7">
      <w:pPr>
        <w:pStyle w:val="BodyAccessibleTextMIRB"/>
        <w:keepNext/>
        <w:jc w:val="center"/>
      </w:pPr>
      <w:r>
        <w:rPr>
          <w:noProof/>
        </w:rPr>
        <w:drawing>
          <wp:inline distT="0" distB="0" distL="0" distR="0" wp14:anchorId="138D76B8" wp14:editId="35102A04">
            <wp:extent cx="2760345" cy="776605"/>
            <wp:effectExtent l="0" t="0" r="1905" b="4445"/>
            <wp:docPr id="1644" name="Picture 1644" descr="Schematic diagram depicting an intersection where the roads meet with an offset greater than the minimum size of a Road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760345" cy="776605"/>
                    </a:xfrm>
                    <a:prstGeom prst="rect">
                      <a:avLst/>
                    </a:prstGeom>
                    <a:noFill/>
                    <a:ln>
                      <a:noFill/>
                    </a:ln>
                  </pic:spPr>
                </pic:pic>
              </a:graphicData>
            </a:graphic>
          </wp:inline>
        </w:drawing>
      </w:r>
    </w:p>
    <w:p w14:paraId="67F18F0F" w14:textId="77777777" w:rsidR="00FB67D7" w:rsidRPr="0011055A" w:rsidRDefault="00FB67D7" w:rsidP="00FB67D7">
      <w:pPr>
        <w:pStyle w:val="Caption"/>
        <w:rPr>
          <w:color w:val="0F243E" w:themeColor="text2" w:themeShade="80"/>
        </w:rPr>
      </w:pPr>
      <w:bookmarkStart w:id="98" w:name="_Ref534974517"/>
      <w:bookmarkStart w:id="99" w:name="_Toc192604885"/>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40</w:t>
      </w:r>
      <w:r w:rsidR="00564744" w:rsidRPr="0011055A">
        <w:rPr>
          <w:noProof/>
          <w:color w:val="0F243E" w:themeColor="text2" w:themeShade="80"/>
        </w:rPr>
        <w:fldChar w:fldCharType="end"/>
      </w:r>
      <w:bookmarkEnd w:id="98"/>
      <w:r w:rsidRPr="0011055A">
        <w:rPr>
          <w:color w:val="0F243E" w:themeColor="text2" w:themeShade="80"/>
        </w:rPr>
        <w:t>: Recommended representation of two intersections when the offset between Road Elements is more than the minimum size of Road Element (2 metres).</w:t>
      </w:r>
      <w:bookmarkEnd w:id="99"/>
    </w:p>
    <w:p w14:paraId="390A1714" w14:textId="77777777" w:rsidR="00AA67CF" w:rsidRDefault="002C7A93" w:rsidP="0042544E">
      <w:pPr>
        <w:pStyle w:val="BodyAccessibleTextMIRB"/>
      </w:pPr>
      <w:r>
        <w:t>Note: a</w:t>
      </w:r>
      <w:r w:rsidR="00AA67CF">
        <w:t>ny attribute change occurring on a distance shorter than the minimal size should not be considered.</w:t>
      </w:r>
    </w:p>
    <w:p w14:paraId="532431EE" w14:textId="77777777" w:rsidR="00AA67CF" w:rsidRPr="0011055A" w:rsidRDefault="00BA66F1" w:rsidP="00BA66F1">
      <w:pPr>
        <w:pStyle w:val="Heading3MIRB"/>
        <w:rPr>
          <w:color w:val="0F243E" w:themeColor="text2" w:themeShade="80"/>
        </w:rPr>
      </w:pPr>
      <w:bookmarkStart w:id="100" w:name="_Toc192604762"/>
      <w:r w:rsidRPr="0011055A">
        <w:rPr>
          <w:color w:val="0F243E" w:themeColor="text2" w:themeShade="80"/>
        </w:rPr>
        <w:t>Roads Crossing Administrative Boundaries</w:t>
      </w:r>
      <w:bookmarkEnd w:id="100"/>
    </w:p>
    <w:p w14:paraId="2E9C653B" w14:textId="77777777" w:rsidR="00BA66F1" w:rsidRDefault="00BA66F1" w:rsidP="0042544E">
      <w:pPr>
        <w:pStyle w:val="BodyAccessibleTextMIRB"/>
      </w:pPr>
      <w:r>
        <w:t>Road representation across municipal and provincial boundaries must be seamless and road centrelines must connect.</w:t>
      </w:r>
    </w:p>
    <w:p w14:paraId="40E4663E" w14:textId="77777777" w:rsidR="00185704" w:rsidRDefault="00185704">
      <w:pPr>
        <w:rPr>
          <w:rFonts w:eastAsiaTheme="majorEastAsia" w:cstheme="majorBidi"/>
          <w:b/>
          <w:bCs/>
          <w:color w:val="4F6228" w:themeColor="accent3" w:themeShade="80"/>
          <w:sz w:val="28"/>
          <w:szCs w:val="26"/>
          <w:lang w:eastAsia="en-US"/>
        </w:rPr>
      </w:pPr>
      <w:r>
        <w:br w:type="page"/>
      </w:r>
    </w:p>
    <w:p w14:paraId="15334240" w14:textId="77777777" w:rsidR="00BA66F1" w:rsidRPr="0011055A" w:rsidRDefault="002146DD" w:rsidP="004E4BD9">
      <w:pPr>
        <w:pStyle w:val="Heading2MIRB"/>
        <w:rPr>
          <w:color w:val="0F243E" w:themeColor="text2" w:themeShade="80"/>
        </w:rPr>
      </w:pPr>
      <w:bookmarkStart w:id="101" w:name="_Toc192604763"/>
      <w:r w:rsidRPr="0011055A">
        <w:rPr>
          <w:color w:val="0F243E" w:themeColor="text2" w:themeShade="80"/>
        </w:rPr>
        <w:lastRenderedPageBreak/>
        <w:t xml:space="preserve">Attributes – Thematic </w:t>
      </w:r>
      <w:r w:rsidR="00505BC7" w:rsidRPr="0011055A">
        <w:rPr>
          <w:color w:val="0F243E" w:themeColor="text2" w:themeShade="80"/>
        </w:rPr>
        <w:t>Representation</w:t>
      </w:r>
      <w:bookmarkEnd w:id="101"/>
    </w:p>
    <w:p w14:paraId="6A81500A" w14:textId="77777777" w:rsidR="004F4C57" w:rsidRDefault="00D40578" w:rsidP="004F4C57">
      <w:pPr>
        <w:pStyle w:val="BodyAccessibleTextMIRB"/>
      </w:pPr>
      <w:r>
        <w:t>The ORN is maintained as an LRS consisting of a set of line features on which events, elements and characteristics can be located based on a reference to the line itself</w:t>
      </w:r>
      <w:r w:rsidR="00DD1F24">
        <w:t xml:space="preserve">. </w:t>
      </w:r>
      <w:r w:rsidR="004F4C57">
        <w:t xml:space="preserve">Road Elements have </w:t>
      </w:r>
      <w:r w:rsidR="00BA26FE">
        <w:t>several</w:t>
      </w:r>
      <w:r w:rsidR="004F4C57">
        <w:t xml:space="preserve"> allowable events to describe the addressing and various characteristics of road segments.</w:t>
      </w:r>
      <w:r w:rsidR="006777F5">
        <w:t xml:space="preserve"> The following are the main business area tables that describe Road Elements in the ORN</w:t>
      </w:r>
      <w:r w:rsidR="00F473B2">
        <w:t xml:space="preserve"> (presented alphabetically)</w:t>
      </w:r>
      <w:r w:rsidR="006777F5">
        <w:t>.</w:t>
      </w:r>
    </w:p>
    <w:p w14:paraId="7DE871B6" w14:textId="77777777" w:rsidR="00185704" w:rsidRDefault="00185704" w:rsidP="00185704">
      <w:pPr>
        <w:pStyle w:val="BodyAccessibleTextMIRB"/>
      </w:pPr>
      <w:r>
        <w:t>Any attribute change occurring on a distance shorter than the minimal size of a Road Element (2m) should not be considered.</w:t>
      </w:r>
    </w:p>
    <w:p w14:paraId="595F4A67" w14:textId="77777777" w:rsidR="006777F5" w:rsidRPr="004F4C57" w:rsidRDefault="006777F5" w:rsidP="006777F5">
      <w:pPr>
        <w:pStyle w:val="BodyAccessibleTextMIRB"/>
      </w:pPr>
      <w:r>
        <w:t xml:space="preserve">Note: </w:t>
      </w:r>
      <w:r w:rsidR="0042278F">
        <w:t>Most</w:t>
      </w:r>
      <w:r>
        <w:t xml:space="preserve"> </w:t>
      </w:r>
      <w:r w:rsidR="000A4B41">
        <w:t>e</w:t>
      </w:r>
      <w:r>
        <w:t>vent</w:t>
      </w:r>
      <w:r w:rsidR="000A4B41">
        <w:t xml:space="preserve"> tables that follow</w:t>
      </w:r>
      <w:r>
        <w:t xml:space="preserve"> will contain the name of the source Agency providing geometry or attribute information. This is represented by either a Municipal Name, a Provincial Ministry, a Federal Agency or the Ontario Road Network and is subject to change</w:t>
      </w:r>
      <w:r w:rsidR="000A4B41">
        <w:t xml:space="preserve"> upon any revisions to the attributes</w:t>
      </w:r>
      <w:r>
        <w:t>.</w:t>
      </w:r>
    </w:p>
    <w:p w14:paraId="37B631DA" w14:textId="77777777" w:rsidR="00B87E71" w:rsidRPr="0011055A" w:rsidRDefault="00B87E71" w:rsidP="00B87E71">
      <w:pPr>
        <w:pStyle w:val="Heading3MIRB"/>
        <w:rPr>
          <w:color w:val="0F243E" w:themeColor="text2" w:themeShade="80"/>
        </w:rPr>
      </w:pPr>
      <w:bookmarkStart w:id="102" w:name="_Toc192604764"/>
      <w:r w:rsidRPr="0011055A">
        <w:rPr>
          <w:color w:val="0F243E" w:themeColor="text2" w:themeShade="80"/>
        </w:rPr>
        <w:t>ORN Road Element Feature Table</w:t>
      </w:r>
      <w:bookmarkEnd w:id="102"/>
    </w:p>
    <w:p w14:paraId="63A34944" w14:textId="77777777" w:rsidR="00B87E71" w:rsidRDefault="007A2EAE" w:rsidP="007A2EAE">
      <w:pPr>
        <w:pStyle w:val="Heading4MIRB"/>
      </w:pPr>
      <w:r>
        <w:t>Direction of Traffic Flow</w:t>
      </w:r>
    </w:p>
    <w:p w14:paraId="0A3EA413" w14:textId="77777777" w:rsidR="007A2EAE" w:rsidRDefault="007A2EAE" w:rsidP="007A2EAE">
      <w:pPr>
        <w:pStyle w:val="BodyAccessibleTextMIRB"/>
      </w:pPr>
      <w:r>
        <w:t>The direction(s) of vehicular or motor traffic flow. All Road Elements must have a direction of traffic flow assigned.</w:t>
      </w:r>
      <w:r w:rsidR="00BA26FE">
        <w:t xml:space="preserve"> Direction of traffic flow is reference with respect to the direction of digitizing.</w:t>
      </w:r>
    </w:p>
    <w:p w14:paraId="202935BC" w14:textId="77777777" w:rsidR="007A2EAE" w:rsidRDefault="000E0613" w:rsidP="007A2EAE">
      <w:pPr>
        <w:pStyle w:val="BodyAccessibleTextMIRB"/>
      </w:pPr>
      <w:r>
        <w:t xml:space="preserve">See </w:t>
      </w:r>
      <w:r w:rsidR="00BA26FE" w:rsidRPr="0011055A">
        <w:rPr>
          <w:rStyle w:val="HyperlinkMIRBChar"/>
          <w:color w:val="0F243E" w:themeColor="text2" w:themeShade="80"/>
        </w:rPr>
        <w:fldChar w:fldCharType="begin"/>
      </w:r>
      <w:r w:rsidR="00BA26FE" w:rsidRPr="0011055A">
        <w:rPr>
          <w:rStyle w:val="HyperlinkMIRBChar"/>
          <w:color w:val="0F243E" w:themeColor="text2" w:themeShade="80"/>
        </w:rPr>
        <w:instrText xml:space="preserve"> REF _Ref533777434 \h </w:instrText>
      </w:r>
      <w:r w:rsidR="008379CD" w:rsidRPr="0011055A">
        <w:rPr>
          <w:rStyle w:val="HyperlinkMIRBChar"/>
          <w:color w:val="0F243E" w:themeColor="text2" w:themeShade="80"/>
        </w:rPr>
        <w:instrText xml:space="preserve"> \* MERGEFORMAT </w:instrText>
      </w:r>
      <w:r w:rsidR="00BA26FE" w:rsidRPr="0011055A">
        <w:rPr>
          <w:rStyle w:val="HyperlinkMIRBChar"/>
          <w:color w:val="0F243E" w:themeColor="text2" w:themeShade="80"/>
        </w:rPr>
      </w:r>
      <w:r w:rsidR="00BA26FE" w:rsidRPr="0011055A">
        <w:rPr>
          <w:rStyle w:val="HyperlinkMIRBChar"/>
          <w:color w:val="0F243E" w:themeColor="text2" w:themeShade="80"/>
        </w:rPr>
        <w:fldChar w:fldCharType="separate"/>
      </w:r>
      <w:r w:rsidR="007A62C8" w:rsidRPr="0011055A">
        <w:rPr>
          <w:rStyle w:val="HyperlinkMIRBChar"/>
          <w:color w:val="0F243E" w:themeColor="text2" w:themeShade="80"/>
        </w:rPr>
        <w:t>Table 1</w:t>
      </w:r>
      <w:r w:rsidR="00BA26FE" w:rsidRPr="0011055A">
        <w:rPr>
          <w:rStyle w:val="HyperlinkMIRBChar"/>
          <w:color w:val="0F243E" w:themeColor="text2" w:themeShade="80"/>
        </w:rPr>
        <w:fldChar w:fldCharType="end"/>
      </w:r>
      <w:r w:rsidR="00BA26FE">
        <w:t xml:space="preserve"> </w:t>
      </w:r>
      <w:r>
        <w:t>for the list of v</w:t>
      </w:r>
      <w:r w:rsidR="007A2EAE">
        <w:t>alid direction of traffic flow</w:t>
      </w:r>
      <w:r>
        <w:t>s.</w:t>
      </w:r>
    </w:p>
    <w:p w14:paraId="67FF360D" w14:textId="77777777" w:rsidR="00DD1F24" w:rsidRPr="0011055A" w:rsidRDefault="00DD1F24" w:rsidP="00DD1F24">
      <w:pPr>
        <w:pStyle w:val="Caption"/>
        <w:keepNext/>
        <w:rPr>
          <w:color w:val="0F243E" w:themeColor="text2" w:themeShade="80"/>
        </w:rPr>
      </w:pPr>
      <w:bookmarkStart w:id="103" w:name="_Ref533777434"/>
      <w:bookmarkStart w:id="104" w:name="_Ref533777423"/>
      <w:bookmarkStart w:id="105" w:name="_Toc192604944"/>
      <w:r w:rsidRPr="0011055A">
        <w:rPr>
          <w:color w:val="0F243E" w:themeColor="text2" w:themeShade="80"/>
        </w:rPr>
        <w:t xml:space="preserve">Table </w:t>
      </w:r>
      <w:r w:rsidR="005D14BC" w:rsidRPr="0011055A">
        <w:rPr>
          <w:noProof/>
          <w:color w:val="0F243E" w:themeColor="text2" w:themeShade="80"/>
        </w:rPr>
        <w:fldChar w:fldCharType="begin"/>
      </w:r>
      <w:r w:rsidR="005D14BC" w:rsidRPr="0011055A">
        <w:rPr>
          <w:noProof/>
          <w:color w:val="0F243E" w:themeColor="text2" w:themeShade="80"/>
        </w:rPr>
        <w:instrText xml:space="preserve"> SEQ Table \* ARABIC </w:instrText>
      </w:r>
      <w:r w:rsidR="005D14BC" w:rsidRPr="0011055A">
        <w:rPr>
          <w:noProof/>
          <w:color w:val="0F243E" w:themeColor="text2" w:themeShade="80"/>
        </w:rPr>
        <w:fldChar w:fldCharType="separate"/>
      </w:r>
      <w:r w:rsidR="007A62C8" w:rsidRPr="0011055A">
        <w:rPr>
          <w:noProof/>
          <w:color w:val="0F243E" w:themeColor="text2" w:themeShade="80"/>
        </w:rPr>
        <w:t>1</w:t>
      </w:r>
      <w:r w:rsidR="005D14BC" w:rsidRPr="0011055A">
        <w:rPr>
          <w:noProof/>
          <w:color w:val="0F243E" w:themeColor="text2" w:themeShade="80"/>
        </w:rPr>
        <w:fldChar w:fldCharType="end"/>
      </w:r>
      <w:bookmarkEnd w:id="103"/>
      <w:r w:rsidR="00D40578" w:rsidRPr="0011055A">
        <w:rPr>
          <w:color w:val="0F243E" w:themeColor="text2" w:themeShade="80"/>
        </w:rPr>
        <w:t>:</w:t>
      </w:r>
      <w:bookmarkEnd w:id="104"/>
      <w:r w:rsidR="00BA26FE" w:rsidRPr="0011055A">
        <w:rPr>
          <w:color w:val="0F243E" w:themeColor="text2" w:themeShade="80"/>
        </w:rPr>
        <w:t xml:space="preserve"> Valid values for Direction of Traffic Flow</w:t>
      </w:r>
      <w:r w:rsidR="00F473B2" w:rsidRPr="0011055A">
        <w:rPr>
          <w:color w:val="0F243E" w:themeColor="text2" w:themeShade="80"/>
        </w:rPr>
        <w:t xml:space="preserve"> as represented in the ORN</w:t>
      </w:r>
      <w:r w:rsidR="00BA26FE" w:rsidRPr="0011055A">
        <w:rPr>
          <w:color w:val="0F243E" w:themeColor="text2" w:themeShade="80"/>
        </w:rPr>
        <w:t>.</w:t>
      </w:r>
      <w:bookmarkEnd w:id="105"/>
    </w:p>
    <w:tbl>
      <w:tblPr>
        <w:tblStyle w:val="TableGrid"/>
        <w:tblW w:w="0" w:type="auto"/>
        <w:jc w:val="center"/>
        <w:tblLook w:val="04A0" w:firstRow="1" w:lastRow="0" w:firstColumn="1" w:lastColumn="0" w:noHBand="0" w:noVBand="1"/>
        <w:tblCaption w:val="Table 1: Valid values for Direction of Traffic Flow as represented in the ORN."/>
        <w:tblDescription w:val="Table 1: Valid values for Direction of Traffic Flow as represented in the ORN."/>
      </w:tblPr>
      <w:tblGrid>
        <w:gridCol w:w="3097"/>
        <w:gridCol w:w="4788"/>
      </w:tblGrid>
      <w:tr w:rsidR="007A2EAE" w14:paraId="239E890E" w14:textId="77777777" w:rsidTr="00BA26FE">
        <w:trPr>
          <w:jc w:val="center"/>
        </w:trPr>
        <w:tc>
          <w:tcPr>
            <w:tcW w:w="3097" w:type="dxa"/>
          </w:tcPr>
          <w:p w14:paraId="44C978DF" w14:textId="77777777" w:rsidR="007A2EAE" w:rsidRDefault="007A2EAE" w:rsidP="007A2EAE">
            <w:pPr>
              <w:pStyle w:val="TableHeaderRowTextMIRB"/>
            </w:pPr>
            <w:r>
              <w:t>Direction of Traffic Flow</w:t>
            </w:r>
          </w:p>
        </w:tc>
        <w:tc>
          <w:tcPr>
            <w:tcW w:w="4788" w:type="dxa"/>
          </w:tcPr>
          <w:p w14:paraId="002EEF4A" w14:textId="77777777" w:rsidR="007A2EAE" w:rsidRDefault="007A2EAE" w:rsidP="007A2EAE">
            <w:pPr>
              <w:pStyle w:val="TableHeaderRowTextMIRB"/>
            </w:pPr>
            <w:r>
              <w:t>Description</w:t>
            </w:r>
          </w:p>
        </w:tc>
      </w:tr>
      <w:tr w:rsidR="007A2EAE" w14:paraId="7A692E9D" w14:textId="77777777" w:rsidTr="00BA26FE">
        <w:trPr>
          <w:jc w:val="center"/>
        </w:trPr>
        <w:tc>
          <w:tcPr>
            <w:tcW w:w="3097" w:type="dxa"/>
          </w:tcPr>
          <w:p w14:paraId="13FCA725" w14:textId="77777777" w:rsidR="007A2EAE" w:rsidRDefault="007A2EAE" w:rsidP="007A2EAE">
            <w:pPr>
              <w:pStyle w:val="TableBodyTextMIRB"/>
            </w:pPr>
            <w:r>
              <w:t>Both</w:t>
            </w:r>
          </w:p>
        </w:tc>
        <w:tc>
          <w:tcPr>
            <w:tcW w:w="4788" w:type="dxa"/>
          </w:tcPr>
          <w:p w14:paraId="5EA4FC20" w14:textId="77777777" w:rsidR="007A2EAE" w:rsidRDefault="007A2EAE" w:rsidP="007A2EAE">
            <w:pPr>
              <w:pStyle w:val="TableBodyTextMIRB"/>
            </w:pPr>
            <w:r>
              <w:t>Traffic is allowed in both directions.</w:t>
            </w:r>
          </w:p>
        </w:tc>
      </w:tr>
      <w:tr w:rsidR="007A2EAE" w14:paraId="44A14338" w14:textId="77777777" w:rsidTr="00BA26FE">
        <w:trPr>
          <w:jc w:val="center"/>
        </w:trPr>
        <w:tc>
          <w:tcPr>
            <w:tcW w:w="3097" w:type="dxa"/>
          </w:tcPr>
          <w:p w14:paraId="302E38D1" w14:textId="77777777" w:rsidR="007A2EAE" w:rsidRDefault="007A2EAE" w:rsidP="007A2EAE">
            <w:pPr>
              <w:pStyle w:val="TableBodyTextMIRB"/>
            </w:pPr>
            <w:r>
              <w:t>Negative</w:t>
            </w:r>
          </w:p>
        </w:tc>
        <w:tc>
          <w:tcPr>
            <w:tcW w:w="4788" w:type="dxa"/>
          </w:tcPr>
          <w:p w14:paraId="78468676" w14:textId="77777777" w:rsidR="007A2EAE" w:rsidRDefault="007A2EAE" w:rsidP="007A2EAE">
            <w:pPr>
              <w:pStyle w:val="TableBodyTextMIRB"/>
            </w:pPr>
            <w:r>
              <w:t>Traffic is opposite to the direction of the geometry.</w:t>
            </w:r>
          </w:p>
        </w:tc>
      </w:tr>
      <w:tr w:rsidR="007A2EAE" w14:paraId="3694DAEE" w14:textId="77777777" w:rsidTr="00BA26FE">
        <w:trPr>
          <w:trHeight w:val="77"/>
          <w:jc w:val="center"/>
        </w:trPr>
        <w:tc>
          <w:tcPr>
            <w:tcW w:w="3097" w:type="dxa"/>
          </w:tcPr>
          <w:p w14:paraId="799C99FA" w14:textId="77777777" w:rsidR="007A2EAE" w:rsidRDefault="007A2EAE" w:rsidP="007A2EAE">
            <w:pPr>
              <w:pStyle w:val="TableBodyTextMIRB"/>
            </w:pPr>
            <w:r>
              <w:t>Positive</w:t>
            </w:r>
          </w:p>
        </w:tc>
        <w:tc>
          <w:tcPr>
            <w:tcW w:w="4788" w:type="dxa"/>
          </w:tcPr>
          <w:p w14:paraId="07CBF579" w14:textId="77777777" w:rsidR="007A2EAE" w:rsidRDefault="007A2EAE" w:rsidP="007A2EAE">
            <w:pPr>
              <w:pStyle w:val="TableBodyTextMIRB"/>
            </w:pPr>
            <w:r>
              <w:t>Traffic is the same direction as the geometry.</w:t>
            </w:r>
          </w:p>
        </w:tc>
      </w:tr>
    </w:tbl>
    <w:p w14:paraId="079FAA3E" w14:textId="77777777" w:rsidR="007A2EAE" w:rsidRDefault="007A2EAE" w:rsidP="007A2EAE">
      <w:pPr>
        <w:pStyle w:val="BodyAccessibleTextMIRB"/>
      </w:pPr>
    </w:p>
    <w:p w14:paraId="1352AE78" w14:textId="77777777" w:rsidR="00BA26FE" w:rsidRDefault="00BA26FE">
      <w:pPr>
        <w:rPr>
          <w:rFonts w:eastAsiaTheme="majorEastAsia" w:cstheme="majorBidi"/>
          <w:b/>
          <w:bCs/>
          <w:i/>
          <w:iCs/>
          <w:color w:val="595959"/>
          <w:sz w:val="24"/>
          <w:szCs w:val="22"/>
          <w:lang w:eastAsia="en-US"/>
        </w:rPr>
      </w:pPr>
      <w:r>
        <w:br w:type="page"/>
      </w:r>
    </w:p>
    <w:p w14:paraId="65FBEFEF" w14:textId="77777777" w:rsidR="000E0613" w:rsidRDefault="000E0613" w:rsidP="000E0613">
      <w:pPr>
        <w:pStyle w:val="Heading4MIRB"/>
      </w:pPr>
      <w:r>
        <w:lastRenderedPageBreak/>
        <w:t>Exit Number</w:t>
      </w:r>
    </w:p>
    <w:p w14:paraId="0D308276" w14:textId="77777777" w:rsidR="000E0613" w:rsidRDefault="000E0613" w:rsidP="000E0613">
      <w:pPr>
        <w:pStyle w:val="BodyAccessibleTextMIRB"/>
      </w:pPr>
      <w:r>
        <w:t>Where posted,</w:t>
      </w:r>
      <w:r w:rsidR="00F473B2">
        <w:t xml:space="preserve"> Exit Number refers to</w:t>
      </w:r>
      <w:r>
        <w:t xml:space="preserve"> the number of an exit on or off a Freeway, Expressway or Highway, assigned by an administrating body and represented by a valid number or character. Access ramps do not have exit numbers assigned.</w:t>
      </w:r>
    </w:p>
    <w:p w14:paraId="1909AC28" w14:textId="77777777" w:rsidR="000E0613" w:rsidRDefault="000E0613" w:rsidP="000E0613">
      <w:pPr>
        <w:pStyle w:val="BodyAccessibleTextMIRB"/>
      </w:pPr>
      <w:r>
        <w:t xml:space="preserve">In the following example, </w:t>
      </w:r>
      <w:r w:rsidR="00207444">
        <w:t xml:space="preserve">the </w:t>
      </w:r>
      <w:r>
        <w:t xml:space="preserve">Exit Number </w:t>
      </w:r>
      <w:r w:rsidR="00BA779A">
        <w:t>51 can be seen on the exit sign itself (</w:t>
      </w:r>
      <w:r w:rsidR="00FB67D7" w:rsidRPr="0011055A">
        <w:rPr>
          <w:rStyle w:val="HyperlinkMIRBChar"/>
          <w:color w:val="0F243E" w:themeColor="text2" w:themeShade="80"/>
        </w:rPr>
        <w:fldChar w:fldCharType="begin"/>
      </w:r>
      <w:r w:rsidR="00FB67D7" w:rsidRPr="0011055A">
        <w:rPr>
          <w:rStyle w:val="HyperlinkMIRBChar"/>
          <w:color w:val="0F243E" w:themeColor="text2" w:themeShade="80"/>
        </w:rPr>
        <w:instrText xml:space="preserve"> REF _Ref534964991 \h  \* MERGEFORMAT </w:instrText>
      </w:r>
      <w:r w:rsidR="00FB67D7" w:rsidRPr="0011055A">
        <w:rPr>
          <w:rStyle w:val="HyperlinkMIRBChar"/>
          <w:color w:val="0F243E" w:themeColor="text2" w:themeShade="80"/>
        </w:rPr>
      </w:r>
      <w:r w:rsidR="00FB67D7" w:rsidRPr="0011055A">
        <w:rPr>
          <w:rStyle w:val="HyperlinkMIRBChar"/>
          <w:color w:val="0F243E" w:themeColor="text2" w:themeShade="80"/>
        </w:rPr>
        <w:fldChar w:fldCharType="separate"/>
      </w:r>
      <w:r w:rsidR="007A62C8" w:rsidRPr="0011055A">
        <w:rPr>
          <w:rStyle w:val="HyperlinkMIRBChar"/>
          <w:color w:val="0F243E" w:themeColor="text2" w:themeShade="80"/>
        </w:rPr>
        <w:t>Figure 41</w:t>
      </w:r>
      <w:r w:rsidR="00FB67D7" w:rsidRPr="0011055A">
        <w:rPr>
          <w:rStyle w:val="HyperlinkMIRBChar"/>
          <w:color w:val="0F243E" w:themeColor="text2" w:themeShade="80"/>
        </w:rPr>
        <w:fldChar w:fldCharType="end"/>
      </w:r>
      <w:r w:rsidR="00BA779A">
        <w:t>).</w:t>
      </w:r>
    </w:p>
    <w:p w14:paraId="231E325B" w14:textId="77777777" w:rsidR="00FB67D7" w:rsidRDefault="00FB67D7" w:rsidP="00FB67D7">
      <w:pPr>
        <w:pStyle w:val="BodyAccessibleTextMIRB"/>
        <w:keepNext/>
        <w:jc w:val="center"/>
      </w:pPr>
      <w:r>
        <w:rPr>
          <w:noProof/>
        </w:rPr>
        <w:drawing>
          <wp:inline distT="0" distB="0" distL="0" distR="0" wp14:anchorId="4828A5A2" wp14:editId="5A670AF2">
            <wp:extent cx="2682875" cy="1725295"/>
            <wp:effectExtent l="0" t="0" r="3175" b="8255"/>
            <wp:docPr id="1647" name="Picture 1647" descr="Sir Sandford Fleming Dr. and The Parkway road sign depicting Exit Number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82875" cy="1725295"/>
                    </a:xfrm>
                    <a:prstGeom prst="rect">
                      <a:avLst/>
                    </a:prstGeom>
                    <a:noFill/>
                    <a:ln>
                      <a:noFill/>
                    </a:ln>
                  </pic:spPr>
                </pic:pic>
              </a:graphicData>
            </a:graphic>
          </wp:inline>
        </w:drawing>
      </w:r>
    </w:p>
    <w:p w14:paraId="587E8CE5" w14:textId="77777777" w:rsidR="00FB67D7" w:rsidRPr="0011055A" w:rsidRDefault="00FB67D7" w:rsidP="00FB67D7">
      <w:pPr>
        <w:pStyle w:val="Caption"/>
        <w:rPr>
          <w:color w:val="0F243E" w:themeColor="text2" w:themeShade="80"/>
        </w:rPr>
      </w:pPr>
      <w:bookmarkStart w:id="106" w:name="_Ref534964991"/>
      <w:bookmarkStart w:id="107" w:name="_Toc192604886"/>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41</w:t>
      </w:r>
      <w:r w:rsidR="00564744" w:rsidRPr="0011055A">
        <w:rPr>
          <w:noProof/>
          <w:color w:val="0F243E" w:themeColor="text2" w:themeShade="80"/>
        </w:rPr>
        <w:fldChar w:fldCharType="end"/>
      </w:r>
      <w:bookmarkEnd w:id="106"/>
      <w:r w:rsidRPr="0011055A">
        <w:rPr>
          <w:color w:val="0F243E" w:themeColor="text2" w:themeShade="80"/>
        </w:rPr>
        <w:t>: The Exit Number for The Sir Sandford Fleming Dr./The Parkway exit from Hwy 115 into Peterborough is 51, as indicated in the image above. This number should be associated with the main Road Net Element feature in the ORN.</w:t>
      </w:r>
      <w:bookmarkEnd w:id="107"/>
    </w:p>
    <w:p w14:paraId="09F0241B" w14:textId="77777777" w:rsidR="00FB67D7" w:rsidRDefault="00BA779A" w:rsidP="00FB67D7">
      <w:pPr>
        <w:pStyle w:val="BodyAccessibleTextMIRB"/>
      </w:pPr>
      <w:r>
        <w:t>In the following example, the Exit Number 49 can be seen at the exit itself (</w:t>
      </w:r>
      <w:r w:rsidR="0071149E" w:rsidRPr="0011055A">
        <w:rPr>
          <w:rStyle w:val="HyperlinkMIRBChar"/>
          <w:color w:val="0F243E" w:themeColor="text2" w:themeShade="80"/>
        </w:rPr>
        <w:fldChar w:fldCharType="begin"/>
      </w:r>
      <w:r w:rsidR="0071149E" w:rsidRPr="0011055A">
        <w:rPr>
          <w:rStyle w:val="HyperlinkMIRBChar"/>
          <w:color w:val="0F243E" w:themeColor="text2" w:themeShade="80"/>
        </w:rPr>
        <w:instrText xml:space="preserve"> REF _Ref534965370 \h  \* MERGEFORMAT </w:instrText>
      </w:r>
      <w:r w:rsidR="0071149E" w:rsidRPr="0011055A">
        <w:rPr>
          <w:rStyle w:val="HyperlinkMIRBChar"/>
          <w:color w:val="0F243E" w:themeColor="text2" w:themeShade="80"/>
        </w:rPr>
      </w:r>
      <w:r w:rsidR="0071149E" w:rsidRPr="0011055A">
        <w:rPr>
          <w:rStyle w:val="HyperlinkMIRBChar"/>
          <w:color w:val="0F243E" w:themeColor="text2" w:themeShade="80"/>
        </w:rPr>
        <w:fldChar w:fldCharType="separate"/>
      </w:r>
      <w:r w:rsidR="007A62C8" w:rsidRPr="0011055A">
        <w:rPr>
          <w:rStyle w:val="HyperlinkMIRBChar"/>
          <w:color w:val="0F243E" w:themeColor="text2" w:themeShade="80"/>
        </w:rPr>
        <w:t>Figure 42</w:t>
      </w:r>
      <w:r w:rsidR="0071149E" w:rsidRPr="0011055A">
        <w:rPr>
          <w:rStyle w:val="HyperlinkMIRBChar"/>
          <w:color w:val="0F243E" w:themeColor="text2" w:themeShade="80"/>
        </w:rPr>
        <w:fldChar w:fldCharType="end"/>
      </w:r>
      <w:r>
        <w:t>).</w:t>
      </w:r>
    </w:p>
    <w:p w14:paraId="5CA5DD66" w14:textId="77777777" w:rsidR="00FB67D7" w:rsidRDefault="00FB67D7" w:rsidP="00FB67D7">
      <w:pPr>
        <w:pStyle w:val="BodyAccessibleTextMIRB"/>
        <w:jc w:val="center"/>
      </w:pPr>
      <w:r>
        <w:rPr>
          <w:noProof/>
        </w:rPr>
        <w:drawing>
          <wp:inline distT="0" distB="0" distL="0" distR="0" wp14:anchorId="3E1BD09D" wp14:editId="4C1EE3B0">
            <wp:extent cx="4986068" cy="2192823"/>
            <wp:effectExtent l="0" t="0" r="5080" b="0"/>
            <wp:docPr id="1651" name="Picture 1651" descr="Airport Road road sign with the Exit Number 49 sign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079799" cy="2234045"/>
                    </a:xfrm>
                    <a:prstGeom prst="rect">
                      <a:avLst/>
                    </a:prstGeom>
                    <a:noFill/>
                    <a:ln>
                      <a:noFill/>
                    </a:ln>
                  </pic:spPr>
                </pic:pic>
              </a:graphicData>
            </a:graphic>
          </wp:inline>
        </w:drawing>
      </w:r>
    </w:p>
    <w:p w14:paraId="622B77BB" w14:textId="77777777" w:rsidR="00FB67D7" w:rsidRPr="0011055A" w:rsidRDefault="00FB67D7" w:rsidP="00FB67D7">
      <w:pPr>
        <w:pStyle w:val="Caption"/>
        <w:rPr>
          <w:color w:val="0F243E" w:themeColor="text2" w:themeShade="80"/>
        </w:rPr>
      </w:pPr>
      <w:bookmarkStart w:id="108" w:name="_Ref534965370"/>
      <w:bookmarkStart w:id="109" w:name="_Toc192604887"/>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42</w:t>
      </w:r>
      <w:r w:rsidR="00564744" w:rsidRPr="0011055A">
        <w:rPr>
          <w:noProof/>
          <w:color w:val="0F243E" w:themeColor="text2" w:themeShade="80"/>
        </w:rPr>
        <w:fldChar w:fldCharType="end"/>
      </w:r>
      <w:bookmarkEnd w:id="108"/>
      <w:r w:rsidRPr="0011055A">
        <w:rPr>
          <w:color w:val="0F243E" w:themeColor="text2" w:themeShade="80"/>
        </w:rPr>
        <w:t>: The Exit Number for the Airport Road exit from Hwy 115 into Peterborough is 49, as indicated in the image above. This number should be associated with the main Road Net Element feature in the ORN.</w:t>
      </w:r>
      <w:bookmarkEnd w:id="109"/>
    </w:p>
    <w:p w14:paraId="389D2D6E" w14:textId="77777777" w:rsidR="000E0613" w:rsidRDefault="000E0613" w:rsidP="0071149E">
      <w:pPr>
        <w:pStyle w:val="Heading5NoNumbersMIRB"/>
      </w:pPr>
      <w:r>
        <w:lastRenderedPageBreak/>
        <w:t>Exit Numbers on Junctions</w:t>
      </w:r>
    </w:p>
    <w:p w14:paraId="00E4AF67" w14:textId="77777777" w:rsidR="000E0613" w:rsidRDefault="000E0613" w:rsidP="000E0613">
      <w:pPr>
        <w:pStyle w:val="BodyAccessibleTextMIRB"/>
      </w:pPr>
      <w:r>
        <w:t>When a road segment portrays a one-way ramp with an exit number, only the Junction marking its point of entrance is assigned with the same Exit Number.</w:t>
      </w:r>
    </w:p>
    <w:p w14:paraId="6029BF1C" w14:textId="77777777" w:rsidR="000E0613" w:rsidRDefault="000E0613" w:rsidP="000E0613">
      <w:pPr>
        <w:pStyle w:val="Heading4MIRB"/>
      </w:pPr>
      <w:r>
        <w:t>Toll Road Indicator</w:t>
      </w:r>
    </w:p>
    <w:p w14:paraId="3C9573F5" w14:textId="77777777" w:rsidR="000E0613" w:rsidRDefault="00F473B2" w:rsidP="000E0613">
      <w:pPr>
        <w:pStyle w:val="BodyAccessibleTextMIRB"/>
      </w:pPr>
      <w:r>
        <w:t>The Tool Road Indicator i</w:t>
      </w:r>
      <w:r w:rsidR="000E0613">
        <w:t xml:space="preserve">ndicates </w:t>
      </w:r>
      <w:r>
        <w:t>whether</w:t>
      </w:r>
      <w:r w:rsidR="000E0613">
        <w:t xml:space="preserve"> the Road Element is a toll road. </w:t>
      </w:r>
    </w:p>
    <w:p w14:paraId="4C8E5AB1" w14:textId="77777777" w:rsidR="000E0613" w:rsidRDefault="000E0613" w:rsidP="000E0613">
      <w:pPr>
        <w:pStyle w:val="BodyAccessibleTextMIRB"/>
      </w:pPr>
      <w:r>
        <w:t>Permissible values:</w:t>
      </w:r>
    </w:p>
    <w:p w14:paraId="0C3A063B" w14:textId="77777777" w:rsidR="000E0613" w:rsidRDefault="000E0613" w:rsidP="000E0613">
      <w:pPr>
        <w:pStyle w:val="BulletsMIRB"/>
      </w:pPr>
      <w:r>
        <w:t>Yes</w:t>
      </w:r>
    </w:p>
    <w:p w14:paraId="290DB551" w14:textId="77777777" w:rsidR="000E0613" w:rsidRDefault="000E0613" w:rsidP="000E0613">
      <w:pPr>
        <w:pStyle w:val="BulletsMIRB"/>
      </w:pPr>
      <w:r>
        <w:t>No</w:t>
      </w:r>
    </w:p>
    <w:p w14:paraId="0DF19A87" w14:textId="77777777" w:rsidR="000E0613" w:rsidRDefault="000E0613" w:rsidP="000E0613">
      <w:pPr>
        <w:pStyle w:val="Heading4MIRB"/>
      </w:pPr>
      <w:r>
        <w:t>Acquisition Technique</w:t>
      </w:r>
    </w:p>
    <w:p w14:paraId="08C1E611" w14:textId="77777777" w:rsidR="000E0613" w:rsidRDefault="000E0613" w:rsidP="00521DCD">
      <w:pPr>
        <w:pStyle w:val="BodyAccessibleTextMIRB"/>
      </w:pPr>
      <w:r>
        <w:t xml:space="preserve">The </w:t>
      </w:r>
      <w:r w:rsidR="00F473B2">
        <w:t xml:space="preserve">Acquisition Technique refers to the </w:t>
      </w:r>
      <w:r w:rsidR="00521DCD">
        <w:t xml:space="preserve">type of </w:t>
      </w:r>
      <w:r>
        <w:t>data source or technique used to create or re</w:t>
      </w:r>
      <w:r w:rsidR="00F473B2">
        <w:t>vise a Road</w:t>
      </w:r>
      <w:r w:rsidR="00521DCD">
        <w:t xml:space="preserve"> Element</w:t>
      </w:r>
      <w:r w:rsidR="00F473B2">
        <w:t xml:space="preserve"> in the ORN</w:t>
      </w:r>
      <w:r w:rsidR="00521DCD">
        <w:t>.</w:t>
      </w:r>
    </w:p>
    <w:p w14:paraId="11A3D66C" w14:textId="77777777" w:rsidR="00521DCD" w:rsidRDefault="00521DCD" w:rsidP="00521DCD">
      <w:pPr>
        <w:pStyle w:val="BodyAccessibleTextMIRB"/>
      </w:pPr>
      <w:r>
        <w:t xml:space="preserve">See </w:t>
      </w:r>
      <w:r w:rsidR="00F473B2" w:rsidRPr="0011055A">
        <w:rPr>
          <w:rStyle w:val="HyperlinkMIRBChar"/>
          <w:color w:val="0F243E" w:themeColor="text2" w:themeShade="80"/>
        </w:rPr>
        <w:fldChar w:fldCharType="begin"/>
      </w:r>
      <w:r w:rsidR="00F473B2" w:rsidRPr="0011055A">
        <w:rPr>
          <w:rStyle w:val="HyperlinkMIRBChar"/>
          <w:color w:val="0F243E" w:themeColor="text2" w:themeShade="80"/>
        </w:rPr>
        <w:instrText xml:space="preserve"> REF _Ref534018775 \h </w:instrText>
      </w:r>
      <w:r w:rsidR="008379CD" w:rsidRPr="0011055A">
        <w:rPr>
          <w:rStyle w:val="HyperlinkMIRBChar"/>
          <w:color w:val="0F243E" w:themeColor="text2" w:themeShade="80"/>
        </w:rPr>
        <w:instrText xml:space="preserve"> \* MERGEFORMAT </w:instrText>
      </w:r>
      <w:r w:rsidR="00F473B2" w:rsidRPr="0011055A">
        <w:rPr>
          <w:rStyle w:val="HyperlinkMIRBChar"/>
          <w:color w:val="0F243E" w:themeColor="text2" w:themeShade="80"/>
        </w:rPr>
      </w:r>
      <w:r w:rsidR="00F473B2" w:rsidRPr="0011055A">
        <w:rPr>
          <w:rStyle w:val="HyperlinkMIRBChar"/>
          <w:color w:val="0F243E" w:themeColor="text2" w:themeShade="80"/>
        </w:rPr>
        <w:fldChar w:fldCharType="separate"/>
      </w:r>
      <w:r w:rsidR="007A62C8" w:rsidRPr="0011055A">
        <w:rPr>
          <w:rStyle w:val="HyperlinkMIRBChar"/>
          <w:color w:val="0F243E" w:themeColor="text2" w:themeShade="80"/>
        </w:rPr>
        <w:t>Table 2</w:t>
      </w:r>
      <w:r w:rsidR="00F473B2" w:rsidRPr="0011055A">
        <w:rPr>
          <w:rStyle w:val="HyperlinkMIRBChar"/>
          <w:color w:val="0F243E" w:themeColor="text2" w:themeShade="80"/>
        </w:rPr>
        <w:fldChar w:fldCharType="end"/>
      </w:r>
      <w:r w:rsidR="00F473B2">
        <w:t xml:space="preserve"> </w:t>
      </w:r>
      <w:r>
        <w:t>for a list of permissible values.</w:t>
      </w:r>
    </w:p>
    <w:p w14:paraId="5565A235" w14:textId="77777777" w:rsidR="00DD1F24" w:rsidRPr="0011055A" w:rsidRDefault="00DD1F24" w:rsidP="00DD1F24">
      <w:pPr>
        <w:pStyle w:val="Caption"/>
        <w:keepNext/>
        <w:rPr>
          <w:color w:val="0F243E" w:themeColor="text2" w:themeShade="80"/>
        </w:rPr>
      </w:pPr>
      <w:bookmarkStart w:id="110" w:name="_Ref534018775"/>
      <w:bookmarkStart w:id="111" w:name="_Toc192604945"/>
      <w:bookmarkStart w:id="112" w:name="_Hlk196310758"/>
      <w:r w:rsidRPr="0011055A">
        <w:rPr>
          <w:color w:val="0F243E" w:themeColor="text2" w:themeShade="80"/>
        </w:rPr>
        <w:t xml:space="preserve">Table </w:t>
      </w:r>
      <w:r w:rsidR="005D14BC" w:rsidRPr="0011055A">
        <w:rPr>
          <w:noProof/>
          <w:color w:val="0F243E" w:themeColor="text2" w:themeShade="80"/>
        </w:rPr>
        <w:fldChar w:fldCharType="begin"/>
      </w:r>
      <w:r w:rsidR="005D14BC" w:rsidRPr="0011055A">
        <w:rPr>
          <w:noProof/>
          <w:color w:val="0F243E" w:themeColor="text2" w:themeShade="80"/>
        </w:rPr>
        <w:instrText xml:space="preserve"> SEQ Table \* ARABIC </w:instrText>
      </w:r>
      <w:r w:rsidR="005D14BC" w:rsidRPr="0011055A">
        <w:rPr>
          <w:noProof/>
          <w:color w:val="0F243E" w:themeColor="text2" w:themeShade="80"/>
        </w:rPr>
        <w:fldChar w:fldCharType="separate"/>
      </w:r>
      <w:r w:rsidR="007A62C8" w:rsidRPr="0011055A">
        <w:rPr>
          <w:noProof/>
          <w:color w:val="0F243E" w:themeColor="text2" w:themeShade="80"/>
        </w:rPr>
        <w:t>2</w:t>
      </w:r>
      <w:r w:rsidR="005D14BC" w:rsidRPr="0011055A">
        <w:rPr>
          <w:noProof/>
          <w:color w:val="0F243E" w:themeColor="text2" w:themeShade="80"/>
        </w:rPr>
        <w:fldChar w:fldCharType="end"/>
      </w:r>
      <w:bookmarkEnd w:id="110"/>
      <w:r w:rsidR="00F473B2" w:rsidRPr="0011055A">
        <w:rPr>
          <w:noProof/>
          <w:color w:val="0F243E" w:themeColor="text2" w:themeShade="80"/>
        </w:rPr>
        <w:t>: Valid values for Acquisition Technique as represented in the ORN.</w:t>
      </w:r>
      <w:bookmarkEnd w:id="111"/>
    </w:p>
    <w:tbl>
      <w:tblPr>
        <w:tblStyle w:val="TableGrid"/>
        <w:tblW w:w="0" w:type="auto"/>
        <w:jc w:val="center"/>
        <w:tblLook w:val="04A0" w:firstRow="1" w:lastRow="0" w:firstColumn="1" w:lastColumn="0" w:noHBand="0" w:noVBand="1"/>
        <w:tblCaption w:val="Table 2: Valid values for Acquisition Technique as represented in the ORN."/>
        <w:tblDescription w:val="Table 2: Valid values for Acquisition Technique as represented in the ORN."/>
      </w:tblPr>
      <w:tblGrid>
        <w:gridCol w:w="2923"/>
        <w:gridCol w:w="4788"/>
      </w:tblGrid>
      <w:tr w:rsidR="00521DCD" w14:paraId="26AFD336" w14:textId="77777777" w:rsidTr="00DD1F24">
        <w:trPr>
          <w:jc w:val="center"/>
        </w:trPr>
        <w:tc>
          <w:tcPr>
            <w:tcW w:w="2923" w:type="dxa"/>
          </w:tcPr>
          <w:bookmarkEnd w:id="112"/>
          <w:p w14:paraId="370CB534" w14:textId="77777777" w:rsidR="00521DCD" w:rsidRDefault="00521DCD" w:rsidP="00521DCD">
            <w:pPr>
              <w:pStyle w:val="TableHeaderRowTextMIRB"/>
            </w:pPr>
            <w:r>
              <w:t>Acquisition Technique</w:t>
            </w:r>
          </w:p>
        </w:tc>
        <w:tc>
          <w:tcPr>
            <w:tcW w:w="4788" w:type="dxa"/>
          </w:tcPr>
          <w:p w14:paraId="7D905F95" w14:textId="77777777" w:rsidR="00521DCD" w:rsidRDefault="00521DCD" w:rsidP="00521DCD">
            <w:pPr>
              <w:pStyle w:val="TableHeaderRowTextMIRB"/>
            </w:pPr>
            <w:r>
              <w:t>Description</w:t>
            </w:r>
          </w:p>
        </w:tc>
      </w:tr>
      <w:tr w:rsidR="00521DCD" w14:paraId="39809D1C" w14:textId="77777777" w:rsidTr="00DD1F24">
        <w:trPr>
          <w:jc w:val="center"/>
        </w:trPr>
        <w:tc>
          <w:tcPr>
            <w:tcW w:w="2923" w:type="dxa"/>
          </w:tcPr>
          <w:p w14:paraId="424690AA" w14:textId="77777777" w:rsidR="00521DCD" w:rsidRDefault="00521DCD" w:rsidP="00521DCD">
            <w:pPr>
              <w:pStyle w:val="TableBodyTextMIRB"/>
            </w:pPr>
            <w:r>
              <w:t>Aerial Photo</w:t>
            </w:r>
          </w:p>
        </w:tc>
        <w:tc>
          <w:tcPr>
            <w:tcW w:w="4788" w:type="dxa"/>
          </w:tcPr>
          <w:p w14:paraId="28289FA1" w14:textId="77777777" w:rsidR="00521DCD" w:rsidRDefault="00521DCD" w:rsidP="00521DCD">
            <w:pPr>
              <w:pStyle w:val="TableBodyTextMIRB"/>
            </w:pPr>
            <w:r>
              <w:t>Aerial photography not ortho-rectified.</w:t>
            </w:r>
          </w:p>
        </w:tc>
      </w:tr>
      <w:tr w:rsidR="00521DCD" w14:paraId="7BA7D70C" w14:textId="77777777" w:rsidTr="00DD1F24">
        <w:trPr>
          <w:jc w:val="center"/>
        </w:trPr>
        <w:tc>
          <w:tcPr>
            <w:tcW w:w="2923" w:type="dxa"/>
          </w:tcPr>
          <w:p w14:paraId="161808CD" w14:textId="77777777" w:rsidR="00521DCD" w:rsidRDefault="00521DCD" w:rsidP="00521DCD">
            <w:pPr>
              <w:pStyle w:val="TableBodyTextMIRB"/>
            </w:pPr>
            <w:r>
              <w:t>Computed</w:t>
            </w:r>
          </w:p>
        </w:tc>
        <w:tc>
          <w:tcPr>
            <w:tcW w:w="4788" w:type="dxa"/>
          </w:tcPr>
          <w:p w14:paraId="33165AD8" w14:textId="77777777" w:rsidR="00521DCD" w:rsidRDefault="00521DCD" w:rsidP="00521DCD">
            <w:pPr>
              <w:pStyle w:val="TableBodyTextMIRB"/>
            </w:pPr>
            <w:r>
              <w:t>Geometric information that has been computed (not captured).</w:t>
            </w:r>
          </w:p>
        </w:tc>
      </w:tr>
      <w:tr w:rsidR="00521DCD" w14:paraId="7305E2FA" w14:textId="77777777" w:rsidTr="00DD1F24">
        <w:trPr>
          <w:jc w:val="center"/>
        </w:trPr>
        <w:tc>
          <w:tcPr>
            <w:tcW w:w="2923" w:type="dxa"/>
          </w:tcPr>
          <w:p w14:paraId="70F1EB9B" w14:textId="77777777" w:rsidR="00521DCD" w:rsidRDefault="00521DCD" w:rsidP="00521DCD">
            <w:pPr>
              <w:pStyle w:val="TableBodyTextMIRB"/>
            </w:pPr>
            <w:r>
              <w:t>Digital Elevation Model</w:t>
            </w:r>
          </w:p>
        </w:tc>
        <w:tc>
          <w:tcPr>
            <w:tcW w:w="4788" w:type="dxa"/>
          </w:tcPr>
          <w:p w14:paraId="0BE88A14" w14:textId="77777777" w:rsidR="00521DCD" w:rsidRDefault="00521DCD" w:rsidP="00521DCD">
            <w:pPr>
              <w:pStyle w:val="TableBodyTextMIRB"/>
            </w:pPr>
            <w:r>
              <w:t>Data coming from a Digital Elevation model (DEM).</w:t>
            </w:r>
          </w:p>
        </w:tc>
      </w:tr>
      <w:tr w:rsidR="00521DCD" w14:paraId="56BC59D6" w14:textId="77777777" w:rsidTr="00DD1F24">
        <w:trPr>
          <w:jc w:val="center"/>
        </w:trPr>
        <w:tc>
          <w:tcPr>
            <w:tcW w:w="2923" w:type="dxa"/>
          </w:tcPr>
          <w:p w14:paraId="43E17620" w14:textId="77777777" w:rsidR="00521DCD" w:rsidRDefault="00521DCD" w:rsidP="00521DCD">
            <w:pPr>
              <w:pStyle w:val="TableBodyTextMIRB"/>
            </w:pPr>
            <w:r>
              <w:t>Field Completion</w:t>
            </w:r>
          </w:p>
        </w:tc>
        <w:tc>
          <w:tcPr>
            <w:tcW w:w="4788" w:type="dxa"/>
          </w:tcPr>
          <w:p w14:paraId="3B7D7348" w14:textId="77777777" w:rsidR="00521DCD" w:rsidRDefault="001D008B" w:rsidP="00521DCD">
            <w:pPr>
              <w:pStyle w:val="TableBodyTextMIRB"/>
            </w:pPr>
            <w:r>
              <w:t>Information gathered from people directly in the field.</w:t>
            </w:r>
          </w:p>
        </w:tc>
      </w:tr>
      <w:tr w:rsidR="00521DCD" w14:paraId="6C5BCC25" w14:textId="77777777" w:rsidTr="00DD1F24">
        <w:trPr>
          <w:jc w:val="center"/>
        </w:trPr>
        <w:tc>
          <w:tcPr>
            <w:tcW w:w="2923" w:type="dxa"/>
          </w:tcPr>
          <w:p w14:paraId="12CF47ED" w14:textId="77777777" w:rsidR="00521DCD" w:rsidRDefault="00521DCD" w:rsidP="00521DCD">
            <w:pPr>
              <w:pStyle w:val="TableBodyTextMIRB"/>
            </w:pPr>
            <w:r>
              <w:t>GPS</w:t>
            </w:r>
          </w:p>
        </w:tc>
        <w:tc>
          <w:tcPr>
            <w:tcW w:w="4788" w:type="dxa"/>
          </w:tcPr>
          <w:p w14:paraId="35071921" w14:textId="77777777" w:rsidR="00521DCD" w:rsidRDefault="001D008B" w:rsidP="00521DCD">
            <w:pPr>
              <w:pStyle w:val="TableBodyTextMIRB"/>
            </w:pPr>
            <w:r>
              <w:t>Data collected using a GPS device.</w:t>
            </w:r>
          </w:p>
        </w:tc>
      </w:tr>
      <w:tr w:rsidR="00521DCD" w14:paraId="6C198784" w14:textId="77777777" w:rsidTr="00DD1F24">
        <w:trPr>
          <w:jc w:val="center"/>
        </w:trPr>
        <w:tc>
          <w:tcPr>
            <w:tcW w:w="2923" w:type="dxa"/>
          </w:tcPr>
          <w:p w14:paraId="18B39A62" w14:textId="77777777" w:rsidR="00521DCD" w:rsidRDefault="00521DCD" w:rsidP="00521DCD">
            <w:pPr>
              <w:pStyle w:val="TableBodyTextMIRB"/>
            </w:pPr>
            <w:r>
              <w:t>None</w:t>
            </w:r>
          </w:p>
        </w:tc>
        <w:tc>
          <w:tcPr>
            <w:tcW w:w="4788" w:type="dxa"/>
          </w:tcPr>
          <w:p w14:paraId="3D366DA7" w14:textId="77777777" w:rsidR="00521DCD" w:rsidRDefault="001D008B" w:rsidP="00521DCD">
            <w:pPr>
              <w:pStyle w:val="TableBodyTextMIRB"/>
            </w:pPr>
            <w:r>
              <w:t>No value applies.</w:t>
            </w:r>
          </w:p>
        </w:tc>
      </w:tr>
      <w:tr w:rsidR="00521DCD" w14:paraId="0081A0EE" w14:textId="77777777" w:rsidTr="00DD1F24">
        <w:trPr>
          <w:jc w:val="center"/>
        </w:trPr>
        <w:tc>
          <w:tcPr>
            <w:tcW w:w="2923" w:type="dxa"/>
          </w:tcPr>
          <w:p w14:paraId="2A70C9B7" w14:textId="77777777" w:rsidR="00521DCD" w:rsidRDefault="00521DCD" w:rsidP="00521DCD">
            <w:pPr>
              <w:pStyle w:val="TableBodyTextMIRB"/>
            </w:pPr>
            <w:r>
              <w:t>Orthoimage</w:t>
            </w:r>
          </w:p>
        </w:tc>
        <w:tc>
          <w:tcPr>
            <w:tcW w:w="4788" w:type="dxa"/>
          </w:tcPr>
          <w:p w14:paraId="43F74793" w14:textId="77777777" w:rsidR="00521DCD" w:rsidRDefault="001D008B" w:rsidP="00521DCD">
            <w:pPr>
              <w:pStyle w:val="TableBodyTextMIRB"/>
            </w:pPr>
            <w:r>
              <w:t>Satellite imagery ortho-rectified.</w:t>
            </w:r>
          </w:p>
        </w:tc>
      </w:tr>
      <w:tr w:rsidR="00521DCD" w14:paraId="145CC5B3" w14:textId="77777777" w:rsidTr="00DD1F24">
        <w:trPr>
          <w:jc w:val="center"/>
        </w:trPr>
        <w:tc>
          <w:tcPr>
            <w:tcW w:w="2923" w:type="dxa"/>
          </w:tcPr>
          <w:p w14:paraId="08078BBA" w14:textId="77777777" w:rsidR="00521DCD" w:rsidRDefault="00521DCD" w:rsidP="00521DCD">
            <w:pPr>
              <w:pStyle w:val="TableBodyTextMIRB"/>
            </w:pPr>
            <w:r>
              <w:t>Orthophoto</w:t>
            </w:r>
          </w:p>
        </w:tc>
        <w:tc>
          <w:tcPr>
            <w:tcW w:w="4788" w:type="dxa"/>
          </w:tcPr>
          <w:p w14:paraId="24881A11" w14:textId="77777777" w:rsidR="00521DCD" w:rsidRDefault="001D008B" w:rsidP="00521DCD">
            <w:pPr>
              <w:pStyle w:val="TableBodyTextMIRB"/>
            </w:pPr>
            <w:r>
              <w:t>Aerial photo ortho-rectified.</w:t>
            </w:r>
          </w:p>
        </w:tc>
      </w:tr>
      <w:tr w:rsidR="00521DCD" w14:paraId="19A9FA24" w14:textId="77777777" w:rsidTr="00DD1F24">
        <w:trPr>
          <w:jc w:val="center"/>
        </w:trPr>
        <w:tc>
          <w:tcPr>
            <w:tcW w:w="2923" w:type="dxa"/>
          </w:tcPr>
          <w:p w14:paraId="461912BF" w14:textId="77777777" w:rsidR="00521DCD" w:rsidRDefault="00521DCD" w:rsidP="00521DCD">
            <w:pPr>
              <w:pStyle w:val="TableBodyTextMIRB"/>
            </w:pPr>
            <w:r>
              <w:t>Other</w:t>
            </w:r>
          </w:p>
        </w:tc>
        <w:tc>
          <w:tcPr>
            <w:tcW w:w="4788" w:type="dxa"/>
          </w:tcPr>
          <w:p w14:paraId="4AF0F9BF" w14:textId="77777777" w:rsidR="00521DCD" w:rsidRDefault="001D008B" w:rsidP="00521DCD">
            <w:pPr>
              <w:pStyle w:val="TableBodyTextMIRB"/>
            </w:pPr>
            <w:r>
              <w:t>All possible values not explicitly mentioned in the domain.</w:t>
            </w:r>
          </w:p>
        </w:tc>
      </w:tr>
      <w:tr w:rsidR="00521DCD" w14:paraId="36D002F9" w14:textId="77777777" w:rsidTr="00DD1F24">
        <w:trPr>
          <w:jc w:val="center"/>
        </w:trPr>
        <w:tc>
          <w:tcPr>
            <w:tcW w:w="2923" w:type="dxa"/>
          </w:tcPr>
          <w:p w14:paraId="28EE042E" w14:textId="77777777" w:rsidR="00521DCD" w:rsidRDefault="00521DCD" w:rsidP="00521DCD">
            <w:pPr>
              <w:pStyle w:val="TableBodyTextMIRB"/>
            </w:pPr>
            <w:r>
              <w:t>Paper Map</w:t>
            </w:r>
          </w:p>
        </w:tc>
        <w:tc>
          <w:tcPr>
            <w:tcW w:w="4788" w:type="dxa"/>
          </w:tcPr>
          <w:p w14:paraId="4E232F07" w14:textId="77777777" w:rsidR="00521DCD" w:rsidRDefault="001D008B" w:rsidP="00521DCD">
            <w:pPr>
              <w:pStyle w:val="TableBodyTextMIRB"/>
            </w:pPr>
            <w:r>
              <w:t>Conventional sources of information like maps or plans.</w:t>
            </w:r>
          </w:p>
        </w:tc>
      </w:tr>
      <w:tr w:rsidR="00521DCD" w14:paraId="2CFFC478" w14:textId="77777777" w:rsidTr="00DD1F24">
        <w:trPr>
          <w:jc w:val="center"/>
        </w:trPr>
        <w:tc>
          <w:tcPr>
            <w:tcW w:w="2923" w:type="dxa"/>
          </w:tcPr>
          <w:p w14:paraId="650EE5B8" w14:textId="77777777" w:rsidR="00521DCD" w:rsidRDefault="00521DCD" w:rsidP="00521DCD">
            <w:pPr>
              <w:pStyle w:val="TableBodyTextMIRB"/>
            </w:pPr>
            <w:r>
              <w:t>Raster Data</w:t>
            </w:r>
          </w:p>
        </w:tc>
        <w:tc>
          <w:tcPr>
            <w:tcW w:w="4788" w:type="dxa"/>
          </w:tcPr>
          <w:p w14:paraId="078FA6D4" w14:textId="77777777" w:rsidR="00521DCD" w:rsidRDefault="001D008B" w:rsidP="00521DCD">
            <w:pPr>
              <w:pStyle w:val="TableBodyTextMIRB"/>
            </w:pPr>
            <w:r>
              <w:t>Data resulting from a scanning process.</w:t>
            </w:r>
          </w:p>
        </w:tc>
      </w:tr>
      <w:tr w:rsidR="00521DCD" w14:paraId="330C16BD" w14:textId="77777777" w:rsidTr="00DD1F24">
        <w:trPr>
          <w:jc w:val="center"/>
        </w:trPr>
        <w:tc>
          <w:tcPr>
            <w:tcW w:w="2923" w:type="dxa"/>
          </w:tcPr>
          <w:p w14:paraId="6B2104EF" w14:textId="77777777" w:rsidR="00521DCD" w:rsidRDefault="00521DCD" w:rsidP="00521DCD">
            <w:pPr>
              <w:pStyle w:val="TableBodyTextMIRB"/>
            </w:pPr>
            <w:r>
              <w:t>Raw Imagery Data</w:t>
            </w:r>
          </w:p>
        </w:tc>
        <w:tc>
          <w:tcPr>
            <w:tcW w:w="4788" w:type="dxa"/>
          </w:tcPr>
          <w:p w14:paraId="6CC740C1" w14:textId="77777777" w:rsidR="00521DCD" w:rsidRDefault="001D008B" w:rsidP="00521DCD">
            <w:pPr>
              <w:pStyle w:val="TableBodyTextMIRB"/>
            </w:pPr>
            <w:r>
              <w:t>Satellite imagery not ortho-rectified.</w:t>
            </w:r>
          </w:p>
        </w:tc>
      </w:tr>
      <w:tr w:rsidR="00521DCD" w14:paraId="633890D3" w14:textId="77777777" w:rsidTr="00DD1F24">
        <w:trPr>
          <w:jc w:val="center"/>
        </w:trPr>
        <w:tc>
          <w:tcPr>
            <w:tcW w:w="2923" w:type="dxa"/>
          </w:tcPr>
          <w:p w14:paraId="71D1166A" w14:textId="77777777" w:rsidR="00521DCD" w:rsidRDefault="00521DCD" w:rsidP="00521DCD">
            <w:pPr>
              <w:pStyle w:val="TableBodyTextMIRB"/>
            </w:pPr>
            <w:r>
              <w:t>Unknown</w:t>
            </w:r>
          </w:p>
        </w:tc>
        <w:tc>
          <w:tcPr>
            <w:tcW w:w="4788" w:type="dxa"/>
          </w:tcPr>
          <w:p w14:paraId="7D55E4D4" w14:textId="77777777" w:rsidR="00521DCD" w:rsidRDefault="001D008B" w:rsidP="00521DCD">
            <w:pPr>
              <w:pStyle w:val="TableBodyTextMIRB"/>
            </w:pPr>
            <w:r>
              <w:t>Impossible to determine.</w:t>
            </w:r>
          </w:p>
        </w:tc>
      </w:tr>
      <w:tr w:rsidR="00521DCD" w14:paraId="64074CDF" w14:textId="77777777" w:rsidTr="00DD1F24">
        <w:trPr>
          <w:jc w:val="center"/>
        </w:trPr>
        <w:tc>
          <w:tcPr>
            <w:tcW w:w="2923" w:type="dxa"/>
          </w:tcPr>
          <w:p w14:paraId="0C18D994" w14:textId="77777777" w:rsidR="00521DCD" w:rsidRDefault="00521DCD" w:rsidP="00521DCD">
            <w:pPr>
              <w:pStyle w:val="TableBodyTextMIRB"/>
            </w:pPr>
            <w:r>
              <w:t>Vector Data</w:t>
            </w:r>
          </w:p>
        </w:tc>
        <w:tc>
          <w:tcPr>
            <w:tcW w:w="4788" w:type="dxa"/>
          </w:tcPr>
          <w:p w14:paraId="305FBDF6" w14:textId="77777777" w:rsidR="00521DCD" w:rsidRDefault="001D008B" w:rsidP="00521DCD">
            <w:pPr>
              <w:pStyle w:val="TableBodyTextMIRB"/>
            </w:pPr>
            <w:r>
              <w:t>Vector digital data.</w:t>
            </w:r>
          </w:p>
        </w:tc>
      </w:tr>
    </w:tbl>
    <w:p w14:paraId="071D044C" w14:textId="77777777" w:rsidR="00CA74F7" w:rsidRPr="0011055A" w:rsidRDefault="00CA74F7" w:rsidP="00CA74F7">
      <w:pPr>
        <w:pStyle w:val="Heading3MIRB"/>
        <w:rPr>
          <w:color w:val="0F243E" w:themeColor="text2" w:themeShade="80"/>
        </w:rPr>
      </w:pPr>
      <w:bookmarkStart w:id="113" w:name="_Toc192604765"/>
      <w:r w:rsidRPr="0011055A">
        <w:rPr>
          <w:color w:val="0F243E" w:themeColor="text2" w:themeShade="80"/>
        </w:rPr>
        <w:lastRenderedPageBreak/>
        <w:t>Address Information</w:t>
      </w:r>
      <w:bookmarkEnd w:id="113"/>
    </w:p>
    <w:p w14:paraId="7F3A7FB1" w14:textId="77777777" w:rsidR="00CA74F7" w:rsidRDefault="00CA74F7" w:rsidP="00CA74F7">
      <w:pPr>
        <w:pStyle w:val="BodyAccessibleTextMIRB"/>
      </w:pPr>
      <w:r>
        <w:t>In the ORN, address information in the form of the essential components of a street address are collected and stored as events relating to the left or right side of the street or Road Element. Addressing is collected and maintained by an authoritative source such as the municipality, county or region for the purposes of assisting in the delivery of 911 services.</w:t>
      </w:r>
    </w:p>
    <w:p w14:paraId="0241B053" w14:textId="77777777" w:rsidR="00CA74F7" w:rsidRDefault="00CA74F7" w:rsidP="00CA74F7">
      <w:pPr>
        <w:pStyle w:val="BodyAccessibleTextMIRB"/>
      </w:pPr>
      <w:r>
        <w:t>Addressing in the ORN is mandatory when provided by the authoritative source.</w:t>
      </w:r>
    </w:p>
    <w:p w14:paraId="2D161FEB" w14:textId="77777777" w:rsidR="00CA74F7" w:rsidRDefault="00CA74F7" w:rsidP="00CA74F7">
      <w:pPr>
        <w:pStyle w:val="BodyAccessibleTextMIRB"/>
      </w:pPr>
      <w:r>
        <w:t xml:space="preserve">See Section </w:t>
      </w:r>
      <w:r w:rsidRPr="0011055A">
        <w:rPr>
          <w:rStyle w:val="HyperlinkMIRBChar"/>
          <w:color w:val="0F243E" w:themeColor="text2" w:themeShade="80"/>
        </w:rPr>
        <w:fldChar w:fldCharType="begin"/>
      </w:r>
      <w:r w:rsidRPr="0011055A">
        <w:rPr>
          <w:rStyle w:val="HyperlinkMIRBChar"/>
          <w:color w:val="0F243E" w:themeColor="text2" w:themeShade="80"/>
        </w:rPr>
        <w:instrText xml:space="preserve"> REF _Ref515268597 \w \h </w:instrText>
      </w:r>
      <w:r w:rsidR="008379CD" w:rsidRPr="0011055A">
        <w:rPr>
          <w:rStyle w:val="HyperlinkMIRBChar"/>
          <w:color w:val="0F243E" w:themeColor="text2" w:themeShade="80"/>
        </w:rPr>
        <w:instrText xml:space="preserve"> \* MERGEFORMAT </w:instrText>
      </w:r>
      <w:r w:rsidRPr="0011055A">
        <w:rPr>
          <w:rStyle w:val="HyperlinkMIRBChar"/>
          <w:color w:val="0F243E" w:themeColor="text2" w:themeShade="80"/>
        </w:rPr>
      </w:r>
      <w:r w:rsidRPr="0011055A">
        <w:rPr>
          <w:rStyle w:val="HyperlinkMIRBChar"/>
          <w:color w:val="0F243E" w:themeColor="text2" w:themeShade="80"/>
        </w:rPr>
        <w:fldChar w:fldCharType="separate"/>
      </w:r>
      <w:r w:rsidR="007A62C8" w:rsidRPr="0011055A">
        <w:rPr>
          <w:rStyle w:val="HyperlinkMIRBChar"/>
          <w:color w:val="0F243E" w:themeColor="text2" w:themeShade="80"/>
        </w:rPr>
        <w:t>7</w:t>
      </w:r>
      <w:r w:rsidRPr="0011055A">
        <w:rPr>
          <w:rStyle w:val="HyperlinkMIRBChar"/>
          <w:color w:val="0F243E" w:themeColor="text2" w:themeShade="80"/>
        </w:rPr>
        <w:fldChar w:fldCharType="end"/>
      </w:r>
      <w:r w:rsidRPr="0011055A">
        <w:rPr>
          <w:rStyle w:val="HyperlinkMIRBChar"/>
          <w:color w:val="0F243E" w:themeColor="text2" w:themeShade="80"/>
        </w:rPr>
        <w:t xml:space="preserve">. </w:t>
      </w:r>
      <w:r w:rsidRPr="0011055A">
        <w:rPr>
          <w:rStyle w:val="HyperlinkMIRBChar"/>
          <w:color w:val="0F243E" w:themeColor="text2" w:themeShade="80"/>
        </w:rPr>
        <w:fldChar w:fldCharType="begin"/>
      </w:r>
      <w:r w:rsidRPr="0011055A">
        <w:rPr>
          <w:rStyle w:val="HyperlinkMIRBChar"/>
          <w:color w:val="0F243E" w:themeColor="text2" w:themeShade="80"/>
        </w:rPr>
        <w:instrText xml:space="preserve"> REF _Ref515268597 \h </w:instrText>
      </w:r>
      <w:r w:rsidR="008379CD" w:rsidRPr="0011055A">
        <w:rPr>
          <w:rStyle w:val="HyperlinkMIRBChar"/>
          <w:color w:val="0F243E" w:themeColor="text2" w:themeShade="80"/>
        </w:rPr>
        <w:instrText xml:space="preserve"> \* MERGEFORMAT </w:instrText>
      </w:r>
      <w:r w:rsidRPr="0011055A">
        <w:rPr>
          <w:rStyle w:val="HyperlinkMIRBChar"/>
          <w:color w:val="0F243E" w:themeColor="text2" w:themeShade="80"/>
        </w:rPr>
      </w:r>
      <w:r w:rsidRPr="0011055A">
        <w:rPr>
          <w:rStyle w:val="HyperlinkMIRBChar"/>
          <w:color w:val="0F243E" w:themeColor="text2" w:themeShade="80"/>
        </w:rPr>
        <w:fldChar w:fldCharType="separate"/>
      </w:r>
      <w:r w:rsidR="007A62C8" w:rsidRPr="0011055A">
        <w:rPr>
          <w:rStyle w:val="HyperlinkMIRBChar"/>
          <w:color w:val="0F243E" w:themeColor="text2" w:themeShade="80"/>
        </w:rPr>
        <w:t>Address Range</w:t>
      </w:r>
      <w:r w:rsidRPr="0011055A">
        <w:rPr>
          <w:rStyle w:val="HyperlinkMIRBChar"/>
          <w:color w:val="0F243E" w:themeColor="text2" w:themeShade="80"/>
        </w:rPr>
        <w:fldChar w:fldCharType="end"/>
      </w:r>
      <w:r>
        <w:t xml:space="preserve"> below.</w:t>
      </w:r>
    </w:p>
    <w:p w14:paraId="44D343F4" w14:textId="77777777" w:rsidR="00CA74F7" w:rsidRPr="0011055A" w:rsidRDefault="00CA74F7" w:rsidP="00CA74F7">
      <w:pPr>
        <w:pStyle w:val="Heading3MIRB"/>
        <w:rPr>
          <w:color w:val="0F243E" w:themeColor="text2" w:themeShade="80"/>
        </w:rPr>
      </w:pPr>
      <w:bookmarkStart w:id="114" w:name="_Toc192604766"/>
      <w:r w:rsidRPr="0011055A">
        <w:rPr>
          <w:color w:val="0F243E" w:themeColor="text2" w:themeShade="80"/>
        </w:rPr>
        <w:t>Alternate Street Name</w:t>
      </w:r>
      <w:bookmarkEnd w:id="114"/>
    </w:p>
    <w:p w14:paraId="77E2C05A" w14:textId="77777777" w:rsidR="00CA74F7" w:rsidRDefault="00CA74F7" w:rsidP="00CA74F7">
      <w:pPr>
        <w:pStyle w:val="BodyAccessibleTextMIRB"/>
      </w:pPr>
      <w:r>
        <w:t>A</w:t>
      </w:r>
      <w:r w:rsidR="00F473B2">
        <w:t xml:space="preserve"> linear </w:t>
      </w:r>
      <w:r>
        <w:t>event identifying an alternate street name</w:t>
      </w:r>
      <w:r w:rsidR="00331209">
        <w:t xml:space="preserve"> to Official Street Name (</w:t>
      </w:r>
      <w:r w:rsidR="00331209" w:rsidRPr="0011055A">
        <w:rPr>
          <w:color w:val="0F243E" w:themeColor="text2" w:themeShade="80"/>
        </w:rPr>
        <w:t>See</w:t>
      </w:r>
      <w:r w:rsidR="00F473B2" w:rsidRPr="0011055A">
        <w:rPr>
          <w:color w:val="0F243E" w:themeColor="text2" w:themeShade="80"/>
        </w:rPr>
        <w:t xml:space="preserve"> </w:t>
      </w:r>
      <w:r w:rsidR="00F473B2" w:rsidRPr="0011055A">
        <w:rPr>
          <w:rStyle w:val="HyperlinkMIRBChar"/>
          <w:color w:val="0F243E" w:themeColor="text2" w:themeShade="80"/>
        </w:rPr>
        <w:fldChar w:fldCharType="begin"/>
      </w:r>
      <w:r w:rsidR="00F473B2" w:rsidRPr="0011055A">
        <w:rPr>
          <w:rStyle w:val="HyperlinkMIRBChar"/>
          <w:color w:val="0F243E" w:themeColor="text2" w:themeShade="80"/>
        </w:rPr>
        <w:instrText xml:space="preserve"> REF _Ref534019139 \w \h </w:instrText>
      </w:r>
      <w:r w:rsidR="00331209" w:rsidRPr="0011055A">
        <w:rPr>
          <w:rStyle w:val="HyperlinkMIRBChar"/>
          <w:color w:val="0F243E" w:themeColor="text2" w:themeShade="80"/>
        </w:rPr>
        <w:instrText xml:space="preserve"> \* MERGEFORMAT </w:instrText>
      </w:r>
      <w:r w:rsidR="00F473B2" w:rsidRPr="0011055A">
        <w:rPr>
          <w:rStyle w:val="HyperlinkMIRBChar"/>
          <w:color w:val="0F243E" w:themeColor="text2" w:themeShade="80"/>
        </w:rPr>
      </w:r>
      <w:r w:rsidR="00F473B2" w:rsidRPr="0011055A">
        <w:rPr>
          <w:rStyle w:val="HyperlinkMIRBChar"/>
          <w:color w:val="0F243E" w:themeColor="text2" w:themeShade="80"/>
        </w:rPr>
        <w:fldChar w:fldCharType="separate"/>
      </w:r>
      <w:r w:rsidR="007A62C8" w:rsidRPr="0011055A">
        <w:rPr>
          <w:rStyle w:val="HyperlinkMIRBChar"/>
          <w:color w:val="0F243E" w:themeColor="text2" w:themeShade="80"/>
        </w:rPr>
        <w:t>3.3.8</w:t>
      </w:r>
      <w:r w:rsidR="00F473B2" w:rsidRPr="0011055A">
        <w:rPr>
          <w:rStyle w:val="HyperlinkMIRBChar"/>
          <w:color w:val="0F243E" w:themeColor="text2" w:themeShade="80"/>
        </w:rPr>
        <w:fldChar w:fldCharType="end"/>
      </w:r>
      <w:r w:rsidR="00F473B2" w:rsidRPr="0011055A">
        <w:rPr>
          <w:rStyle w:val="HyperlinkMIRBChar"/>
          <w:color w:val="0F243E" w:themeColor="text2" w:themeShade="80"/>
        </w:rPr>
        <w:t xml:space="preserve"> </w:t>
      </w:r>
      <w:r w:rsidR="00F473B2" w:rsidRPr="0011055A">
        <w:rPr>
          <w:rStyle w:val="HyperlinkMIRBChar"/>
          <w:color w:val="0F243E" w:themeColor="text2" w:themeShade="80"/>
        </w:rPr>
        <w:fldChar w:fldCharType="begin"/>
      </w:r>
      <w:r w:rsidR="00F473B2" w:rsidRPr="0011055A">
        <w:rPr>
          <w:rStyle w:val="HyperlinkMIRBChar"/>
          <w:color w:val="0F243E" w:themeColor="text2" w:themeShade="80"/>
        </w:rPr>
        <w:instrText xml:space="preserve"> REF _Ref534019144 \h </w:instrText>
      </w:r>
      <w:r w:rsidR="00331209" w:rsidRPr="0011055A">
        <w:rPr>
          <w:rStyle w:val="HyperlinkMIRBChar"/>
          <w:color w:val="0F243E" w:themeColor="text2" w:themeShade="80"/>
        </w:rPr>
        <w:instrText xml:space="preserve"> \* MERGEFORMAT </w:instrText>
      </w:r>
      <w:r w:rsidR="00F473B2" w:rsidRPr="0011055A">
        <w:rPr>
          <w:rStyle w:val="HyperlinkMIRBChar"/>
          <w:color w:val="0F243E" w:themeColor="text2" w:themeShade="80"/>
        </w:rPr>
      </w:r>
      <w:r w:rsidR="00F473B2" w:rsidRPr="0011055A">
        <w:rPr>
          <w:rStyle w:val="HyperlinkMIRBChar"/>
          <w:color w:val="0F243E" w:themeColor="text2" w:themeShade="80"/>
        </w:rPr>
        <w:fldChar w:fldCharType="separate"/>
      </w:r>
      <w:r w:rsidR="007A62C8" w:rsidRPr="0011055A">
        <w:rPr>
          <w:rStyle w:val="HyperlinkMIRBChar"/>
          <w:color w:val="0F243E" w:themeColor="text2" w:themeShade="80"/>
        </w:rPr>
        <w:t>Official Street Name</w:t>
      </w:r>
      <w:r w:rsidR="00F473B2" w:rsidRPr="0011055A">
        <w:rPr>
          <w:rStyle w:val="HyperlinkMIRBChar"/>
          <w:color w:val="0F243E" w:themeColor="text2" w:themeShade="80"/>
        </w:rPr>
        <w:fldChar w:fldCharType="end"/>
      </w:r>
      <w:r w:rsidR="00F473B2">
        <w:t xml:space="preserve">). This name </w:t>
      </w:r>
      <w:r>
        <w:t>may be associated with a bilingual name.</w:t>
      </w:r>
    </w:p>
    <w:p w14:paraId="50FA3F4B" w14:textId="77777777" w:rsidR="00CA74F7" w:rsidRPr="0011055A" w:rsidRDefault="00CA74F7" w:rsidP="00CA74F7">
      <w:pPr>
        <w:pStyle w:val="Heading3MIRB"/>
        <w:rPr>
          <w:color w:val="0F243E" w:themeColor="text2" w:themeShade="80"/>
        </w:rPr>
      </w:pPr>
      <w:bookmarkStart w:id="115" w:name="_Ref534020570"/>
      <w:bookmarkStart w:id="116" w:name="_Ref534034074"/>
      <w:bookmarkStart w:id="117" w:name="_Ref534034078"/>
      <w:bookmarkStart w:id="118" w:name="_Toc192604767"/>
      <w:r w:rsidRPr="0011055A">
        <w:rPr>
          <w:color w:val="0F243E" w:themeColor="text2" w:themeShade="80"/>
        </w:rPr>
        <w:t>Blocked Passage</w:t>
      </w:r>
      <w:bookmarkEnd w:id="115"/>
      <w:bookmarkEnd w:id="116"/>
      <w:bookmarkEnd w:id="117"/>
      <w:bookmarkEnd w:id="118"/>
    </w:p>
    <w:p w14:paraId="2B5B112A" w14:textId="77777777" w:rsidR="00CA74F7" w:rsidRDefault="00CA74F7" w:rsidP="00CA74F7">
      <w:pPr>
        <w:pStyle w:val="BodyAccessibleTextMIRB"/>
        <w:rPr>
          <w:rFonts w:eastAsiaTheme="majorEastAsia"/>
        </w:rPr>
      </w:pPr>
      <w:r>
        <w:rPr>
          <w:rFonts w:eastAsiaTheme="majorEastAsia"/>
        </w:rPr>
        <w:t>A point event on a Road Element identifying the existence of an access barrier or an obstruction, either human-made or natural, whic</w:t>
      </w:r>
      <w:r w:rsidR="00E85009">
        <w:rPr>
          <w:rFonts w:eastAsiaTheme="majorEastAsia"/>
        </w:rPr>
        <w:t>h controls or limits access to the</w:t>
      </w:r>
      <w:r>
        <w:rPr>
          <w:rFonts w:eastAsiaTheme="majorEastAsia"/>
        </w:rPr>
        <w:t xml:space="preserve"> Road Element.</w:t>
      </w:r>
    </w:p>
    <w:p w14:paraId="5FAE47D4" w14:textId="77777777" w:rsidR="00CA74F7" w:rsidRDefault="00CA74F7" w:rsidP="00CA74F7">
      <w:pPr>
        <w:pStyle w:val="Heading4MIRB"/>
      </w:pPr>
      <w:bookmarkStart w:id="119" w:name="_Ref534020539"/>
      <w:r>
        <w:t>Blocked Passage Type</w:t>
      </w:r>
      <w:bookmarkEnd w:id="119"/>
    </w:p>
    <w:p w14:paraId="3C068C79" w14:textId="77777777" w:rsidR="000E3E6A" w:rsidRPr="0011055A" w:rsidRDefault="000E3E6A" w:rsidP="000E3E6A">
      <w:pPr>
        <w:pStyle w:val="Caption"/>
        <w:keepNext/>
        <w:rPr>
          <w:color w:val="0F243E" w:themeColor="text2" w:themeShade="80"/>
        </w:rPr>
      </w:pPr>
      <w:bookmarkStart w:id="120" w:name="_Toc192604946"/>
      <w:r w:rsidRPr="0011055A">
        <w:rPr>
          <w:color w:val="0F243E" w:themeColor="text2" w:themeShade="80"/>
        </w:rPr>
        <w:t xml:space="preserve">Table </w:t>
      </w:r>
      <w:r w:rsidR="00564744" w:rsidRPr="0011055A">
        <w:rPr>
          <w:color w:val="0F243E" w:themeColor="text2" w:themeShade="80"/>
        </w:rPr>
        <w:fldChar w:fldCharType="begin"/>
      </w:r>
      <w:r w:rsidR="00564744" w:rsidRPr="0011055A">
        <w:rPr>
          <w:color w:val="0F243E" w:themeColor="text2" w:themeShade="80"/>
        </w:rPr>
        <w:instrText xml:space="preserve"> SEQ Table \* ARABIC </w:instrText>
      </w:r>
      <w:r w:rsidR="00564744" w:rsidRPr="0011055A">
        <w:rPr>
          <w:color w:val="0F243E" w:themeColor="text2" w:themeShade="80"/>
        </w:rPr>
        <w:fldChar w:fldCharType="separate"/>
      </w:r>
      <w:r w:rsidR="007A62C8" w:rsidRPr="0011055A">
        <w:rPr>
          <w:noProof/>
          <w:color w:val="0F243E" w:themeColor="text2" w:themeShade="80"/>
        </w:rPr>
        <w:t>3</w:t>
      </w:r>
      <w:r w:rsidR="00564744" w:rsidRPr="0011055A">
        <w:rPr>
          <w:noProof/>
          <w:color w:val="0F243E" w:themeColor="text2" w:themeShade="80"/>
        </w:rPr>
        <w:fldChar w:fldCharType="end"/>
      </w:r>
      <w:r w:rsidRPr="0011055A">
        <w:rPr>
          <w:color w:val="0F243E" w:themeColor="text2" w:themeShade="80"/>
        </w:rPr>
        <w:t>: Valid values for Blocked Passage Type as represented in the ORN.</w:t>
      </w:r>
      <w:bookmarkEnd w:id="120"/>
    </w:p>
    <w:tbl>
      <w:tblPr>
        <w:tblStyle w:val="TableGrid"/>
        <w:tblW w:w="0" w:type="auto"/>
        <w:jc w:val="center"/>
        <w:tblLook w:val="04A0" w:firstRow="1" w:lastRow="0" w:firstColumn="1" w:lastColumn="0" w:noHBand="0" w:noVBand="1"/>
        <w:tblCaption w:val="Table 3: Valid values for Blocked Passage Type as represented in the ORN."/>
        <w:tblDescription w:val="Table 3: Valid values for Blocked Passage Type as represented in the ORN."/>
      </w:tblPr>
      <w:tblGrid>
        <w:gridCol w:w="2155"/>
        <w:gridCol w:w="3449"/>
        <w:gridCol w:w="2653"/>
      </w:tblGrid>
      <w:tr w:rsidR="000E3E6A" w14:paraId="5D4C841D" w14:textId="77777777" w:rsidTr="000E3E6A">
        <w:trPr>
          <w:trHeight w:val="313"/>
          <w:jc w:val="center"/>
        </w:trPr>
        <w:tc>
          <w:tcPr>
            <w:tcW w:w="2155" w:type="dxa"/>
          </w:tcPr>
          <w:p w14:paraId="6247CC7B" w14:textId="77777777" w:rsidR="000E3E6A" w:rsidRDefault="000E3E6A" w:rsidP="000E3E6A">
            <w:pPr>
              <w:pStyle w:val="TableHeaderRowTextMIRB"/>
            </w:pPr>
            <w:r>
              <w:t>Blocked Passage Type</w:t>
            </w:r>
          </w:p>
        </w:tc>
        <w:tc>
          <w:tcPr>
            <w:tcW w:w="3449" w:type="dxa"/>
          </w:tcPr>
          <w:p w14:paraId="777C724E" w14:textId="77777777" w:rsidR="000E3E6A" w:rsidRDefault="000E3E6A" w:rsidP="000E3E6A">
            <w:pPr>
              <w:pStyle w:val="TableHeaderRowTextMIRB"/>
            </w:pPr>
            <w:r>
              <w:t xml:space="preserve">Blocked Passage </w:t>
            </w:r>
            <w:r w:rsidRPr="00430AB5">
              <w:t>Type Description</w:t>
            </w:r>
          </w:p>
        </w:tc>
        <w:tc>
          <w:tcPr>
            <w:tcW w:w="2653" w:type="dxa"/>
          </w:tcPr>
          <w:p w14:paraId="7C3A228D" w14:textId="77777777" w:rsidR="000E3E6A" w:rsidRDefault="000E3E6A" w:rsidP="000E3E6A">
            <w:pPr>
              <w:pStyle w:val="TableHeaderRowTextMIRB"/>
            </w:pPr>
            <w:r w:rsidRPr="00430AB5">
              <w:t>Examples</w:t>
            </w:r>
          </w:p>
        </w:tc>
      </w:tr>
      <w:tr w:rsidR="000E3E6A" w14:paraId="71BBD4B1" w14:textId="77777777" w:rsidTr="000E3E6A">
        <w:trPr>
          <w:trHeight w:val="1772"/>
          <w:jc w:val="center"/>
        </w:trPr>
        <w:tc>
          <w:tcPr>
            <w:tcW w:w="2155" w:type="dxa"/>
          </w:tcPr>
          <w:p w14:paraId="5B754757" w14:textId="77777777" w:rsidR="000E3E6A" w:rsidRDefault="000E3E6A" w:rsidP="000E3E6A">
            <w:pPr>
              <w:pStyle w:val="TableBodyTextMIRB"/>
            </w:pPr>
            <w:r>
              <w:t xml:space="preserve">Permanent </w:t>
            </w:r>
          </w:p>
        </w:tc>
        <w:tc>
          <w:tcPr>
            <w:tcW w:w="3449" w:type="dxa"/>
          </w:tcPr>
          <w:p w14:paraId="3D3EC9A5" w14:textId="77777777" w:rsidR="000E3E6A" w:rsidRDefault="004B488C" w:rsidP="000E3E6A">
            <w:pPr>
              <w:pStyle w:val="TableBodyTextMIRB"/>
            </w:pPr>
            <w:r>
              <w:rPr>
                <w:rFonts w:eastAsiaTheme="majorEastAsia"/>
              </w:rPr>
              <w:t>An obstacle placed across a R</w:t>
            </w:r>
            <w:r w:rsidR="000E3E6A" w:rsidRPr="00CF0920">
              <w:rPr>
                <w:rFonts w:eastAsiaTheme="majorEastAsia"/>
              </w:rPr>
              <w:t xml:space="preserve">oad </w:t>
            </w:r>
            <w:r>
              <w:rPr>
                <w:rFonts w:eastAsiaTheme="majorEastAsia"/>
              </w:rPr>
              <w:t>E</w:t>
            </w:r>
            <w:r w:rsidR="000E3E6A" w:rsidRPr="00CF0920">
              <w:rPr>
                <w:rFonts w:eastAsiaTheme="majorEastAsia"/>
              </w:rPr>
              <w:t xml:space="preserve">lement that must be removed or destroyed to free the entrance to the other side of the road that it is blocking. </w:t>
            </w:r>
          </w:p>
        </w:tc>
        <w:tc>
          <w:tcPr>
            <w:tcW w:w="2653" w:type="dxa"/>
          </w:tcPr>
          <w:p w14:paraId="2CCA8E24" w14:textId="77777777" w:rsidR="000E3E6A" w:rsidRDefault="000E3E6A" w:rsidP="000E3E6A">
            <w:pPr>
              <w:pStyle w:val="TableBodyTextMIRB"/>
            </w:pPr>
            <w:r>
              <w:t>Concrete blocks, fixed gates, anchored steel posts, mounds of earth and/or debris, culvert or bridge removed</w:t>
            </w:r>
          </w:p>
        </w:tc>
      </w:tr>
      <w:tr w:rsidR="000E3E6A" w14:paraId="029B937E" w14:textId="77777777" w:rsidTr="000E3E6A">
        <w:trPr>
          <w:trHeight w:val="1272"/>
          <w:jc w:val="center"/>
        </w:trPr>
        <w:tc>
          <w:tcPr>
            <w:tcW w:w="2155" w:type="dxa"/>
          </w:tcPr>
          <w:p w14:paraId="4DDB6D6E" w14:textId="77777777" w:rsidR="000E3E6A" w:rsidRDefault="000E3E6A" w:rsidP="000E3E6A">
            <w:pPr>
              <w:pStyle w:val="TableBodyTextMIRB"/>
            </w:pPr>
            <w:r>
              <w:t>Removable</w:t>
            </w:r>
          </w:p>
        </w:tc>
        <w:tc>
          <w:tcPr>
            <w:tcW w:w="3449" w:type="dxa"/>
          </w:tcPr>
          <w:p w14:paraId="7601FAC9" w14:textId="77777777" w:rsidR="000E3E6A" w:rsidRDefault="000E3E6A" w:rsidP="000E3E6A">
            <w:pPr>
              <w:pStyle w:val="TableBodyTextMIRB"/>
            </w:pPr>
            <w:r w:rsidRPr="00CF0920">
              <w:rPr>
                <w:rFonts w:eastAsiaTheme="majorEastAsia"/>
              </w:rPr>
              <w:t xml:space="preserve">A man-made barrier designed to block the entrance to the other side of the </w:t>
            </w:r>
            <w:r w:rsidR="004B488C">
              <w:rPr>
                <w:rFonts w:eastAsiaTheme="majorEastAsia"/>
              </w:rPr>
              <w:t>Road E</w:t>
            </w:r>
            <w:r w:rsidRPr="00CF0920">
              <w:rPr>
                <w:rFonts w:eastAsiaTheme="majorEastAsia"/>
              </w:rPr>
              <w:t>lement</w:t>
            </w:r>
            <w:r>
              <w:rPr>
                <w:rFonts w:eastAsiaTheme="majorEastAsia"/>
              </w:rPr>
              <w:t xml:space="preserve"> but that will also easily allow further access when so desired</w:t>
            </w:r>
            <w:r w:rsidRPr="00CF0920">
              <w:rPr>
                <w:rFonts w:eastAsiaTheme="majorEastAsia"/>
              </w:rPr>
              <w:t>.</w:t>
            </w:r>
          </w:p>
        </w:tc>
        <w:tc>
          <w:tcPr>
            <w:tcW w:w="2653" w:type="dxa"/>
          </w:tcPr>
          <w:p w14:paraId="44FEEB74" w14:textId="77777777" w:rsidR="000E3E6A" w:rsidRDefault="000E3E6A" w:rsidP="000E3E6A">
            <w:pPr>
              <w:pStyle w:val="TableBodyTextMIRB"/>
            </w:pPr>
            <w:r>
              <w:t>Swing gates, removable anchored (locked) steel post and wooden poles</w:t>
            </w:r>
          </w:p>
        </w:tc>
      </w:tr>
    </w:tbl>
    <w:p w14:paraId="2575EDCA" w14:textId="77777777" w:rsidR="00CA74F7" w:rsidRDefault="00CA74F7" w:rsidP="00CA74F7">
      <w:pPr>
        <w:pStyle w:val="Heading4MIRB"/>
      </w:pPr>
      <w:r>
        <w:lastRenderedPageBreak/>
        <w:t>Impassable Obstacle (Guaranteed Size)</w:t>
      </w:r>
    </w:p>
    <w:p w14:paraId="38302DE3" w14:textId="77777777" w:rsidR="003003EC" w:rsidRDefault="000E3E6A" w:rsidP="000E3E6A">
      <w:pPr>
        <w:pStyle w:val="BodyAccessibleTextMIRB"/>
      </w:pPr>
      <w:r>
        <w:t>When an impassable obstacle (trench, natural washout, removed culvert or bridge, rock berm) occurs over a distance shorter than 2 metres if should be represented as a single permanently fixed blocked passage.</w:t>
      </w:r>
    </w:p>
    <w:p w14:paraId="2B5D1D3B" w14:textId="77777777" w:rsidR="0071149E" w:rsidRDefault="0071149E" w:rsidP="0071149E">
      <w:pPr>
        <w:pStyle w:val="BodyAccessibleTextMIRB"/>
        <w:keepNext/>
        <w:jc w:val="center"/>
      </w:pPr>
      <w:r>
        <w:rPr>
          <w:noProof/>
        </w:rPr>
        <w:drawing>
          <wp:inline distT="0" distB="0" distL="0" distR="0" wp14:anchorId="5811A9CF" wp14:editId="38AC3FFE">
            <wp:extent cx="5009004" cy="1920384"/>
            <wp:effectExtent l="0" t="0" r="1270" b="3810"/>
            <wp:docPr id="1652" name="Picture 1652" descr="Aerial image of a berm obstructing traffic overlaid with a schematic of its representation in the ORN in the panel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061814" cy="1940631"/>
                    </a:xfrm>
                    <a:prstGeom prst="rect">
                      <a:avLst/>
                    </a:prstGeom>
                    <a:noFill/>
                    <a:ln>
                      <a:noFill/>
                    </a:ln>
                  </pic:spPr>
                </pic:pic>
              </a:graphicData>
            </a:graphic>
          </wp:inline>
        </w:drawing>
      </w:r>
    </w:p>
    <w:p w14:paraId="2E372A04" w14:textId="77777777" w:rsidR="0071149E" w:rsidRPr="0011055A" w:rsidRDefault="0071149E" w:rsidP="0071149E">
      <w:pPr>
        <w:pStyle w:val="Caption"/>
        <w:rPr>
          <w:color w:val="0F243E" w:themeColor="text2" w:themeShade="80"/>
        </w:rPr>
      </w:pPr>
      <w:bookmarkStart w:id="121" w:name="_Toc192604888"/>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43</w:t>
      </w:r>
      <w:r w:rsidR="00564744" w:rsidRPr="0011055A">
        <w:rPr>
          <w:noProof/>
          <w:color w:val="0F243E" w:themeColor="text2" w:themeShade="80"/>
        </w:rPr>
        <w:fldChar w:fldCharType="end"/>
      </w:r>
      <w:r w:rsidRPr="0011055A">
        <w:rPr>
          <w:color w:val="0F243E" w:themeColor="text2" w:themeShade="80"/>
        </w:rPr>
        <w:t>: This berm (on left) is less than 2 metres in length and is therefore represented as a single permanently fixed blocked passage in the ORN (the red square in the image on the right).</w:t>
      </w:r>
      <w:bookmarkEnd w:id="121"/>
    </w:p>
    <w:p w14:paraId="15539D2B" w14:textId="77777777" w:rsidR="00452F98" w:rsidRDefault="003003EC" w:rsidP="00452F98">
      <w:pPr>
        <w:pStyle w:val="BodyAccessibleTextMIRB"/>
      </w:pPr>
      <w:r>
        <w:t xml:space="preserve">When the obstacle </w:t>
      </w:r>
      <w:r w:rsidR="00CA74F7">
        <w:t>is longer than 2 metres</w:t>
      </w:r>
      <w:r>
        <w:t xml:space="preserve"> it</w:t>
      </w:r>
      <w:r w:rsidR="00CA74F7">
        <w:t xml:space="preserve"> should be represented by two dead end junctions causing the road feature to be represented by two distinct </w:t>
      </w:r>
      <w:r w:rsidR="008767CF">
        <w:t>Road Elements</w:t>
      </w:r>
      <w:r w:rsidR="00CA74F7">
        <w:t>.</w:t>
      </w:r>
      <w:r w:rsidR="00DD7905">
        <w:t xml:space="preserve"> In the following example the bridge is obstructed by what appears to be concrete barriers, because the barrier to travel is longer than 2 metres the obstruction to travel is represented by two dead ends.</w:t>
      </w:r>
    </w:p>
    <w:p w14:paraId="43C13990" w14:textId="77777777" w:rsidR="00452F98" w:rsidRDefault="00452F98" w:rsidP="00452F98">
      <w:pPr>
        <w:pStyle w:val="BodyAccessibleTextMIRB"/>
        <w:jc w:val="center"/>
      </w:pPr>
      <w:r>
        <w:rPr>
          <w:noProof/>
        </w:rPr>
        <w:drawing>
          <wp:inline distT="0" distB="0" distL="0" distR="0" wp14:anchorId="431FCC4A" wp14:editId="35ED04A1">
            <wp:extent cx="2276475" cy="2022536"/>
            <wp:effectExtent l="0" t="0" r="0" b="0"/>
            <wp:docPr id="1642" name="Picture 1642" descr="Aerial image of a bridge that has been obstructed at both ends. The connecting Road Elements in the ORN are depicted with dead end junctions to indicate through traffic is not possible." title="Dead End Ju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 name="Picture 1642"/>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2289904" cy="2034467"/>
                    </a:xfrm>
                    <a:prstGeom prst="rect">
                      <a:avLst/>
                    </a:prstGeom>
                  </pic:spPr>
                </pic:pic>
              </a:graphicData>
            </a:graphic>
          </wp:inline>
        </w:drawing>
      </w:r>
    </w:p>
    <w:p w14:paraId="66CA12F7" w14:textId="77777777" w:rsidR="00CA74F7" w:rsidRPr="0011055A" w:rsidRDefault="00452F98" w:rsidP="00452F98">
      <w:pPr>
        <w:pStyle w:val="Caption"/>
        <w:rPr>
          <w:color w:val="0F243E" w:themeColor="text2" w:themeShade="80"/>
        </w:rPr>
      </w:pPr>
      <w:bookmarkStart w:id="122" w:name="_Toc192604889"/>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44</w:t>
      </w:r>
      <w:r w:rsidR="00564744" w:rsidRPr="0011055A">
        <w:rPr>
          <w:noProof/>
          <w:color w:val="0F243E" w:themeColor="text2" w:themeShade="80"/>
        </w:rPr>
        <w:fldChar w:fldCharType="end"/>
      </w:r>
      <w:r w:rsidRPr="0011055A">
        <w:rPr>
          <w:color w:val="0F243E" w:themeColor="text2" w:themeShade="80"/>
        </w:rPr>
        <w:t>: In the ORN, two dead end junctions represent this obstruction to travel that is greater than 2 metres.</w:t>
      </w:r>
      <w:bookmarkEnd w:id="122"/>
    </w:p>
    <w:p w14:paraId="71467CC6" w14:textId="77777777" w:rsidR="00CA74F7" w:rsidRDefault="00021A0D" w:rsidP="00CA74F7">
      <w:pPr>
        <w:pStyle w:val="Heading4MIRB"/>
      </w:pPr>
      <w:r>
        <w:lastRenderedPageBreak/>
        <w:t>Dead End vs Blocked Passage</w:t>
      </w:r>
    </w:p>
    <w:p w14:paraId="382D991D" w14:textId="77777777" w:rsidR="00CA74F7" w:rsidRDefault="00CA74F7" w:rsidP="00CA74F7">
      <w:pPr>
        <w:pStyle w:val="Heading5NoNumbersMIRB"/>
      </w:pPr>
      <w:r>
        <w:t xml:space="preserve">Dead End </w:t>
      </w:r>
    </w:p>
    <w:p w14:paraId="4857B7A4" w14:textId="77777777" w:rsidR="00CA74F7" w:rsidRDefault="00CA74F7" w:rsidP="00CA74F7">
      <w:pPr>
        <w:pStyle w:val="BodyAccessibleTextMIRB"/>
      </w:pPr>
      <w:r>
        <w:t>When no real</w:t>
      </w:r>
      <w:r w:rsidR="00021A0D">
        <w:t>-</w:t>
      </w:r>
      <w:r>
        <w:t>world intersection exists between two Road Elements, even though it may only be a sidewalk or a stretch of grass that separates them, it must be interpreted as a</w:t>
      </w:r>
      <w:r w:rsidR="00100763">
        <w:t xml:space="preserve"> Junction-</w:t>
      </w:r>
      <w:r>
        <w:t>type Dead End</w:t>
      </w:r>
      <w:r w:rsidR="00021A0D">
        <w:t>.</w:t>
      </w:r>
    </w:p>
    <w:p w14:paraId="682CDAB4" w14:textId="77777777" w:rsidR="00452F98" w:rsidRDefault="00452F98" w:rsidP="00452F98">
      <w:pPr>
        <w:pStyle w:val="BodyAccessibleTextMIRB"/>
        <w:keepNext/>
        <w:jc w:val="center"/>
      </w:pPr>
      <w:r>
        <w:rPr>
          <w:noProof/>
        </w:rPr>
        <w:drawing>
          <wp:inline distT="0" distB="0" distL="0" distR="0" wp14:anchorId="60D774D8" wp14:editId="44AA72F0">
            <wp:extent cx="3457575" cy="1647825"/>
            <wp:effectExtent l="0" t="0" r="9525" b="9525"/>
            <wp:docPr id="1653" name="Picture 1653" descr="Schematic diagram of dead end junctions. The real-world instance in the panel on the left and its depiction in the ORN in the panel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57575" cy="1647825"/>
                    </a:xfrm>
                    <a:prstGeom prst="rect">
                      <a:avLst/>
                    </a:prstGeom>
                    <a:noFill/>
                    <a:ln>
                      <a:noFill/>
                    </a:ln>
                  </pic:spPr>
                </pic:pic>
              </a:graphicData>
            </a:graphic>
          </wp:inline>
        </w:drawing>
      </w:r>
    </w:p>
    <w:p w14:paraId="1BCF1A36" w14:textId="77777777" w:rsidR="00452F98" w:rsidRPr="0011055A" w:rsidRDefault="00452F98" w:rsidP="00452F98">
      <w:pPr>
        <w:pStyle w:val="Caption"/>
        <w:rPr>
          <w:color w:val="0F243E" w:themeColor="text2" w:themeShade="80"/>
        </w:rPr>
      </w:pPr>
      <w:bookmarkStart w:id="123" w:name="_Toc192604890"/>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45</w:t>
      </w:r>
      <w:r w:rsidR="00564744" w:rsidRPr="0011055A">
        <w:rPr>
          <w:noProof/>
          <w:color w:val="0F243E" w:themeColor="text2" w:themeShade="80"/>
        </w:rPr>
        <w:fldChar w:fldCharType="end"/>
      </w:r>
      <w:r w:rsidRPr="0011055A">
        <w:rPr>
          <w:color w:val="0F243E" w:themeColor="text2" w:themeShade="80"/>
        </w:rPr>
        <w:t>: No real-world intersection exists between these two Road Elements. They are therefore bound by Dead End junctions, the red X’s, in the ORN.</w:t>
      </w:r>
      <w:bookmarkEnd w:id="123"/>
    </w:p>
    <w:p w14:paraId="732D55E4" w14:textId="77777777" w:rsidR="00452F98" w:rsidRDefault="00452F98" w:rsidP="00CA74F7">
      <w:pPr>
        <w:pStyle w:val="Heading5NoNumbersMIRB"/>
      </w:pPr>
    </w:p>
    <w:p w14:paraId="2D450896" w14:textId="77777777" w:rsidR="00CA74F7" w:rsidRDefault="00CA74F7" w:rsidP="00CA74F7">
      <w:pPr>
        <w:pStyle w:val="Heading5NoNumbersMIRB"/>
      </w:pPr>
      <w:r>
        <w:t>Blocked Passage</w:t>
      </w:r>
    </w:p>
    <w:p w14:paraId="4C67269A" w14:textId="77777777" w:rsidR="00CA74F7" w:rsidRDefault="00CA74F7" w:rsidP="00CA74F7">
      <w:pPr>
        <w:pStyle w:val="BodyAccessibleTextMIRB"/>
        <w:rPr>
          <w:noProof/>
          <w:lang w:eastAsia="en-CA"/>
        </w:rPr>
      </w:pPr>
      <w:r>
        <w:t>When a real</w:t>
      </w:r>
      <w:r w:rsidR="00021A0D">
        <w:t>-</w:t>
      </w:r>
      <w:r>
        <w:t>world intersection exists between two Road Elements and one of these is made inaccessible by introducing an obstacle then this instance shall be deemed a Blocked Passage.</w:t>
      </w:r>
      <w:r w:rsidR="009C6D00" w:rsidRPr="009C6D00">
        <w:rPr>
          <w:noProof/>
          <w:lang w:eastAsia="en-CA"/>
        </w:rPr>
        <w:t xml:space="preserve"> </w:t>
      </w:r>
    </w:p>
    <w:p w14:paraId="2C40C00F" w14:textId="77777777" w:rsidR="00452F98" w:rsidRDefault="00452F98" w:rsidP="00452F98">
      <w:pPr>
        <w:pStyle w:val="BodyAccessibleTextMIRB"/>
        <w:keepNext/>
        <w:jc w:val="center"/>
      </w:pPr>
      <w:r>
        <w:rPr>
          <w:noProof/>
        </w:rPr>
        <w:drawing>
          <wp:inline distT="0" distB="0" distL="0" distR="0" wp14:anchorId="5A082D50" wp14:editId="06BF44E3">
            <wp:extent cx="3457575" cy="1638300"/>
            <wp:effectExtent l="0" t="0" r="9525" b="0"/>
            <wp:docPr id="1654" name="Picture 1654" descr="Schematic diagram of Blocked Passages. The real-world instance in the panel on the left and its depiction in the ORN in the panel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57575" cy="1638300"/>
                    </a:xfrm>
                    <a:prstGeom prst="rect">
                      <a:avLst/>
                    </a:prstGeom>
                    <a:noFill/>
                    <a:ln>
                      <a:noFill/>
                    </a:ln>
                  </pic:spPr>
                </pic:pic>
              </a:graphicData>
            </a:graphic>
          </wp:inline>
        </w:drawing>
      </w:r>
    </w:p>
    <w:p w14:paraId="4B14B852" w14:textId="77777777" w:rsidR="00452F98" w:rsidRPr="0011055A" w:rsidRDefault="00452F98" w:rsidP="00452F98">
      <w:pPr>
        <w:pStyle w:val="Caption"/>
        <w:rPr>
          <w:color w:val="0F243E" w:themeColor="text2" w:themeShade="80"/>
        </w:rPr>
      </w:pPr>
      <w:bookmarkStart w:id="124" w:name="_Toc192604891"/>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46</w:t>
      </w:r>
      <w:r w:rsidR="00564744" w:rsidRPr="0011055A">
        <w:rPr>
          <w:noProof/>
          <w:color w:val="0F243E" w:themeColor="text2" w:themeShade="80"/>
        </w:rPr>
        <w:fldChar w:fldCharType="end"/>
      </w:r>
      <w:r w:rsidRPr="0011055A">
        <w:rPr>
          <w:color w:val="0F243E" w:themeColor="text2" w:themeShade="80"/>
        </w:rPr>
        <w:t>: An inaccessible real-world intersection represented with a Blocked Passage.</w:t>
      </w:r>
      <w:bookmarkEnd w:id="124"/>
    </w:p>
    <w:p w14:paraId="74EFF675" w14:textId="77777777" w:rsidR="00CA74F7" w:rsidRDefault="00CA74F7" w:rsidP="00CA74F7">
      <w:pPr>
        <w:pStyle w:val="BodyAccessibleTextMIRB"/>
      </w:pPr>
    </w:p>
    <w:p w14:paraId="34CECA16" w14:textId="77777777" w:rsidR="00CA74F7" w:rsidRPr="0011055A" w:rsidRDefault="00CA74F7" w:rsidP="00CA74F7">
      <w:pPr>
        <w:pStyle w:val="Heading3MIRB"/>
        <w:rPr>
          <w:color w:val="0F243E" w:themeColor="text2" w:themeShade="80"/>
        </w:rPr>
      </w:pPr>
      <w:bookmarkStart w:id="125" w:name="_Ref534032159"/>
      <w:bookmarkStart w:id="126" w:name="_Ref534032161"/>
      <w:bookmarkStart w:id="127" w:name="_Toc192604768"/>
      <w:r w:rsidRPr="0011055A">
        <w:rPr>
          <w:color w:val="0F243E" w:themeColor="text2" w:themeShade="80"/>
        </w:rPr>
        <w:lastRenderedPageBreak/>
        <w:t>Junction</w:t>
      </w:r>
      <w:bookmarkEnd w:id="125"/>
      <w:bookmarkEnd w:id="126"/>
      <w:bookmarkEnd w:id="127"/>
    </w:p>
    <w:p w14:paraId="7C2B70E6" w14:textId="77777777" w:rsidR="00CA74F7" w:rsidRDefault="00CA74F7" w:rsidP="00CA74F7">
      <w:pPr>
        <w:pStyle w:val="BodyAccessibleTextMIRB"/>
      </w:pPr>
      <w:r>
        <w:t xml:space="preserve">A junction </w:t>
      </w:r>
      <w:r w:rsidR="004B488C">
        <w:t>identifies the connectivity of R</w:t>
      </w:r>
      <w:r>
        <w:t xml:space="preserve">oad </w:t>
      </w:r>
      <w:r w:rsidR="004B488C">
        <w:t>E</w:t>
      </w:r>
      <w:r>
        <w:t>lements. All ORN Road Elements begin and end at a junction.</w:t>
      </w:r>
    </w:p>
    <w:p w14:paraId="29972FA0" w14:textId="77777777" w:rsidR="00CA74F7" w:rsidRDefault="00CA74F7" w:rsidP="00CA74F7">
      <w:pPr>
        <w:pStyle w:val="BodyAccessibleTextMIRB"/>
      </w:pPr>
      <w:r>
        <w:t xml:space="preserve">See Section </w:t>
      </w:r>
      <w:r w:rsidRPr="0011055A">
        <w:rPr>
          <w:rStyle w:val="HyperlinkMIRBChar"/>
          <w:color w:val="0F243E" w:themeColor="text2" w:themeShade="80"/>
        </w:rPr>
        <w:fldChar w:fldCharType="begin"/>
      </w:r>
      <w:r w:rsidRPr="0011055A">
        <w:rPr>
          <w:rStyle w:val="HyperlinkMIRBChar"/>
          <w:color w:val="0F243E" w:themeColor="text2" w:themeShade="80"/>
        </w:rPr>
        <w:instrText xml:space="preserve"> REF _Ref515306053 \w \h </w:instrText>
      </w:r>
      <w:r w:rsidR="004D7B2D" w:rsidRPr="0011055A">
        <w:rPr>
          <w:rStyle w:val="HyperlinkMIRBChar"/>
          <w:color w:val="0F243E" w:themeColor="text2" w:themeShade="80"/>
        </w:rPr>
        <w:instrText xml:space="preserve"> \* MERGEFORMAT </w:instrText>
      </w:r>
      <w:r w:rsidRPr="0011055A">
        <w:rPr>
          <w:rStyle w:val="HyperlinkMIRBChar"/>
          <w:color w:val="0F243E" w:themeColor="text2" w:themeShade="80"/>
        </w:rPr>
      </w:r>
      <w:r w:rsidRPr="0011055A">
        <w:rPr>
          <w:rStyle w:val="HyperlinkMIRBChar"/>
          <w:color w:val="0F243E" w:themeColor="text2" w:themeShade="80"/>
        </w:rPr>
        <w:fldChar w:fldCharType="separate"/>
      </w:r>
      <w:r w:rsidR="007A62C8" w:rsidRPr="0011055A">
        <w:rPr>
          <w:rStyle w:val="HyperlinkMIRBChar"/>
          <w:color w:val="0F243E" w:themeColor="text2" w:themeShade="80"/>
        </w:rPr>
        <w:t>6</w:t>
      </w:r>
      <w:r w:rsidRPr="0011055A">
        <w:rPr>
          <w:rStyle w:val="HyperlinkMIRBChar"/>
          <w:color w:val="0F243E" w:themeColor="text2" w:themeShade="80"/>
        </w:rPr>
        <w:fldChar w:fldCharType="end"/>
      </w:r>
      <w:r w:rsidR="00331209" w:rsidRPr="0011055A">
        <w:rPr>
          <w:rStyle w:val="HyperlinkMIRBChar"/>
          <w:color w:val="0F243E" w:themeColor="text2" w:themeShade="80"/>
        </w:rPr>
        <w:t>.</w:t>
      </w:r>
      <w:r w:rsidRPr="0011055A">
        <w:rPr>
          <w:rStyle w:val="HyperlinkMIRBChar"/>
          <w:color w:val="0F243E" w:themeColor="text2" w:themeShade="80"/>
        </w:rPr>
        <w:t xml:space="preserve"> </w:t>
      </w:r>
      <w:r w:rsidRPr="0011055A">
        <w:rPr>
          <w:rStyle w:val="HyperlinkMIRBChar"/>
          <w:color w:val="0F243E" w:themeColor="text2" w:themeShade="80"/>
        </w:rPr>
        <w:fldChar w:fldCharType="begin"/>
      </w:r>
      <w:r w:rsidRPr="0011055A">
        <w:rPr>
          <w:rStyle w:val="HyperlinkMIRBChar"/>
          <w:color w:val="0F243E" w:themeColor="text2" w:themeShade="80"/>
        </w:rPr>
        <w:instrText xml:space="preserve"> REF _Ref515306053 \h </w:instrText>
      </w:r>
      <w:r w:rsidR="004D7B2D" w:rsidRPr="0011055A">
        <w:rPr>
          <w:rStyle w:val="HyperlinkMIRBChar"/>
          <w:color w:val="0F243E" w:themeColor="text2" w:themeShade="80"/>
        </w:rPr>
        <w:instrText xml:space="preserve"> \* MERGEFORMAT </w:instrText>
      </w:r>
      <w:r w:rsidRPr="0011055A">
        <w:rPr>
          <w:rStyle w:val="HyperlinkMIRBChar"/>
          <w:color w:val="0F243E" w:themeColor="text2" w:themeShade="80"/>
        </w:rPr>
      </w:r>
      <w:r w:rsidRPr="0011055A">
        <w:rPr>
          <w:rStyle w:val="HyperlinkMIRBChar"/>
          <w:color w:val="0F243E" w:themeColor="text2" w:themeShade="80"/>
        </w:rPr>
        <w:fldChar w:fldCharType="separate"/>
      </w:r>
      <w:r w:rsidR="007A62C8" w:rsidRPr="0011055A">
        <w:rPr>
          <w:rStyle w:val="HyperlinkMIRBChar"/>
          <w:color w:val="0F243E" w:themeColor="text2" w:themeShade="80"/>
        </w:rPr>
        <w:t>Junction</w:t>
      </w:r>
      <w:r w:rsidRPr="0011055A">
        <w:rPr>
          <w:rStyle w:val="HyperlinkMIRBChar"/>
          <w:color w:val="0F243E" w:themeColor="text2" w:themeShade="80"/>
        </w:rPr>
        <w:fldChar w:fldCharType="end"/>
      </w:r>
      <w:r>
        <w:t xml:space="preserve"> below.</w:t>
      </w:r>
    </w:p>
    <w:p w14:paraId="280AE192" w14:textId="77777777" w:rsidR="00CA74F7" w:rsidRPr="0011055A" w:rsidRDefault="00CA74F7" w:rsidP="00CA74F7">
      <w:pPr>
        <w:pStyle w:val="Heading3MIRB"/>
        <w:rPr>
          <w:color w:val="0F243E" w:themeColor="text2" w:themeShade="80"/>
        </w:rPr>
      </w:pPr>
      <w:bookmarkStart w:id="128" w:name="_Toc192604769"/>
      <w:r w:rsidRPr="0011055A">
        <w:rPr>
          <w:color w:val="0F243E" w:themeColor="text2" w:themeShade="80"/>
        </w:rPr>
        <w:t>Jurisdiction</w:t>
      </w:r>
      <w:bookmarkEnd w:id="128"/>
    </w:p>
    <w:p w14:paraId="447C6CB7" w14:textId="77777777" w:rsidR="007401C6" w:rsidRDefault="00776F22" w:rsidP="00CA74F7">
      <w:pPr>
        <w:pStyle w:val="BodyAccessibleTextMIRB"/>
      </w:pPr>
      <w:r>
        <w:t xml:space="preserve">A linear event identifying the </w:t>
      </w:r>
      <w:r w:rsidR="007401C6">
        <w:t xml:space="preserve">jurisdictional or custodianship responsibility for a Road Element. The custodian would have the responsibility to ensure maintenance </w:t>
      </w:r>
      <w:r w:rsidR="0042278F">
        <w:t>occurs but</w:t>
      </w:r>
      <w:r w:rsidR="007401C6">
        <w:t xml:space="preserve"> is not necessarily the one who undertakes the maintenance directly.</w:t>
      </w:r>
    </w:p>
    <w:p w14:paraId="746377AD" w14:textId="77777777" w:rsidR="007401C6" w:rsidRPr="0011055A" w:rsidRDefault="007401C6" w:rsidP="007401C6">
      <w:pPr>
        <w:pStyle w:val="Heading3MIRB"/>
        <w:rPr>
          <w:color w:val="0F243E" w:themeColor="text2" w:themeShade="80"/>
        </w:rPr>
      </w:pPr>
      <w:bookmarkStart w:id="129" w:name="_Toc192604770"/>
      <w:r w:rsidRPr="0011055A">
        <w:rPr>
          <w:color w:val="0F243E" w:themeColor="text2" w:themeShade="80"/>
        </w:rPr>
        <w:t>Number of Lanes</w:t>
      </w:r>
      <w:bookmarkEnd w:id="129"/>
    </w:p>
    <w:p w14:paraId="26F327D4" w14:textId="77777777" w:rsidR="00B006C6" w:rsidRDefault="007401C6" w:rsidP="007401C6">
      <w:pPr>
        <w:pStyle w:val="BodyAccessibleTextMIRB"/>
      </w:pPr>
      <w:r>
        <w:t>A linear event indicating the number of lanes of a Road Element.</w:t>
      </w:r>
      <w:r w:rsidR="00B006C6">
        <w:t xml:space="preserve"> </w:t>
      </w:r>
    </w:p>
    <w:p w14:paraId="594BACC8" w14:textId="77777777" w:rsidR="007401C6" w:rsidRDefault="00B006C6" w:rsidP="007401C6">
      <w:pPr>
        <w:pStyle w:val="BodyAccessibleTextMIRB"/>
      </w:pPr>
      <w:r>
        <w:t>Road widenings longer than 1000m accommodating for passing lanes or through traffic circulation at road intersections should be considered when attributing number of lanes.</w:t>
      </w:r>
    </w:p>
    <w:p w14:paraId="47305A69" w14:textId="77777777" w:rsidR="007401C6" w:rsidRDefault="00612131" w:rsidP="007401C6">
      <w:pPr>
        <w:pStyle w:val="Heading4MIRB"/>
      </w:pPr>
      <w:r>
        <w:t xml:space="preserve">Number of Lanes on </w:t>
      </w:r>
      <w:r w:rsidR="007401C6">
        <w:t>Paved Roads</w:t>
      </w:r>
    </w:p>
    <w:p w14:paraId="25093B3F" w14:textId="77777777" w:rsidR="007401C6" w:rsidRDefault="007401C6" w:rsidP="007401C6">
      <w:pPr>
        <w:pStyle w:val="BodyAccessibleTextMIRB"/>
      </w:pPr>
      <w:r>
        <w:t xml:space="preserve">On most paved roads the number of traffic lanes can be delineated from imagery or inferred from road width. Refer to </w:t>
      </w:r>
      <w:r w:rsidR="00776F22">
        <w:t xml:space="preserve">the </w:t>
      </w:r>
      <w:r>
        <w:t xml:space="preserve">definition of road centreline </w:t>
      </w:r>
      <w:r w:rsidR="00776F22">
        <w:t>(</w:t>
      </w:r>
      <w:r w:rsidR="00776F22" w:rsidRPr="0011055A">
        <w:rPr>
          <w:rStyle w:val="HyperlinkMIRBChar"/>
          <w:color w:val="0F243E" w:themeColor="text2" w:themeShade="80"/>
        </w:rPr>
        <w:fldChar w:fldCharType="begin"/>
      </w:r>
      <w:r w:rsidR="00776F22" w:rsidRPr="0011055A">
        <w:rPr>
          <w:rStyle w:val="HyperlinkMIRBChar"/>
          <w:color w:val="0F243E" w:themeColor="text2" w:themeShade="80"/>
        </w:rPr>
        <w:instrText xml:space="preserve"> REF _Ref534025035 \w \h </w:instrText>
      </w:r>
      <w:r w:rsidR="008556D9" w:rsidRPr="0011055A">
        <w:rPr>
          <w:rStyle w:val="HyperlinkMIRBChar"/>
          <w:color w:val="0F243E" w:themeColor="text2" w:themeShade="80"/>
        </w:rPr>
        <w:instrText xml:space="preserve"> \* MERGEFORMAT </w:instrText>
      </w:r>
      <w:r w:rsidR="00776F22" w:rsidRPr="0011055A">
        <w:rPr>
          <w:rStyle w:val="HyperlinkMIRBChar"/>
          <w:color w:val="0F243E" w:themeColor="text2" w:themeShade="80"/>
        </w:rPr>
      </w:r>
      <w:r w:rsidR="00776F22" w:rsidRPr="0011055A">
        <w:rPr>
          <w:rStyle w:val="HyperlinkMIRBChar"/>
          <w:color w:val="0F243E" w:themeColor="text2" w:themeShade="80"/>
        </w:rPr>
        <w:fldChar w:fldCharType="separate"/>
      </w:r>
      <w:r w:rsidR="007A62C8" w:rsidRPr="0011055A">
        <w:rPr>
          <w:rStyle w:val="HyperlinkMIRBChar"/>
          <w:color w:val="0F243E" w:themeColor="text2" w:themeShade="80"/>
        </w:rPr>
        <w:t>3.2.2</w:t>
      </w:r>
      <w:r w:rsidR="00776F22" w:rsidRPr="0011055A">
        <w:rPr>
          <w:rStyle w:val="HyperlinkMIRBChar"/>
          <w:color w:val="0F243E" w:themeColor="text2" w:themeShade="80"/>
        </w:rPr>
        <w:fldChar w:fldCharType="end"/>
      </w:r>
      <w:r w:rsidR="00776F22" w:rsidRPr="0011055A">
        <w:rPr>
          <w:rStyle w:val="HyperlinkMIRBChar"/>
          <w:color w:val="0F243E" w:themeColor="text2" w:themeShade="80"/>
        </w:rPr>
        <w:t xml:space="preserve"> </w:t>
      </w:r>
      <w:r w:rsidR="00776F22" w:rsidRPr="0011055A">
        <w:rPr>
          <w:rStyle w:val="HyperlinkMIRBChar"/>
          <w:color w:val="0F243E" w:themeColor="text2" w:themeShade="80"/>
        </w:rPr>
        <w:fldChar w:fldCharType="begin"/>
      </w:r>
      <w:r w:rsidR="00776F22" w:rsidRPr="0011055A">
        <w:rPr>
          <w:rStyle w:val="HyperlinkMIRBChar"/>
          <w:color w:val="0F243E" w:themeColor="text2" w:themeShade="80"/>
        </w:rPr>
        <w:instrText xml:space="preserve"> REF _Ref534025039 \h </w:instrText>
      </w:r>
      <w:r w:rsidR="008556D9" w:rsidRPr="0011055A">
        <w:rPr>
          <w:rStyle w:val="HyperlinkMIRBChar"/>
          <w:color w:val="0F243E" w:themeColor="text2" w:themeShade="80"/>
        </w:rPr>
        <w:instrText xml:space="preserve"> \* MERGEFORMAT </w:instrText>
      </w:r>
      <w:r w:rsidR="00776F22" w:rsidRPr="0011055A">
        <w:rPr>
          <w:rStyle w:val="HyperlinkMIRBChar"/>
          <w:color w:val="0F243E" w:themeColor="text2" w:themeShade="80"/>
        </w:rPr>
      </w:r>
      <w:r w:rsidR="00776F22" w:rsidRPr="0011055A">
        <w:rPr>
          <w:rStyle w:val="HyperlinkMIRBChar"/>
          <w:color w:val="0F243E" w:themeColor="text2" w:themeShade="80"/>
        </w:rPr>
        <w:fldChar w:fldCharType="separate"/>
      </w:r>
      <w:r w:rsidR="007A62C8" w:rsidRPr="0011055A">
        <w:rPr>
          <w:rStyle w:val="HyperlinkMIRBChar"/>
          <w:color w:val="0F243E" w:themeColor="text2" w:themeShade="80"/>
        </w:rPr>
        <w:t>Road Centreline</w:t>
      </w:r>
      <w:r w:rsidR="00776F22" w:rsidRPr="0011055A">
        <w:rPr>
          <w:rStyle w:val="HyperlinkMIRBChar"/>
          <w:color w:val="0F243E" w:themeColor="text2" w:themeShade="80"/>
        </w:rPr>
        <w:fldChar w:fldCharType="end"/>
      </w:r>
      <w:r w:rsidR="00776F22">
        <w:t xml:space="preserve">) </w:t>
      </w:r>
      <w:r>
        <w:t>for guidelines on how to interpret traffic lanes.</w:t>
      </w:r>
    </w:p>
    <w:p w14:paraId="6E32B634" w14:textId="77777777" w:rsidR="007401C6" w:rsidRDefault="00612131" w:rsidP="007401C6">
      <w:pPr>
        <w:pStyle w:val="Heading4MIRB"/>
      </w:pPr>
      <w:r>
        <w:t xml:space="preserve">Number of Lanes on </w:t>
      </w:r>
      <w:r w:rsidR="007401C6">
        <w:t>Loose Surface Roads</w:t>
      </w:r>
    </w:p>
    <w:p w14:paraId="2A84CC52" w14:textId="77777777" w:rsidR="007401C6" w:rsidRDefault="007401C6" w:rsidP="007401C6">
      <w:pPr>
        <w:pStyle w:val="BodyAccessibleTextMIRB"/>
      </w:pPr>
      <w:r>
        <w:t xml:space="preserve">When lane demarcation is not present, as for all loose surface roads, the number of lanes must be interpreted. </w:t>
      </w:r>
    </w:p>
    <w:p w14:paraId="439F4120" w14:textId="77777777" w:rsidR="00F01CFA" w:rsidRDefault="00F01CFA">
      <w:pPr>
        <w:rPr>
          <w:rFonts w:eastAsiaTheme="minorEastAsia" w:cstheme="minorBidi"/>
          <w:sz w:val="24"/>
          <w:szCs w:val="22"/>
          <w:lang w:eastAsia="en-US"/>
        </w:rPr>
      </w:pPr>
      <w:r>
        <w:br w:type="page"/>
      </w:r>
    </w:p>
    <w:p w14:paraId="4F925293" w14:textId="77777777" w:rsidR="007401C6" w:rsidRDefault="007401C6" w:rsidP="007401C6">
      <w:pPr>
        <w:pStyle w:val="BodyAccessibleTextMIRB"/>
      </w:pPr>
      <w:r>
        <w:lastRenderedPageBreak/>
        <w:t xml:space="preserve">As a guideline, if the drivable portion of the roadbed of a loose surface road </w:t>
      </w:r>
      <w:r w:rsidR="00863D6A">
        <w:t>is</w:t>
      </w:r>
      <w:r>
        <w:t xml:space="preserve"> less than 5 metres wide, the road should be assigned one lane</w:t>
      </w:r>
      <w:r w:rsidR="00776F22">
        <w:t xml:space="preserve"> (See</w:t>
      </w:r>
      <w:r w:rsidR="00452F98">
        <w:t xml:space="preserve"> </w:t>
      </w:r>
      <w:r w:rsidR="00452F98" w:rsidRPr="00452F98">
        <w:rPr>
          <w:rStyle w:val="HyperlinkMIRBChar"/>
        </w:rPr>
        <w:fldChar w:fldCharType="begin"/>
      </w:r>
      <w:r w:rsidR="00452F98" w:rsidRPr="00452F98">
        <w:rPr>
          <w:rStyle w:val="HyperlinkMIRBChar"/>
        </w:rPr>
        <w:instrText xml:space="preserve"> REF _Ref534966164 \h </w:instrText>
      </w:r>
      <w:r w:rsidR="00452F98">
        <w:rPr>
          <w:rStyle w:val="HyperlinkMIRBChar"/>
        </w:rPr>
        <w:instrText xml:space="preserve"> \* MERGEFORMAT </w:instrText>
      </w:r>
      <w:r w:rsidR="00452F98" w:rsidRPr="00452F98">
        <w:rPr>
          <w:rStyle w:val="HyperlinkMIRBChar"/>
        </w:rPr>
      </w:r>
      <w:r w:rsidR="00452F98" w:rsidRPr="00452F98">
        <w:rPr>
          <w:rStyle w:val="HyperlinkMIRBChar"/>
        </w:rPr>
        <w:fldChar w:fldCharType="separate"/>
      </w:r>
      <w:r w:rsidR="007A62C8" w:rsidRPr="007A62C8">
        <w:rPr>
          <w:rStyle w:val="HyperlinkMIRBChar"/>
        </w:rPr>
        <w:t>Figure 47</w:t>
      </w:r>
      <w:r w:rsidR="00452F98" w:rsidRPr="00452F98">
        <w:rPr>
          <w:rStyle w:val="HyperlinkMIRBChar"/>
        </w:rPr>
        <w:fldChar w:fldCharType="end"/>
      </w:r>
      <w:r w:rsidR="00776F22">
        <w:t>)</w:t>
      </w:r>
      <w:r>
        <w:t>.</w:t>
      </w:r>
    </w:p>
    <w:p w14:paraId="3B76A519" w14:textId="77777777" w:rsidR="00452F98" w:rsidRDefault="00452F98" w:rsidP="00452F98">
      <w:pPr>
        <w:pStyle w:val="BodyAccessibleTextMIRB"/>
        <w:keepNext/>
        <w:jc w:val="center"/>
      </w:pPr>
      <w:r>
        <w:rPr>
          <w:noProof/>
        </w:rPr>
        <w:drawing>
          <wp:inline distT="0" distB="0" distL="0" distR="0" wp14:anchorId="72C25E60" wp14:editId="25AB85A2">
            <wp:extent cx="2962275" cy="1857375"/>
            <wp:effectExtent l="0" t="0" r="9525" b="9525"/>
            <wp:docPr id="1655" name="Picture 1655" descr="Dirt road with a drivable surface less than 5 metres 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62275" cy="1857375"/>
                    </a:xfrm>
                    <a:prstGeom prst="rect">
                      <a:avLst/>
                    </a:prstGeom>
                    <a:noFill/>
                    <a:ln>
                      <a:noFill/>
                    </a:ln>
                  </pic:spPr>
                </pic:pic>
              </a:graphicData>
            </a:graphic>
          </wp:inline>
        </w:drawing>
      </w:r>
    </w:p>
    <w:p w14:paraId="51A885CD" w14:textId="77777777" w:rsidR="00452F98" w:rsidRPr="0011055A" w:rsidRDefault="00452F98" w:rsidP="00452F98">
      <w:pPr>
        <w:pStyle w:val="Caption"/>
        <w:rPr>
          <w:color w:val="0F243E" w:themeColor="text2" w:themeShade="80"/>
        </w:rPr>
      </w:pPr>
      <w:bookmarkStart w:id="130" w:name="_Ref534966164"/>
      <w:bookmarkStart w:id="131" w:name="_Toc192604892"/>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47</w:t>
      </w:r>
      <w:r w:rsidR="00564744" w:rsidRPr="0011055A">
        <w:rPr>
          <w:noProof/>
          <w:color w:val="0F243E" w:themeColor="text2" w:themeShade="80"/>
        </w:rPr>
        <w:fldChar w:fldCharType="end"/>
      </w:r>
      <w:bookmarkEnd w:id="130"/>
      <w:r w:rsidRPr="0011055A">
        <w:rPr>
          <w:color w:val="0F243E" w:themeColor="text2" w:themeShade="80"/>
        </w:rPr>
        <w:t>: This roadbed is less than 5 metres wide. It should be assigned one lane in the ORN.</w:t>
      </w:r>
      <w:bookmarkEnd w:id="131"/>
    </w:p>
    <w:p w14:paraId="4921DB85" w14:textId="77777777" w:rsidR="007401C6" w:rsidRDefault="007401C6" w:rsidP="007401C6">
      <w:pPr>
        <w:pStyle w:val="BodyAccessibleTextMIRB"/>
      </w:pPr>
      <w:r>
        <w:t>Loose surface roads can never have a value greater than 2 lanes assigned to them</w:t>
      </w:r>
      <w:r w:rsidR="00475449">
        <w:t xml:space="preserve"> (See</w:t>
      </w:r>
      <w:r w:rsidR="00452F98">
        <w:t xml:space="preserve"> </w:t>
      </w:r>
      <w:r w:rsidR="00452F98" w:rsidRPr="0011055A">
        <w:rPr>
          <w:rStyle w:val="HyperlinkMIRBChar"/>
          <w:color w:val="0F243E" w:themeColor="text2" w:themeShade="80"/>
        </w:rPr>
        <w:fldChar w:fldCharType="begin"/>
      </w:r>
      <w:r w:rsidR="00452F98" w:rsidRPr="0011055A">
        <w:rPr>
          <w:rStyle w:val="HyperlinkMIRBChar"/>
          <w:color w:val="0F243E" w:themeColor="text2" w:themeShade="80"/>
        </w:rPr>
        <w:instrText xml:space="preserve"> REF _Ref534966240 \h  \* MERGEFORMAT </w:instrText>
      </w:r>
      <w:r w:rsidR="00452F98" w:rsidRPr="0011055A">
        <w:rPr>
          <w:rStyle w:val="HyperlinkMIRBChar"/>
          <w:color w:val="0F243E" w:themeColor="text2" w:themeShade="80"/>
        </w:rPr>
      </w:r>
      <w:r w:rsidR="00452F98" w:rsidRPr="0011055A">
        <w:rPr>
          <w:rStyle w:val="HyperlinkMIRBChar"/>
          <w:color w:val="0F243E" w:themeColor="text2" w:themeShade="80"/>
        </w:rPr>
        <w:fldChar w:fldCharType="separate"/>
      </w:r>
      <w:r w:rsidR="007A62C8" w:rsidRPr="0011055A">
        <w:rPr>
          <w:rStyle w:val="HyperlinkMIRBChar"/>
          <w:color w:val="0F243E" w:themeColor="text2" w:themeShade="80"/>
        </w:rPr>
        <w:t>Figure 48</w:t>
      </w:r>
      <w:r w:rsidR="00452F98" w:rsidRPr="0011055A">
        <w:rPr>
          <w:rStyle w:val="HyperlinkMIRBChar"/>
          <w:color w:val="0F243E" w:themeColor="text2" w:themeShade="80"/>
        </w:rPr>
        <w:fldChar w:fldCharType="end"/>
      </w:r>
      <w:r w:rsidR="00475449">
        <w:t>)</w:t>
      </w:r>
      <w:r>
        <w:t>.</w:t>
      </w:r>
    </w:p>
    <w:p w14:paraId="32EF532F" w14:textId="77777777" w:rsidR="00452F98" w:rsidRDefault="00452F98" w:rsidP="00452F98">
      <w:pPr>
        <w:pStyle w:val="BodyAccessibleTextMIRB"/>
        <w:keepNext/>
        <w:jc w:val="center"/>
      </w:pPr>
      <w:r>
        <w:rPr>
          <w:noProof/>
        </w:rPr>
        <w:drawing>
          <wp:inline distT="0" distB="0" distL="0" distR="0" wp14:anchorId="40325BF6" wp14:editId="66FECA7A">
            <wp:extent cx="2781300" cy="1857375"/>
            <wp:effectExtent l="0" t="0" r="0" b="9525"/>
            <wp:docPr id="1656" name="Picture 1656" descr="Dirt road with a drivable surface greater than 5 metres 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81300" cy="1857375"/>
                    </a:xfrm>
                    <a:prstGeom prst="rect">
                      <a:avLst/>
                    </a:prstGeom>
                    <a:noFill/>
                    <a:ln>
                      <a:noFill/>
                    </a:ln>
                  </pic:spPr>
                </pic:pic>
              </a:graphicData>
            </a:graphic>
          </wp:inline>
        </w:drawing>
      </w:r>
    </w:p>
    <w:p w14:paraId="2257120F" w14:textId="77777777" w:rsidR="00452F98" w:rsidRPr="0011055A" w:rsidRDefault="00452F98" w:rsidP="00452F98">
      <w:pPr>
        <w:pStyle w:val="Caption"/>
        <w:rPr>
          <w:color w:val="0F243E" w:themeColor="text2" w:themeShade="80"/>
        </w:rPr>
      </w:pPr>
      <w:bookmarkStart w:id="132" w:name="_Ref534966240"/>
      <w:bookmarkStart w:id="133" w:name="_Toc192604893"/>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48</w:t>
      </w:r>
      <w:r w:rsidR="00564744" w:rsidRPr="0011055A">
        <w:rPr>
          <w:noProof/>
          <w:color w:val="0F243E" w:themeColor="text2" w:themeShade="80"/>
        </w:rPr>
        <w:fldChar w:fldCharType="end"/>
      </w:r>
      <w:bookmarkEnd w:id="132"/>
      <w:r w:rsidRPr="0011055A">
        <w:rPr>
          <w:color w:val="0F243E" w:themeColor="text2" w:themeShade="80"/>
        </w:rPr>
        <w:t>: This roadbed is several metres wide but should only be assigned two lanes in the ORN.</w:t>
      </w:r>
      <w:bookmarkEnd w:id="133"/>
    </w:p>
    <w:p w14:paraId="015C9714" w14:textId="77777777" w:rsidR="00302DCE" w:rsidRDefault="00302DCE">
      <w:pPr>
        <w:rPr>
          <w:rFonts w:eastAsiaTheme="majorEastAsia" w:cstheme="majorBidi"/>
          <w:b/>
          <w:bCs/>
          <w:i/>
          <w:iCs/>
          <w:color w:val="595959"/>
          <w:sz w:val="24"/>
          <w:szCs w:val="22"/>
          <w:lang w:eastAsia="en-US"/>
        </w:rPr>
      </w:pPr>
      <w:r>
        <w:br w:type="page"/>
      </w:r>
    </w:p>
    <w:p w14:paraId="581C94A2" w14:textId="77777777" w:rsidR="007401C6" w:rsidRDefault="00475449" w:rsidP="007401C6">
      <w:pPr>
        <w:pStyle w:val="Heading4MIRB"/>
      </w:pPr>
      <w:r>
        <w:lastRenderedPageBreak/>
        <w:t xml:space="preserve">Number of Lanes in a </w:t>
      </w:r>
      <w:r w:rsidR="007401C6">
        <w:t>Complex Intersection</w:t>
      </w:r>
    </w:p>
    <w:p w14:paraId="5B7EF7CC" w14:textId="77777777" w:rsidR="00475449" w:rsidRDefault="00452F98" w:rsidP="00475449">
      <w:pPr>
        <w:pStyle w:val="BodyAccessibleTextMIRB"/>
      </w:pPr>
      <w:r w:rsidRPr="0011055A">
        <w:rPr>
          <w:rStyle w:val="HyperlinkMIRBChar"/>
          <w:color w:val="0F243E" w:themeColor="text2" w:themeShade="80"/>
        </w:rPr>
        <w:fldChar w:fldCharType="begin"/>
      </w:r>
      <w:r w:rsidRPr="0011055A">
        <w:rPr>
          <w:rStyle w:val="HyperlinkMIRBChar"/>
          <w:color w:val="0F243E" w:themeColor="text2" w:themeShade="80"/>
        </w:rPr>
        <w:instrText xml:space="preserve"> REF _Ref534966336 \h  \* MERGEFORMAT </w:instrText>
      </w:r>
      <w:r w:rsidRPr="0011055A">
        <w:rPr>
          <w:rStyle w:val="HyperlinkMIRBChar"/>
          <w:color w:val="0F243E" w:themeColor="text2" w:themeShade="80"/>
        </w:rPr>
      </w:r>
      <w:r w:rsidRPr="0011055A">
        <w:rPr>
          <w:rStyle w:val="HyperlinkMIRBChar"/>
          <w:color w:val="0F243E" w:themeColor="text2" w:themeShade="80"/>
        </w:rPr>
        <w:fldChar w:fldCharType="separate"/>
      </w:r>
      <w:r w:rsidR="007A62C8" w:rsidRPr="0011055A">
        <w:rPr>
          <w:rStyle w:val="HyperlinkMIRBChar"/>
          <w:color w:val="0F243E" w:themeColor="text2" w:themeShade="80"/>
        </w:rPr>
        <w:t>Figure 49</w:t>
      </w:r>
      <w:r w:rsidRPr="0011055A">
        <w:rPr>
          <w:rStyle w:val="HyperlinkMIRBChar"/>
          <w:color w:val="0F243E" w:themeColor="text2" w:themeShade="80"/>
        </w:rPr>
        <w:fldChar w:fldCharType="end"/>
      </w:r>
      <w:r>
        <w:t xml:space="preserve"> </w:t>
      </w:r>
      <w:r w:rsidR="00C97268">
        <w:t>below depicts a complex intersection and the recommended convention for assigning Number of Lanes in the ORN.</w:t>
      </w:r>
    </w:p>
    <w:p w14:paraId="30F53676" w14:textId="77777777" w:rsidR="00452F98" w:rsidRDefault="00452F98" w:rsidP="00452F98">
      <w:pPr>
        <w:pStyle w:val="BodyAccessibleTextMIRB"/>
        <w:keepNext/>
        <w:jc w:val="center"/>
      </w:pPr>
      <w:r>
        <w:rPr>
          <w:noProof/>
        </w:rPr>
        <w:drawing>
          <wp:inline distT="0" distB="0" distL="0" distR="0" wp14:anchorId="57AA898E" wp14:editId="446BE141">
            <wp:extent cx="3629025" cy="2771775"/>
            <wp:effectExtent l="0" t="0" r="9525" b="9525"/>
            <wp:docPr id="1657" name="Picture 1657" descr="Schematic of a complex intersection with number of lanes indi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29025" cy="2771775"/>
                    </a:xfrm>
                    <a:prstGeom prst="rect">
                      <a:avLst/>
                    </a:prstGeom>
                    <a:noFill/>
                    <a:ln>
                      <a:noFill/>
                    </a:ln>
                  </pic:spPr>
                </pic:pic>
              </a:graphicData>
            </a:graphic>
          </wp:inline>
        </w:drawing>
      </w:r>
    </w:p>
    <w:p w14:paraId="4A370F2E" w14:textId="77777777" w:rsidR="00452F98" w:rsidRPr="0011055A" w:rsidRDefault="00452F98" w:rsidP="00452F98">
      <w:pPr>
        <w:pStyle w:val="Caption"/>
        <w:rPr>
          <w:color w:val="0F243E" w:themeColor="text2" w:themeShade="80"/>
        </w:rPr>
      </w:pPr>
      <w:bookmarkStart w:id="134" w:name="_Ref534966336"/>
      <w:bookmarkStart w:id="135" w:name="_Toc192604894"/>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49</w:t>
      </w:r>
      <w:r w:rsidR="00564744" w:rsidRPr="0011055A">
        <w:rPr>
          <w:noProof/>
          <w:color w:val="0F243E" w:themeColor="text2" w:themeShade="80"/>
        </w:rPr>
        <w:fldChar w:fldCharType="end"/>
      </w:r>
      <w:bookmarkEnd w:id="134"/>
      <w:r w:rsidRPr="0011055A">
        <w:rPr>
          <w:color w:val="0F243E" w:themeColor="text2" w:themeShade="80"/>
        </w:rPr>
        <w:t>: A complex intersection and the recommended convention for assigning Number of Lanes in the ORN.</w:t>
      </w:r>
      <w:bookmarkEnd w:id="135"/>
    </w:p>
    <w:p w14:paraId="3D4E2809" w14:textId="77777777" w:rsidR="007401C6" w:rsidRPr="0011055A" w:rsidRDefault="007401C6" w:rsidP="007401C6">
      <w:pPr>
        <w:pStyle w:val="Heading3MIRB"/>
        <w:rPr>
          <w:color w:val="0F243E" w:themeColor="text2" w:themeShade="80"/>
        </w:rPr>
      </w:pPr>
      <w:bookmarkStart w:id="136" w:name="_Ref534019139"/>
      <w:bookmarkStart w:id="137" w:name="_Ref534019144"/>
      <w:bookmarkStart w:id="138" w:name="_Toc192604771"/>
      <w:r w:rsidRPr="0011055A">
        <w:rPr>
          <w:color w:val="0F243E" w:themeColor="text2" w:themeShade="80"/>
        </w:rPr>
        <w:t>Official Street Name</w:t>
      </w:r>
      <w:bookmarkEnd w:id="136"/>
      <w:bookmarkEnd w:id="137"/>
      <w:bookmarkEnd w:id="138"/>
    </w:p>
    <w:p w14:paraId="7A62B051" w14:textId="77777777" w:rsidR="00CA4AF9" w:rsidRDefault="007401C6" w:rsidP="007401C6">
      <w:pPr>
        <w:pStyle w:val="BodyAccessibleTextMIRB"/>
      </w:pPr>
      <w:r>
        <w:t>A</w:t>
      </w:r>
      <w:r w:rsidR="00C97268">
        <w:t xml:space="preserve"> linear</w:t>
      </w:r>
      <w:r>
        <w:t xml:space="preserve"> event identifying </w:t>
      </w:r>
      <w:r w:rsidR="00C97268">
        <w:t>the</w:t>
      </w:r>
      <w:r>
        <w:t xml:space="preserve"> </w:t>
      </w:r>
      <w:r w:rsidR="00C97268">
        <w:t xml:space="preserve">Official Street Name of a Road Element. Where multiple </w:t>
      </w:r>
      <w:r w:rsidR="00702D03">
        <w:t>O</w:t>
      </w:r>
      <w:r w:rsidR="00C97268">
        <w:t xml:space="preserve">fficial </w:t>
      </w:r>
      <w:r w:rsidR="00702D03">
        <w:t>S</w:t>
      </w:r>
      <w:r w:rsidR="00C97268">
        <w:t xml:space="preserve">treet </w:t>
      </w:r>
      <w:r w:rsidR="00702D03">
        <w:t>N</w:t>
      </w:r>
      <w:r w:rsidR="00C97268">
        <w:t xml:space="preserve">ames may exist (Ottawa Street and Highway 7 in Havelock, for example), the local name is taken as the </w:t>
      </w:r>
      <w:r w:rsidR="00702D03">
        <w:t>O</w:t>
      </w:r>
      <w:r w:rsidR="00C97268">
        <w:t xml:space="preserve">fficial </w:t>
      </w:r>
      <w:r w:rsidR="00702D03">
        <w:t>S</w:t>
      </w:r>
      <w:r w:rsidR="00C97268">
        <w:t xml:space="preserve">treet </w:t>
      </w:r>
      <w:r w:rsidR="00702D03">
        <w:t>N</w:t>
      </w:r>
      <w:r w:rsidR="00C97268">
        <w:t>ame in the built-up area and the county/regional/provincial name is added to the Alternate Street Name table.</w:t>
      </w:r>
    </w:p>
    <w:p w14:paraId="37130578" w14:textId="77777777" w:rsidR="00CA4AF9" w:rsidRDefault="007401C6" w:rsidP="007401C6">
      <w:pPr>
        <w:pStyle w:val="BodyAccessibleTextMIRB"/>
      </w:pPr>
      <w:r>
        <w:t>Full Street Name</w:t>
      </w:r>
      <w:r w:rsidR="00702D03">
        <w:t xml:space="preserve"> in the Official Street Name table</w:t>
      </w:r>
      <w:r>
        <w:t xml:space="preserve"> is derived from the individual street name components where present, namely directional prefix, street type prefix, street name body, street type suffix and directional suffix and is stored in upper case text.</w:t>
      </w:r>
    </w:p>
    <w:p w14:paraId="6FC591C0" w14:textId="77777777" w:rsidR="00702D03" w:rsidRDefault="00702D03">
      <w:pPr>
        <w:rPr>
          <w:rFonts w:eastAsiaTheme="majorEastAsia" w:cstheme="majorBidi"/>
          <w:b/>
          <w:bCs/>
          <w:color w:val="4F6228" w:themeColor="accent3" w:themeShade="80"/>
          <w:sz w:val="24"/>
          <w:szCs w:val="22"/>
          <w:lang w:eastAsia="en-US"/>
        </w:rPr>
      </w:pPr>
      <w:r>
        <w:br w:type="page"/>
      </w:r>
    </w:p>
    <w:p w14:paraId="097565B2" w14:textId="77777777" w:rsidR="00CA4AF9" w:rsidRPr="0011055A" w:rsidRDefault="00CA4AF9" w:rsidP="00CA4AF9">
      <w:pPr>
        <w:pStyle w:val="Heading3MIRB"/>
        <w:rPr>
          <w:color w:val="0F243E" w:themeColor="text2" w:themeShade="80"/>
        </w:rPr>
      </w:pPr>
      <w:bookmarkStart w:id="139" w:name="_Toc192604772"/>
      <w:r w:rsidRPr="0011055A">
        <w:rPr>
          <w:color w:val="0F243E" w:themeColor="text2" w:themeShade="80"/>
        </w:rPr>
        <w:lastRenderedPageBreak/>
        <w:t>Road Class</w:t>
      </w:r>
      <w:bookmarkEnd w:id="139"/>
    </w:p>
    <w:p w14:paraId="77CB035A" w14:textId="77777777" w:rsidR="00CA4AF9" w:rsidRDefault="00CA4AF9" w:rsidP="00CA4AF9">
      <w:pPr>
        <w:pStyle w:val="BodyAccessibleTextMIRB"/>
      </w:pPr>
      <w:r>
        <w:t xml:space="preserve">A linear event identifying the </w:t>
      </w:r>
      <w:r w:rsidR="00702D03">
        <w:t>Road Class of a Road Element</w:t>
      </w:r>
      <w:r>
        <w:t xml:space="preserve"> based on a functional classification schema.</w:t>
      </w:r>
    </w:p>
    <w:p w14:paraId="424C7B8C" w14:textId="77777777" w:rsidR="00CA4AF9" w:rsidRDefault="00CA4AF9" w:rsidP="00CA4AF9">
      <w:pPr>
        <w:pStyle w:val="BodyAccessibleTextMIRB"/>
      </w:pPr>
      <w:r>
        <w:t xml:space="preserve">The ORN Road Class data standards are based on those of the National Road Network; a combination of both the defined ISO 14825 hierarchy along with the Transportation Association of Canada vocabulary and classification system (updated in </w:t>
      </w:r>
      <w:r w:rsidR="0042278F">
        <w:t>June</w:t>
      </w:r>
      <w:r>
        <w:t xml:space="preserve"> 2017). </w:t>
      </w:r>
    </w:p>
    <w:p w14:paraId="0B2C7A69" w14:textId="77777777" w:rsidR="00CA4AF9" w:rsidRDefault="00144134" w:rsidP="00CA4AF9">
      <w:pPr>
        <w:pStyle w:val="BodyAccessibleTextMIRB"/>
      </w:pPr>
      <w:r>
        <w:t>Though t</w:t>
      </w:r>
      <w:r w:rsidR="00CA4AF9">
        <w:t xml:space="preserve">here are many similarities between the ORN Functional Road Classification </w:t>
      </w:r>
      <w:r w:rsidR="00702D03">
        <w:t xml:space="preserve">system </w:t>
      </w:r>
      <w:r w:rsidR="00CA4AF9">
        <w:t>and the classification systems that are used by data providers across the province; each of these differ slightly from region to region or jurisdiction to jurisdiction.</w:t>
      </w:r>
    </w:p>
    <w:p w14:paraId="4460CBBC" w14:textId="77777777" w:rsidR="00CA4AF9" w:rsidRDefault="00CA4AF9" w:rsidP="00CA4AF9">
      <w:pPr>
        <w:pStyle w:val="BodyAccessibleTextMIRB"/>
      </w:pPr>
      <w:r>
        <w:t>The following section will describe as best as possible the hierarchy of Functional Road Classes in the ORN.</w:t>
      </w:r>
    </w:p>
    <w:p w14:paraId="5074D0F9" w14:textId="77777777" w:rsidR="00702D03" w:rsidRDefault="00702D03">
      <w:pPr>
        <w:rPr>
          <w:rFonts w:eastAsiaTheme="majorEastAsia" w:cstheme="majorBidi"/>
          <w:b/>
          <w:bCs/>
          <w:i/>
          <w:iCs/>
          <w:color w:val="595959"/>
          <w:sz w:val="24"/>
          <w:szCs w:val="22"/>
          <w:lang w:eastAsia="en-US"/>
        </w:rPr>
      </w:pPr>
      <w:r>
        <w:br w:type="page"/>
      </w:r>
    </w:p>
    <w:p w14:paraId="2C81CCF4" w14:textId="77777777" w:rsidR="00EF188B" w:rsidRDefault="00CA4AF9" w:rsidP="00CA4AF9">
      <w:pPr>
        <w:pStyle w:val="Heading4MIRB"/>
      </w:pPr>
      <w:r>
        <w:lastRenderedPageBreak/>
        <w:t>Relationship Between Road Classifications</w:t>
      </w:r>
    </w:p>
    <w:p w14:paraId="0AA08715" w14:textId="77777777" w:rsidR="00CA4AF9" w:rsidRDefault="00452F98" w:rsidP="00CA4AF9">
      <w:pPr>
        <w:pStyle w:val="BodyAccessibleTextMIRB"/>
      </w:pPr>
      <w:r w:rsidRPr="0011055A">
        <w:rPr>
          <w:rStyle w:val="HyperlinkMIRBChar"/>
          <w:color w:val="0F243E" w:themeColor="text2" w:themeShade="80"/>
        </w:rPr>
        <w:fldChar w:fldCharType="begin"/>
      </w:r>
      <w:r w:rsidRPr="0011055A">
        <w:rPr>
          <w:rStyle w:val="HyperlinkMIRBChar"/>
          <w:color w:val="0F243E" w:themeColor="text2" w:themeShade="80"/>
        </w:rPr>
        <w:instrText xml:space="preserve"> REF _Ref534966421 \h  \* MERGEFORMAT </w:instrText>
      </w:r>
      <w:r w:rsidRPr="0011055A">
        <w:rPr>
          <w:rStyle w:val="HyperlinkMIRBChar"/>
          <w:color w:val="0F243E" w:themeColor="text2" w:themeShade="80"/>
        </w:rPr>
      </w:r>
      <w:r w:rsidRPr="0011055A">
        <w:rPr>
          <w:rStyle w:val="HyperlinkMIRBChar"/>
          <w:color w:val="0F243E" w:themeColor="text2" w:themeShade="80"/>
        </w:rPr>
        <w:fldChar w:fldCharType="separate"/>
      </w:r>
      <w:r w:rsidR="007A62C8" w:rsidRPr="0011055A">
        <w:rPr>
          <w:rStyle w:val="HyperlinkMIRBChar"/>
          <w:color w:val="0F243E" w:themeColor="text2" w:themeShade="80"/>
        </w:rPr>
        <w:t>Figure 50</w:t>
      </w:r>
      <w:r w:rsidRPr="0011055A">
        <w:rPr>
          <w:rStyle w:val="HyperlinkMIRBChar"/>
          <w:color w:val="0F243E" w:themeColor="text2" w:themeShade="80"/>
        </w:rPr>
        <w:fldChar w:fldCharType="end"/>
      </w:r>
      <w:r w:rsidR="00B9556B" w:rsidRPr="00B9556B">
        <w:t>, below,</w:t>
      </w:r>
      <w:r w:rsidR="00CA4AF9">
        <w:t xml:space="preserve"> illustrates the desirable interrelationships of the six groups of road classifications extracted from the Geometric Design Guide for Canadian Roads (TAC, June 2017).</w:t>
      </w:r>
    </w:p>
    <w:p w14:paraId="4B6AED52" w14:textId="77777777" w:rsidR="00452F98" w:rsidRDefault="00452F98" w:rsidP="00452F98">
      <w:pPr>
        <w:pStyle w:val="BodyAccessibleTextMIRB"/>
        <w:keepNext/>
        <w:jc w:val="center"/>
      </w:pPr>
      <w:r>
        <w:rPr>
          <w:noProof/>
          <w:lang w:eastAsia="en-CA"/>
        </w:rPr>
        <w:drawing>
          <wp:inline distT="0" distB="0" distL="0" distR="0" wp14:anchorId="79AD5E31" wp14:editId="0B036701">
            <wp:extent cx="4940300" cy="6076950"/>
            <wp:effectExtent l="19050" t="19050" r="12700" b="19050"/>
            <wp:docPr id="853" name="Picture 853" descr="Schematic depicting the hierarchy  annd interrelationships between six road classes." title="Relationship Between Road Class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68" cstate="print">
                      <a:extLst>
                        <a:ext uri="{28A0092B-C50C-407E-A947-70E740481C1C}">
                          <a14:useLocalDpi xmlns:a14="http://schemas.microsoft.com/office/drawing/2010/main" val="0"/>
                        </a:ext>
                      </a:extLst>
                    </a:blip>
                    <a:srcRect l="3490" t="3886" r="3490" b="729"/>
                    <a:stretch>
                      <a:fillRect/>
                    </a:stretch>
                  </pic:blipFill>
                  <pic:spPr bwMode="auto">
                    <a:xfrm>
                      <a:off x="0" y="0"/>
                      <a:ext cx="4940300" cy="6076950"/>
                    </a:xfrm>
                    <a:prstGeom prst="rect">
                      <a:avLst/>
                    </a:prstGeom>
                    <a:noFill/>
                    <a:ln w="9525">
                      <a:solidFill>
                        <a:srgbClr val="000000"/>
                      </a:solidFill>
                      <a:miter lim="800000"/>
                      <a:headEnd/>
                      <a:tailEnd/>
                    </a:ln>
                  </pic:spPr>
                </pic:pic>
              </a:graphicData>
            </a:graphic>
          </wp:inline>
        </w:drawing>
      </w:r>
    </w:p>
    <w:p w14:paraId="601F4192" w14:textId="77777777" w:rsidR="00452F98" w:rsidRPr="0011055A" w:rsidRDefault="00452F98" w:rsidP="00452F98">
      <w:pPr>
        <w:pStyle w:val="Caption"/>
        <w:rPr>
          <w:color w:val="0F243E" w:themeColor="text2" w:themeShade="80"/>
        </w:rPr>
      </w:pPr>
      <w:bookmarkStart w:id="140" w:name="_Ref534966421"/>
      <w:bookmarkStart w:id="141" w:name="_Toc192604895"/>
      <w:r w:rsidRPr="0011055A">
        <w:rPr>
          <w:color w:val="0F243E" w:themeColor="text2" w:themeShade="80"/>
        </w:rPr>
        <w:t xml:space="preserve">Figure </w:t>
      </w:r>
      <w:r w:rsidR="00564744" w:rsidRPr="0011055A">
        <w:rPr>
          <w:color w:val="0F243E" w:themeColor="text2" w:themeShade="80"/>
        </w:rPr>
        <w:fldChar w:fldCharType="begin"/>
      </w:r>
      <w:r w:rsidR="00564744" w:rsidRPr="0011055A">
        <w:rPr>
          <w:color w:val="0F243E" w:themeColor="text2" w:themeShade="80"/>
        </w:rPr>
        <w:instrText xml:space="preserve"> SEQ Figure \* ARABIC </w:instrText>
      </w:r>
      <w:r w:rsidR="00564744" w:rsidRPr="0011055A">
        <w:rPr>
          <w:color w:val="0F243E" w:themeColor="text2" w:themeShade="80"/>
        </w:rPr>
        <w:fldChar w:fldCharType="separate"/>
      </w:r>
      <w:r w:rsidR="007A62C8" w:rsidRPr="0011055A">
        <w:rPr>
          <w:noProof/>
          <w:color w:val="0F243E" w:themeColor="text2" w:themeShade="80"/>
        </w:rPr>
        <w:t>50</w:t>
      </w:r>
      <w:r w:rsidR="00564744" w:rsidRPr="0011055A">
        <w:rPr>
          <w:noProof/>
          <w:color w:val="0F243E" w:themeColor="text2" w:themeShade="80"/>
        </w:rPr>
        <w:fldChar w:fldCharType="end"/>
      </w:r>
      <w:bookmarkEnd w:id="140"/>
      <w:r w:rsidRPr="0011055A">
        <w:rPr>
          <w:color w:val="0F243E" w:themeColor="text2" w:themeShade="80"/>
        </w:rPr>
        <w:t>: This figure illustrates the desirable interrelationships of the six groups of road classifications extracted from the Geometric Design Guide for Canadian Road (TAC, June 2017).</w:t>
      </w:r>
      <w:bookmarkEnd w:id="141"/>
    </w:p>
    <w:p w14:paraId="2A2375A0" w14:textId="77777777" w:rsidR="00CA4AF9" w:rsidRDefault="00CA4AF9" w:rsidP="00CA4AF9">
      <w:pPr>
        <w:pStyle w:val="Heading4MIRB"/>
      </w:pPr>
      <w:r>
        <w:lastRenderedPageBreak/>
        <w:t>Functional Road Class Integrity</w:t>
      </w:r>
    </w:p>
    <w:p w14:paraId="2D645112" w14:textId="77777777" w:rsidR="00CA4AF9" w:rsidRDefault="00CA4AF9" w:rsidP="00CA4AF9">
      <w:pPr>
        <w:pStyle w:val="BodyAccessibleTextMIRB"/>
      </w:pPr>
      <w:r>
        <w:t>A Functional Road Class should not change on the length of a road structure (bridge, tunnel) and the road structure should have the same Functional Road Class as one of the road segments to which it is connected.</w:t>
      </w:r>
    </w:p>
    <w:p w14:paraId="7C86E020" w14:textId="77777777" w:rsidR="00CA4AF9" w:rsidRPr="00BB532B" w:rsidRDefault="00CA4AF9" w:rsidP="00CA4AF9">
      <w:pPr>
        <w:pStyle w:val="BodyAccessibleTextMIRB"/>
      </w:pPr>
      <w:r>
        <w:t>Roads with</w:t>
      </w:r>
      <w:r w:rsidR="00B0388B">
        <w:t xml:space="preserve"> the </w:t>
      </w:r>
      <w:r>
        <w:t xml:space="preserve">Functional Road Class </w:t>
      </w:r>
      <w:r w:rsidR="00B0388B">
        <w:t xml:space="preserve">of </w:t>
      </w:r>
      <w:r>
        <w:t>Freeway, Highway, Arterial and Ramp should not form a closed loop.</w:t>
      </w:r>
    </w:p>
    <w:p w14:paraId="5D511B7E" w14:textId="77777777" w:rsidR="00CA4AF9" w:rsidRDefault="00CA4AF9" w:rsidP="00CA4AF9">
      <w:pPr>
        <w:pStyle w:val="Heading4MIRB"/>
      </w:pPr>
      <w:r>
        <w:t>Road Classification Descriptions</w:t>
      </w:r>
    </w:p>
    <w:p w14:paraId="0B9891F5" w14:textId="77777777" w:rsidR="00CA4AF9" w:rsidRPr="00A96500" w:rsidRDefault="00CA4AF9" w:rsidP="00CA4AF9">
      <w:pPr>
        <w:pStyle w:val="BodyAccessibleTextMIRB"/>
      </w:pPr>
      <w:r>
        <w:t>Descriptions of the Functional Road Classifications used in the ORN. Each road class is preceded by the NRN ranking (a hierarchy of sorts) in parenthesis.</w:t>
      </w:r>
    </w:p>
    <w:p w14:paraId="77242E08" w14:textId="77777777" w:rsidR="00CA4AF9" w:rsidRDefault="00CA4AF9" w:rsidP="00CA4AF9">
      <w:pPr>
        <w:pStyle w:val="Heading5NoNumbersMIRB"/>
      </w:pPr>
      <w:r>
        <w:t>(1) Freeway</w:t>
      </w:r>
    </w:p>
    <w:p w14:paraId="4206D46E" w14:textId="77777777" w:rsidR="00CA4AF9" w:rsidRPr="009B13B0" w:rsidRDefault="00CA4AF9" w:rsidP="00CA4AF9">
      <w:pPr>
        <w:pStyle w:val="BodyAccessibleTextMIRB"/>
      </w:pPr>
      <w:r>
        <w:t>An unimpeded, high-speed controlled access thoroughfare for through traffic with typically no at grade intersections, usually with no property access or direct access and which is accessed by a ramp. Pedestrians prohibited.</w:t>
      </w:r>
    </w:p>
    <w:p w14:paraId="1B104C9D" w14:textId="77777777" w:rsidR="00CA4AF9" w:rsidRDefault="00CA4AF9" w:rsidP="00D337DA">
      <w:pPr>
        <w:pStyle w:val="Heading5NoNumbersMIRB"/>
      </w:pPr>
      <w:r>
        <w:t>(2) Expressway / Highway</w:t>
      </w:r>
    </w:p>
    <w:p w14:paraId="5B57F5E8" w14:textId="77777777" w:rsidR="00CA4AF9" w:rsidRDefault="00CA4AF9" w:rsidP="00CA4AF9">
      <w:pPr>
        <w:pStyle w:val="BodyAccessibleTextMIRB"/>
      </w:pPr>
      <w:r>
        <w:t>A high-speed thoroughfare with a combination of controlled access and intersections at grade level.</w:t>
      </w:r>
    </w:p>
    <w:p w14:paraId="58819B13" w14:textId="77777777" w:rsidR="00CA4AF9" w:rsidRDefault="00CA4AF9" w:rsidP="00CA4AF9">
      <w:pPr>
        <w:pStyle w:val="Heading5NoNumbersMIRB"/>
      </w:pPr>
      <w:r>
        <w:t>(3) Arterial</w:t>
      </w:r>
    </w:p>
    <w:p w14:paraId="7F2700EA" w14:textId="77777777" w:rsidR="00CA4AF9" w:rsidRDefault="00CA4AF9" w:rsidP="00CA4AF9">
      <w:pPr>
        <w:pStyle w:val="BodyAccessibleTextMIRB"/>
      </w:pPr>
      <w:r>
        <w:t>A major thoroughfare with medium to large traffic capacity.</w:t>
      </w:r>
    </w:p>
    <w:p w14:paraId="165B091F" w14:textId="77777777" w:rsidR="00CA4AF9" w:rsidRDefault="00CA4AF9" w:rsidP="00CA4AF9">
      <w:pPr>
        <w:pStyle w:val="Heading5NoNumbersMIRB"/>
      </w:pPr>
      <w:r>
        <w:t>(4) Collector</w:t>
      </w:r>
    </w:p>
    <w:p w14:paraId="3D79A455" w14:textId="77777777" w:rsidR="00CA4AF9" w:rsidRDefault="00CA4AF9" w:rsidP="00CA4AF9">
      <w:pPr>
        <w:pStyle w:val="BodyAccessibleTextMIRB"/>
      </w:pPr>
      <w:r>
        <w:t>A minor thoroughfare mainly used to access properties and to feed traffic with right of way.</w:t>
      </w:r>
    </w:p>
    <w:p w14:paraId="7EA221F3" w14:textId="77777777" w:rsidR="00CA4AF9" w:rsidRDefault="00CA4AF9" w:rsidP="00CA4AF9">
      <w:pPr>
        <w:pStyle w:val="Heading5NoNumbersMIRB"/>
      </w:pPr>
      <w:r>
        <w:t>(5) Local / Street</w:t>
      </w:r>
    </w:p>
    <w:p w14:paraId="2CFD55A6" w14:textId="77777777" w:rsidR="00CA4AF9" w:rsidRDefault="00CA4AF9" w:rsidP="00CA4AF9">
      <w:pPr>
        <w:pStyle w:val="BodyAccessibleTextMIRB"/>
      </w:pPr>
      <w:r>
        <w:t xml:space="preserve">A low-speed thoroughfare dedicated to </w:t>
      </w:r>
      <w:r w:rsidR="0042278F">
        <w:t>providing</w:t>
      </w:r>
      <w:r>
        <w:t xml:space="preserve"> full access to the front of properties.</w:t>
      </w:r>
    </w:p>
    <w:p w14:paraId="0DCB8A37" w14:textId="77777777" w:rsidR="00B0388B" w:rsidRDefault="00B0388B">
      <w:pPr>
        <w:rPr>
          <w:rFonts w:eastAsiaTheme="majorEastAsia" w:cstheme="majorBidi"/>
          <w:b/>
          <w:bCs/>
          <w:iCs/>
          <w:color w:val="595959"/>
          <w:sz w:val="24"/>
          <w:szCs w:val="22"/>
          <w:lang w:eastAsia="en-US"/>
        </w:rPr>
      </w:pPr>
      <w:r>
        <w:br w:type="page"/>
      </w:r>
    </w:p>
    <w:p w14:paraId="54820957" w14:textId="77777777" w:rsidR="00CA4AF9" w:rsidRDefault="00CA4AF9" w:rsidP="00CA4AF9">
      <w:pPr>
        <w:pStyle w:val="Heading5NoNumbersMIRB"/>
      </w:pPr>
      <w:r>
        <w:lastRenderedPageBreak/>
        <w:t>(6) Local / Strata</w:t>
      </w:r>
    </w:p>
    <w:p w14:paraId="1BAD32A3" w14:textId="77777777" w:rsidR="00CA4AF9" w:rsidRDefault="00CA4AF9" w:rsidP="00CA4AF9">
      <w:pPr>
        <w:pStyle w:val="BodyAccessibleTextMIRB"/>
      </w:pPr>
      <w:r>
        <w:t xml:space="preserve">A low-speed thoroughfare dedicated to </w:t>
      </w:r>
      <w:r w:rsidR="0042278F">
        <w:t>providing</w:t>
      </w:r>
      <w:r>
        <w:t xml:space="preserve"> access to properties with potential public restriction such as</w:t>
      </w:r>
      <w:r w:rsidR="00E861BF">
        <w:t xml:space="preserve"> Provincial Parks, Conservation Areas, </w:t>
      </w:r>
      <w:r>
        <w:t>trailer parks, First Nations, condominiums and private estates.</w:t>
      </w:r>
    </w:p>
    <w:p w14:paraId="5E7C5D7F" w14:textId="77777777" w:rsidR="00CA4AF9" w:rsidRDefault="00CA4AF9" w:rsidP="00CA4AF9">
      <w:pPr>
        <w:pStyle w:val="Heading5NoNumbersMIRB"/>
      </w:pPr>
      <w:r>
        <w:t xml:space="preserve">(7) Local </w:t>
      </w:r>
      <w:r w:rsidR="00B0388B">
        <w:t xml:space="preserve">/ </w:t>
      </w:r>
      <w:r>
        <w:t>Unknown</w:t>
      </w:r>
    </w:p>
    <w:p w14:paraId="641BB983" w14:textId="77777777" w:rsidR="00CA4AF9" w:rsidRDefault="00CA4AF9" w:rsidP="00CA4AF9">
      <w:pPr>
        <w:pStyle w:val="BodyAccessibleTextMIRB"/>
      </w:pPr>
      <w:r>
        <w:t xml:space="preserve">A low-speed thoroughfare dedicated to </w:t>
      </w:r>
      <w:r w:rsidR="0042278F">
        <w:t>providing</w:t>
      </w:r>
      <w:r>
        <w:t xml:space="preserve"> access to the front of properties but for which the access regulations are unknown. </w:t>
      </w:r>
      <w:r w:rsidR="00B0388B">
        <w:t>Use of this Road Class should be minimized.</w:t>
      </w:r>
    </w:p>
    <w:p w14:paraId="16A8B168" w14:textId="77777777" w:rsidR="00CA4AF9" w:rsidRDefault="00CA4AF9" w:rsidP="00CA4AF9">
      <w:pPr>
        <w:pStyle w:val="Heading5NoNumbersMIRB"/>
      </w:pPr>
      <w:r>
        <w:t>(8) Alleyway / Lane</w:t>
      </w:r>
    </w:p>
    <w:p w14:paraId="60AA9BF3" w14:textId="77777777" w:rsidR="00CA4AF9" w:rsidRDefault="00CA4AF9" w:rsidP="00CA4AF9">
      <w:pPr>
        <w:pStyle w:val="BodyAccessibleTextMIRB"/>
      </w:pPr>
      <w:r>
        <w:t xml:space="preserve">A low-speed thoroughfare dedicated to </w:t>
      </w:r>
      <w:r w:rsidR="0042278F">
        <w:t>providing</w:t>
      </w:r>
      <w:r>
        <w:t xml:space="preserve"> access to the rear of properties.</w:t>
      </w:r>
    </w:p>
    <w:p w14:paraId="0C2DA9D3" w14:textId="77777777" w:rsidR="00CA4AF9" w:rsidRDefault="00CA4AF9" w:rsidP="00CA4AF9">
      <w:pPr>
        <w:pStyle w:val="Heading5NoNumbersMIRB"/>
      </w:pPr>
      <w:r>
        <w:t>(9) Ramp</w:t>
      </w:r>
    </w:p>
    <w:p w14:paraId="4ED8B062" w14:textId="77777777" w:rsidR="00CA4AF9" w:rsidRDefault="00CA4AF9" w:rsidP="00CA4AF9">
      <w:pPr>
        <w:pStyle w:val="BodyAccessibleTextMIRB"/>
      </w:pPr>
      <w:r>
        <w:t>A system of interconnecting roadways providing for the controlled movement between two or more roadways.</w:t>
      </w:r>
    </w:p>
    <w:p w14:paraId="69F38A4C" w14:textId="77777777" w:rsidR="00CA4AF9" w:rsidRDefault="00CA4AF9" w:rsidP="00CA4AF9">
      <w:pPr>
        <w:pStyle w:val="Heading5NoNumbersMIRB"/>
      </w:pPr>
      <w:r>
        <w:t>(10) Resource / Recreation</w:t>
      </w:r>
    </w:p>
    <w:p w14:paraId="3F0D78A0" w14:textId="77777777" w:rsidR="00CA4AF9" w:rsidRDefault="00CA4AF9" w:rsidP="00CA4AF9">
      <w:pPr>
        <w:pStyle w:val="BodyAccessibleTextMIRB"/>
      </w:pPr>
      <w:r>
        <w:t xml:space="preserve">A narrow passage which has as a primary function access for resources extraction </w:t>
      </w:r>
      <w:r w:rsidR="0042278F">
        <w:t>and</w:t>
      </w:r>
      <w:r>
        <w:t xml:space="preserve"> may have a role in providing an access for the public to back country.</w:t>
      </w:r>
    </w:p>
    <w:p w14:paraId="02D96500" w14:textId="77777777" w:rsidR="00CA4AF9" w:rsidRDefault="00B0388B" w:rsidP="00CA4AF9">
      <w:pPr>
        <w:pStyle w:val="BodyAccessibleTextMIRB"/>
      </w:pPr>
      <w:r>
        <w:t xml:space="preserve">Note: </w:t>
      </w:r>
      <w:r w:rsidR="00CA4AF9">
        <w:t>Resource road surface may vary consider</w:t>
      </w:r>
      <w:r>
        <w:t>ably from one region to another.</w:t>
      </w:r>
    </w:p>
    <w:p w14:paraId="6904606D" w14:textId="77777777" w:rsidR="00AE4618" w:rsidRDefault="00AE4618">
      <w:pPr>
        <w:rPr>
          <w:rFonts w:eastAsiaTheme="minorEastAsia" w:cstheme="minorBidi"/>
          <w:i/>
          <w:sz w:val="24"/>
          <w:szCs w:val="22"/>
          <w:lang w:eastAsia="en-US"/>
        </w:rPr>
      </w:pPr>
      <w:r>
        <w:br w:type="page"/>
      </w:r>
    </w:p>
    <w:p w14:paraId="67F434FA" w14:textId="2819BC8A" w:rsidR="00CA4AF9" w:rsidRPr="00B46ACA" w:rsidRDefault="00564744" w:rsidP="00CA4AF9">
      <w:pPr>
        <w:pStyle w:val="Heading6NoNumbersMIRB"/>
      </w:pPr>
      <w:r>
        <w:lastRenderedPageBreak/>
        <w:t>MNR</w:t>
      </w:r>
      <w:r w:rsidR="00CA4AF9" w:rsidRPr="00B46ACA">
        <w:t xml:space="preserve"> Resource Roads</w:t>
      </w:r>
    </w:p>
    <w:p w14:paraId="1EA14393" w14:textId="0A7B4767" w:rsidR="00CA4AF9" w:rsidRDefault="00CA4AF9" w:rsidP="00CA4AF9">
      <w:pPr>
        <w:pStyle w:val="BodyAccessibleTextMIRB"/>
      </w:pPr>
      <w:r>
        <w:t xml:space="preserve">The official authoritative source for Resource Roads under </w:t>
      </w:r>
      <w:r w:rsidR="00564744">
        <w:t>MNR</w:t>
      </w:r>
      <w:r>
        <w:t>’s jurisdiction is the</w:t>
      </w:r>
      <w:hyperlink r:id="rId69" w:history="1">
        <w:r w:rsidRPr="00E90651">
          <w:rPr>
            <w:rStyle w:val="Hyperlink"/>
          </w:rPr>
          <w:t xml:space="preserve"> </w:t>
        </w:r>
        <w:r w:rsidR="00564744">
          <w:rPr>
            <w:rStyle w:val="HyperlinkMIRBChar"/>
            <w:color w:val="0F243E" w:themeColor="text2" w:themeShade="80"/>
          </w:rPr>
          <w:t>MNR</w:t>
        </w:r>
        <w:r w:rsidRPr="0011055A">
          <w:rPr>
            <w:rStyle w:val="HyperlinkMIRBChar"/>
            <w:color w:val="0F243E" w:themeColor="text2" w:themeShade="80"/>
          </w:rPr>
          <w:t xml:space="preserve"> Road Segment</w:t>
        </w:r>
      </w:hyperlink>
      <w:r>
        <w:t xml:space="preserve"> dataclass. Roads from </w:t>
      </w:r>
      <w:r w:rsidR="00564744">
        <w:t>MNR</w:t>
      </w:r>
      <w:r>
        <w:t xml:space="preserve"> Road Segment are to be incorporated in to the ORN as they become verified by the various </w:t>
      </w:r>
      <w:r w:rsidR="00564744">
        <w:t>MNR</w:t>
      </w:r>
      <w:r>
        <w:t xml:space="preserve"> Districts so long as they meet </w:t>
      </w:r>
      <w:r w:rsidR="0042278F">
        <w:t>all</w:t>
      </w:r>
      <w:r>
        <w:t xml:space="preserve"> the following criteria:</w:t>
      </w:r>
    </w:p>
    <w:p w14:paraId="2BAA0F55" w14:textId="77777777" w:rsidR="00CA4AF9" w:rsidRDefault="00CA4AF9" w:rsidP="00CA4AF9">
      <w:pPr>
        <w:pStyle w:val="BulletsMIRB"/>
      </w:pPr>
      <w:r>
        <w:t>FMP Road Class = Primary or Branch</w:t>
      </w:r>
    </w:p>
    <w:p w14:paraId="361AFACF" w14:textId="77777777" w:rsidR="00CA4AF9" w:rsidRDefault="00CA4AF9" w:rsidP="00CA4AF9">
      <w:pPr>
        <w:pStyle w:val="BulletsMIRB"/>
      </w:pPr>
      <w:r>
        <w:t>Status = Open or Restricted</w:t>
      </w:r>
    </w:p>
    <w:p w14:paraId="4414A340" w14:textId="77777777" w:rsidR="00CA4AF9" w:rsidRDefault="00CA4AF9" w:rsidP="00CA4AF9">
      <w:pPr>
        <w:pStyle w:val="BulletsMIRB"/>
      </w:pPr>
      <w:r>
        <w:t>Passable Flag = True</w:t>
      </w:r>
    </w:p>
    <w:p w14:paraId="66C7B619" w14:textId="77777777" w:rsidR="00CA4AF9" w:rsidRDefault="00CA4AF9" w:rsidP="00CA4AF9">
      <w:pPr>
        <w:pStyle w:val="BulletsMIRB"/>
      </w:pPr>
      <w:r>
        <w:t>Connected to the ORN</w:t>
      </w:r>
    </w:p>
    <w:p w14:paraId="16A1D3D9" w14:textId="77777777" w:rsidR="00CA4AF9" w:rsidRDefault="00CA4AF9" w:rsidP="00CA4AF9">
      <w:pPr>
        <w:pStyle w:val="Heading5NoNumbersMIRB"/>
      </w:pPr>
      <w:r>
        <w:t>(11) Rapid Transit</w:t>
      </w:r>
    </w:p>
    <w:p w14:paraId="5948DB7C" w14:textId="77777777" w:rsidR="00B0388B" w:rsidRDefault="00CA4AF9" w:rsidP="00CA4AF9">
      <w:pPr>
        <w:pStyle w:val="BodyAccessibleTextMIRB"/>
      </w:pPr>
      <w:r>
        <w:t>A thoroughfare restricted 24 hours a day, for the sole use of public transportation buses.</w:t>
      </w:r>
      <w:r w:rsidR="00B0388B">
        <w:t xml:space="preserve"> </w:t>
      </w:r>
    </w:p>
    <w:p w14:paraId="5B1911F7" w14:textId="77777777" w:rsidR="00CA4AF9" w:rsidRDefault="00B0388B" w:rsidP="00CA4AF9">
      <w:pPr>
        <w:pStyle w:val="BodyAccessibleTextMIRB"/>
      </w:pPr>
      <w:r>
        <w:t xml:space="preserve">Note: </w:t>
      </w:r>
      <w:r w:rsidR="00CA4AF9">
        <w:t xml:space="preserve">A traffic lane reserved in part for public transport shall be deemed a normal traffic lane. </w:t>
      </w:r>
    </w:p>
    <w:p w14:paraId="6BD31C7A" w14:textId="77777777" w:rsidR="00CA4AF9" w:rsidRDefault="00EE4A76" w:rsidP="00CA4AF9">
      <w:pPr>
        <w:pStyle w:val="Heading5NoNumbersMIRB"/>
      </w:pPr>
      <w:r>
        <w:t>(12) Service</w:t>
      </w:r>
    </w:p>
    <w:p w14:paraId="1CF855CE" w14:textId="77777777" w:rsidR="00CA4AF9" w:rsidRDefault="00CA4AF9" w:rsidP="00CA4AF9">
      <w:pPr>
        <w:pStyle w:val="BodyAccessibleTextMIRB"/>
      </w:pPr>
      <w:r>
        <w:t>A stretch of road permitting vehicles to come to a stop along a Freeway or Highway. These include weigh scales, service lanes, emergency lanes, lookouts, rest areas and controlled emergency or restrictive type U-Turns uniting divided highways.</w:t>
      </w:r>
    </w:p>
    <w:p w14:paraId="7E007F72" w14:textId="77777777" w:rsidR="00CA4AF9" w:rsidRDefault="00CA4AF9" w:rsidP="00CA4AF9">
      <w:pPr>
        <w:pStyle w:val="Heading5NoNumbersMIRB"/>
      </w:pPr>
      <w:r>
        <w:t>(13) Winter Road</w:t>
      </w:r>
    </w:p>
    <w:p w14:paraId="742640C8" w14:textId="77777777" w:rsidR="00CA4AF9" w:rsidRDefault="00CA4AF9" w:rsidP="00CA4AF9">
      <w:pPr>
        <w:pStyle w:val="BodyAccessibleTextMIRB"/>
      </w:pPr>
      <w:r>
        <w:t xml:space="preserve">A road that is only useable during the winter months when conditions allow for passage over lakes, rivers and wetlands. </w:t>
      </w:r>
    </w:p>
    <w:p w14:paraId="7A9028F8" w14:textId="77777777" w:rsidR="00CA4AF9" w:rsidRDefault="00CA4AF9" w:rsidP="00CA4AF9">
      <w:pPr>
        <w:pStyle w:val="BodyAccessibleTextMIRB"/>
      </w:pPr>
      <w:r>
        <w:t>Many of these ice bridges become Ferry Connections during the summer season and must be represented separately as such.</w:t>
      </w:r>
    </w:p>
    <w:p w14:paraId="0780BD17" w14:textId="77777777" w:rsidR="00EB416B" w:rsidRDefault="00EB416B" w:rsidP="00CA4AF9">
      <w:pPr>
        <w:pStyle w:val="Heading4MIRB"/>
        <w:sectPr w:rsidR="00EB416B" w:rsidSect="001E404A">
          <w:pgSz w:w="12240" w:h="15840"/>
          <w:pgMar w:top="1440" w:right="1440" w:bottom="1440" w:left="1440" w:header="432" w:footer="720" w:gutter="0"/>
          <w:cols w:space="720"/>
          <w:docGrid w:linePitch="360"/>
        </w:sectPr>
      </w:pPr>
    </w:p>
    <w:p w14:paraId="70E2CCBB" w14:textId="77777777" w:rsidR="00CA4AF9" w:rsidRDefault="00CA4AF9" w:rsidP="00CA4AF9">
      <w:pPr>
        <w:pStyle w:val="Heading4MIRB"/>
      </w:pPr>
      <w:r>
        <w:lastRenderedPageBreak/>
        <w:t>Characteristics of Urban Roads</w:t>
      </w:r>
    </w:p>
    <w:p w14:paraId="47D516AC" w14:textId="77777777" w:rsidR="00CA4AF9" w:rsidRDefault="00CA4AF9" w:rsidP="00CA4AF9">
      <w:pPr>
        <w:pStyle w:val="BodyAccessibleTextMIRB"/>
      </w:pPr>
      <w:r>
        <w:t>The following table has been adapted from Transportation Association of Canada (2017) and applies to the characterization of urban roads.</w:t>
      </w:r>
    </w:p>
    <w:p w14:paraId="54D39E53" w14:textId="77777777" w:rsidR="00B0388B" w:rsidRPr="00F05B87" w:rsidRDefault="00B0388B" w:rsidP="00B0388B">
      <w:pPr>
        <w:pStyle w:val="Caption"/>
        <w:keepNext/>
        <w:rPr>
          <w:color w:val="0F243E" w:themeColor="text2" w:themeShade="80"/>
        </w:rPr>
      </w:pPr>
      <w:bookmarkStart w:id="142" w:name="_Toc192604947"/>
      <w:r w:rsidRPr="00F05B87">
        <w:rPr>
          <w:color w:val="0F243E" w:themeColor="text2" w:themeShade="80"/>
        </w:rPr>
        <w:t xml:space="preserve">Table </w:t>
      </w:r>
      <w:r w:rsidR="00564744" w:rsidRPr="00F05B87">
        <w:rPr>
          <w:color w:val="0F243E" w:themeColor="text2" w:themeShade="80"/>
        </w:rPr>
        <w:fldChar w:fldCharType="begin"/>
      </w:r>
      <w:r w:rsidR="00564744" w:rsidRPr="00F05B87">
        <w:rPr>
          <w:color w:val="0F243E" w:themeColor="text2" w:themeShade="80"/>
        </w:rPr>
        <w:instrText xml:space="preserve"> SEQ Table \* ARABIC </w:instrText>
      </w:r>
      <w:r w:rsidR="00564744" w:rsidRPr="00F05B87">
        <w:rPr>
          <w:color w:val="0F243E" w:themeColor="text2" w:themeShade="80"/>
        </w:rPr>
        <w:fldChar w:fldCharType="separate"/>
      </w:r>
      <w:r w:rsidR="007A62C8" w:rsidRPr="00F05B87">
        <w:rPr>
          <w:noProof/>
          <w:color w:val="0F243E" w:themeColor="text2" w:themeShade="80"/>
        </w:rPr>
        <w:t>4</w:t>
      </w:r>
      <w:r w:rsidR="00564744" w:rsidRPr="00F05B87">
        <w:rPr>
          <w:noProof/>
          <w:color w:val="0F243E" w:themeColor="text2" w:themeShade="80"/>
        </w:rPr>
        <w:fldChar w:fldCharType="end"/>
      </w:r>
      <w:r w:rsidRPr="00F05B87">
        <w:rPr>
          <w:color w:val="0F243E" w:themeColor="text2" w:themeShade="80"/>
        </w:rPr>
        <w:t xml:space="preserve">: </w:t>
      </w:r>
      <w:r w:rsidR="001C1657" w:rsidRPr="00F05B87">
        <w:rPr>
          <w:color w:val="0F243E" w:themeColor="text2" w:themeShade="80"/>
        </w:rPr>
        <w:t>Characterization of Urban Roads, adapted from TAC (2017).</w:t>
      </w:r>
      <w:bookmarkEnd w:id="142"/>
    </w:p>
    <w:tbl>
      <w:tblPr>
        <w:tblStyle w:val="TableGrid"/>
        <w:tblW w:w="0" w:type="auto"/>
        <w:tblLook w:val="04A0" w:firstRow="1" w:lastRow="0" w:firstColumn="1" w:lastColumn="0" w:noHBand="0" w:noVBand="1"/>
        <w:tblCaption w:val="Table 4: Characterization of Urban Roads, adapted from TAC (2017)."/>
        <w:tblDescription w:val="Table 4: Characterization of Urban Roads, adapted from TAC (2017)."/>
      </w:tblPr>
      <w:tblGrid>
        <w:gridCol w:w="2097"/>
        <w:gridCol w:w="1811"/>
        <w:gridCol w:w="1811"/>
        <w:gridCol w:w="1763"/>
        <w:gridCol w:w="1819"/>
        <w:gridCol w:w="1831"/>
        <w:gridCol w:w="1818"/>
      </w:tblGrid>
      <w:tr w:rsidR="00CA4AF9" w14:paraId="6C953E7E" w14:textId="77777777" w:rsidTr="00B0388B">
        <w:trPr>
          <w:tblHeader/>
        </w:trPr>
        <w:tc>
          <w:tcPr>
            <w:tcW w:w="2097" w:type="dxa"/>
          </w:tcPr>
          <w:p w14:paraId="556DA7D3" w14:textId="77777777" w:rsidR="00CA4AF9" w:rsidRDefault="00CA4AF9" w:rsidP="00002568">
            <w:pPr>
              <w:pStyle w:val="TableBodyTextMIRB"/>
            </w:pPr>
          </w:p>
        </w:tc>
        <w:tc>
          <w:tcPr>
            <w:tcW w:w="1811" w:type="dxa"/>
          </w:tcPr>
          <w:p w14:paraId="6ACC230A" w14:textId="77777777" w:rsidR="00CA4AF9" w:rsidRDefault="00CA4AF9" w:rsidP="00002568">
            <w:pPr>
              <w:pStyle w:val="TableHeaderRowTextMIRB"/>
            </w:pPr>
            <w:r>
              <w:t>Alleyway / Lane</w:t>
            </w:r>
          </w:p>
        </w:tc>
        <w:tc>
          <w:tcPr>
            <w:tcW w:w="1811" w:type="dxa"/>
          </w:tcPr>
          <w:p w14:paraId="34692B39" w14:textId="77777777" w:rsidR="00CA4AF9" w:rsidRDefault="00CA4AF9" w:rsidP="00002568">
            <w:pPr>
              <w:pStyle w:val="TableHeaderRowTextMIRB"/>
            </w:pPr>
            <w:r>
              <w:t>Locals</w:t>
            </w:r>
          </w:p>
        </w:tc>
        <w:tc>
          <w:tcPr>
            <w:tcW w:w="1763" w:type="dxa"/>
          </w:tcPr>
          <w:p w14:paraId="41ABF576" w14:textId="77777777" w:rsidR="00CA4AF9" w:rsidRDefault="00CA4AF9" w:rsidP="00002568">
            <w:pPr>
              <w:pStyle w:val="TableHeaderRowTextMIRB"/>
            </w:pPr>
            <w:r>
              <w:t>Collectors</w:t>
            </w:r>
          </w:p>
        </w:tc>
        <w:tc>
          <w:tcPr>
            <w:tcW w:w="1819" w:type="dxa"/>
          </w:tcPr>
          <w:p w14:paraId="7CF47BD7" w14:textId="77777777" w:rsidR="00CA4AF9" w:rsidRDefault="00CA4AF9" w:rsidP="00002568">
            <w:pPr>
              <w:pStyle w:val="TableHeaderRowTextMIRB"/>
            </w:pPr>
            <w:r>
              <w:t>Arterials</w:t>
            </w:r>
          </w:p>
        </w:tc>
        <w:tc>
          <w:tcPr>
            <w:tcW w:w="1831" w:type="dxa"/>
          </w:tcPr>
          <w:p w14:paraId="4A3FEE5A" w14:textId="77777777" w:rsidR="00CA4AF9" w:rsidRDefault="00CA4AF9" w:rsidP="00002568">
            <w:pPr>
              <w:pStyle w:val="TableHeaderRowTextMIRB"/>
            </w:pPr>
            <w:r>
              <w:t>Expressways / Highways</w:t>
            </w:r>
          </w:p>
        </w:tc>
        <w:tc>
          <w:tcPr>
            <w:tcW w:w="1818" w:type="dxa"/>
          </w:tcPr>
          <w:p w14:paraId="11A7C74B" w14:textId="77777777" w:rsidR="00CA4AF9" w:rsidRDefault="00CA4AF9" w:rsidP="00002568">
            <w:pPr>
              <w:pStyle w:val="TableHeaderRowTextMIRB"/>
            </w:pPr>
            <w:r>
              <w:t>Freeways</w:t>
            </w:r>
          </w:p>
        </w:tc>
      </w:tr>
      <w:tr w:rsidR="00CA4AF9" w14:paraId="5068B2A6" w14:textId="77777777" w:rsidTr="00B0388B">
        <w:tc>
          <w:tcPr>
            <w:tcW w:w="2097" w:type="dxa"/>
          </w:tcPr>
          <w:p w14:paraId="348B5518" w14:textId="77777777" w:rsidR="00CA4AF9" w:rsidRDefault="00CA4AF9" w:rsidP="00002568">
            <w:pPr>
              <w:pStyle w:val="TableColumnNameMIRB"/>
            </w:pPr>
            <w:r>
              <w:t>Traffic Service Function</w:t>
            </w:r>
          </w:p>
        </w:tc>
        <w:tc>
          <w:tcPr>
            <w:tcW w:w="1811" w:type="dxa"/>
          </w:tcPr>
          <w:p w14:paraId="604C5428" w14:textId="77777777" w:rsidR="00CA4AF9" w:rsidRDefault="00CA4AF9" w:rsidP="00002568">
            <w:pPr>
              <w:pStyle w:val="TableBodyTextMIRB"/>
            </w:pPr>
            <w:r>
              <w:t>Traffic movement not a consideration</w:t>
            </w:r>
          </w:p>
        </w:tc>
        <w:tc>
          <w:tcPr>
            <w:tcW w:w="1811" w:type="dxa"/>
          </w:tcPr>
          <w:p w14:paraId="6B456596" w14:textId="77777777" w:rsidR="00CA4AF9" w:rsidRDefault="00CA4AF9" w:rsidP="00002568">
            <w:pPr>
              <w:pStyle w:val="TableBodyTextMIRB"/>
            </w:pPr>
            <w:r>
              <w:t>Traffic movement secondary consideration</w:t>
            </w:r>
          </w:p>
        </w:tc>
        <w:tc>
          <w:tcPr>
            <w:tcW w:w="1763" w:type="dxa"/>
          </w:tcPr>
          <w:p w14:paraId="60570A46" w14:textId="77777777" w:rsidR="00CA4AF9" w:rsidRDefault="00CA4AF9">
            <w:pPr>
              <w:pStyle w:val="TableBodyTextMIRB"/>
            </w:pPr>
            <w:r>
              <w:t>Traffic movement and land access of equal importance</w:t>
            </w:r>
          </w:p>
        </w:tc>
        <w:tc>
          <w:tcPr>
            <w:tcW w:w="1819" w:type="dxa"/>
          </w:tcPr>
          <w:p w14:paraId="06321718" w14:textId="77777777" w:rsidR="00CA4AF9" w:rsidRDefault="00CA4AF9" w:rsidP="00002568">
            <w:pPr>
              <w:pStyle w:val="TableBodyTextMIRB"/>
            </w:pPr>
            <w:r>
              <w:t>Traffic movement major/primary consideration</w:t>
            </w:r>
          </w:p>
        </w:tc>
        <w:tc>
          <w:tcPr>
            <w:tcW w:w="1831" w:type="dxa"/>
          </w:tcPr>
          <w:p w14:paraId="4AACAA44" w14:textId="77777777" w:rsidR="00CA4AF9" w:rsidRDefault="00CA4AF9" w:rsidP="00002568">
            <w:pPr>
              <w:pStyle w:val="TableBodyTextMIRB"/>
            </w:pPr>
            <w:r>
              <w:t>Traffic movement primary consideration</w:t>
            </w:r>
          </w:p>
        </w:tc>
        <w:tc>
          <w:tcPr>
            <w:tcW w:w="1818" w:type="dxa"/>
          </w:tcPr>
          <w:p w14:paraId="5D0CD588" w14:textId="77777777" w:rsidR="00CA4AF9" w:rsidRDefault="00CA4AF9" w:rsidP="00002568">
            <w:pPr>
              <w:pStyle w:val="TableBodyTextMIRB"/>
            </w:pPr>
            <w:r>
              <w:t>Optimum mobility</w:t>
            </w:r>
          </w:p>
        </w:tc>
      </w:tr>
      <w:tr w:rsidR="00CA4AF9" w14:paraId="2B119599" w14:textId="77777777" w:rsidTr="00B0388B">
        <w:tc>
          <w:tcPr>
            <w:tcW w:w="2097" w:type="dxa"/>
          </w:tcPr>
          <w:p w14:paraId="5B9A67E4" w14:textId="77777777" w:rsidR="00CA4AF9" w:rsidRDefault="00CA4AF9" w:rsidP="00002568">
            <w:pPr>
              <w:pStyle w:val="TableColumnNameMIRB"/>
            </w:pPr>
            <w:r>
              <w:t>Land service / access</w:t>
            </w:r>
          </w:p>
        </w:tc>
        <w:tc>
          <w:tcPr>
            <w:tcW w:w="1811" w:type="dxa"/>
          </w:tcPr>
          <w:p w14:paraId="4D906AA5" w14:textId="77777777" w:rsidR="00CA4AF9" w:rsidRDefault="00CA4AF9" w:rsidP="00002568">
            <w:pPr>
              <w:pStyle w:val="TableBodyTextMIRB"/>
            </w:pPr>
            <w:r>
              <w:t>Land access only function</w:t>
            </w:r>
          </w:p>
        </w:tc>
        <w:tc>
          <w:tcPr>
            <w:tcW w:w="1811" w:type="dxa"/>
          </w:tcPr>
          <w:p w14:paraId="38582D75" w14:textId="77777777" w:rsidR="00CA4AF9" w:rsidRDefault="00CA4AF9" w:rsidP="00002568">
            <w:pPr>
              <w:pStyle w:val="TableBodyTextMIRB"/>
            </w:pPr>
            <w:r>
              <w:t>Land access primary function</w:t>
            </w:r>
          </w:p>
        </w:tc>
        <w:tc>
          <w:tcPr>
            <w:tcW w:w="1763" w:type="dxa"/>
          </w:tcPr>
          <w:p w14:paraId="29D4C276" w14:textId="77777777" w:rsidR="00CA4AF9" w:rsidRDefault="00CA4AF9" w:rsidP="00002568">
            <w:pPr>
              <w:pStyle w:val="TableBodyTextMIRB"/>
            </w:pPr>
            <w:r>
              <w:t>Traffic movement and land access of equal importance</w:t>
            </w:r>
          </w:p>
        </w:tc>
        <w:tc>
          <w:tcPr>
            <w:tcW w:w="1819" w:type="dxa"/>
          </w:tcPr>
          <w:p w14:paraId="6235045A" w14:textId="77777777" w:rsidR="00CA4AF9" w:rsidRDefault="00CA4AF9" w:rsidP="00002568">
            <w:pPr>
              <w:pStyle w:val="TableBodyTextMIRB"/>
            </w:pPr>
            <w:r>
              <w:t>Some/rigid access control</w:t>
            </w:r>
          </w:p>
        </w:tc>
        <w:tc>
          <w:tcPr>
            <w:tcW w:w="1831" w:type="dxa"/>
          </w:tcPr>
          <w:p w14:paraId="26F4E895" w14:textId="77777777" w:rsidR="00CA4AF9" w:rsidRDefault="00CA4AF9" w:rsidP="00002568">
            <w:pPr>
              <w:pStyle w:val="TableBodyTextMIRB"/>
            </w:pPr>
            <w:r>
              <w:t>No access</w:t>
            </w:r>
          </w:p>
        </w:tc>
        <w:tc>
          <w:tcPr>
            <w:tcW w:w="1818" w:type="dxa"/>
          </w:tcPr>
          <w:p w14:paraId="1C8B6796" w14:textId="77777777" w:rsidR="00CA4AF9" w:rsidRDefault="00CA4AF9" w:rsidP="00002568">
            <w:pPr>
              <w:pStyle w:val="TableBodyTextMIRB"/>
            </w:pPr>
            <w:r>
              <w:t>No access</w:t>
            </w:r>
          </w:p>
        </w:tc>
      </w:tr>
      <w:tr w:rsidR="00CA4AF9" w14:paraId="4B10D37E" w14:textId="77777777" w:rsidTr="00B0388B">
        <w:tc>
          <w:tcPr>
            <w:tcW w:w="2097" w:type="dxa"/>
          </w:tcPr>
          <w:p w14:paraId="5CA4D995" w14:textId="77777777" w:rsidR="00CA4AF9" w:rsidRDefault="00CA4AF9" w:rsidP="00002568">
            <w:pPr>
              <w:pStyle w:val="TableColumnNameMIRB"/>
            </w:pPr>
            <w:r>
              <w:t>Flow characteristic</w:t>
            </w:r>
          </w:p>
        </w:tc>
        <w:tc>
          <w:tcPr>
            <w:tcW w:w="1811" w:type="dxa"/>
          </w:tcPr>
          <w:p w14:paraId="3B3C2283" w14:textId="77777777" w:rsidR="00CA4AF9" w:rsidRDefault="00CA4AF9" w:rsidP="00002568">
            <w:pPr>
              <w:pStyle w:val="TableBodyTextMIRB"/>
            </w:pPr>
            <w:r>
              <w:t>Interrupted flow</w:t>
            </w:r>
          </w:p>
        </w:tc>
        <w:tc>
          <w:tcPr>
            <w:tcW w:w="1811" w:type="dxa"/>
          </w:tcPr>
          <w:p w14:paraId="0D04DF53" w14:textId="77777777" w:rsidR="00CA4AF9" w:rsidRDefault="00CA4AF9" w:rsidP="00002568">
            <w:pPr>
              <w:pStyle w:val="TableBodyTextMIRB"/>
            </w:pPr>
            <w:r>
              <w:t>Interrupted flow</w:t>
            </w:r>
          </w:p>
        </w:tc>
        <w:tc>
          <w:tcPr>
            <w:tcW w:w="1763" w:type="dxa"/>
          </w:tcPr>
          <w:p w14:paraId="0EF81D91" w14:textId="77777777" w:rsidR="00CA4AF9" w:rsidRDefault="00CA4AF9" w:rsidP="00002568">
            <w:pPr>
              <w:pStyle w:val="TableBodyTextMIRB"/>
            </w:pPr>
            <w:r>
              <w:t>Interrupted flow</w:t>
            </w:r>
          </w:p>
        </w:tc>
        <w:tc>
          <w:tcPr>
            <w:tcW w:w="1819" w:type="dxa"/>
          </w:tcPr>
          <w:p w14:paraId="5F92EFCF" w14:textId="77777777" w:rsidR="00CA4AF9" w:rsidRDefault="00CA4AF9" w:rsidP="00002568">
            <w:pPr>
              <w:pStyle w:val="TableBodyTextMIRB"/>
            </w:pPr>
            <w:r>
              <w:t>Uninterrupted flow except at signals and crosswalks</w:t>
            </w:r>
          </w:p>
        </w:tc>
        <w:tc>
          <w:tcPr>
            <w:tcW w:w="1831" w:type="dxa"/>
          </w:tcPr>
          <w:p w14:paraId="2306B184" w14:textId="77777777" w:rsidR="00CA4AF9" w:rsidRDefault="00CA4AF9" w:rsidP="00002568">
            <w:pPr>
              <w:pStyle w:val="TableBodyTextMIRB"/>
            </w:pPr>
            <w:r>
              <w:t>Uninterrupted flow except at signals</w:t>
            </w:r>
          </w:p>
        </w:tc>
        <w:tc>
          <w:tcPr>
            <w:tcW w:w="1818" w:type="dxa"/>
          </w:tcPr>
          <w:p w14:paraId="52D4DC36" w14:textId="77777777" w:rsidR="00CA4AF9" w:rsidRDefault="00CA4AF9" w:rsidP="00002568">
            <w:pPr>
              <w:pStyle w:val="TableBodyTextMIRB"/>
            </w:pPr>
            <w:r>
              <w:t>Free flow (grade separated)</w:t>
            </w:r>
          </w:p>
        </w:tc>
      </w:tr>
      <w:tr w:rsidR="00CA4AF9" w14:paraId="658B3743" w14:textId="77777777" w:rsidTr="00B0388B">
        <w:tc>
          <w:tcPr>
            <w:tcW w:w="2097" w:type="dxa"/>
          </w:tcPr>
          <w:p w14:paraId="5F8E5460" w14:textId="77777777" w:rsidR="00CA4AF9" w:rsidRDefault="00CA4AF9" w:rsidP="00002568">
            <w:pPr>
              <w:pStyle w:val="TableColumnNameMIRB"/>
            </w:pPr>
            <w:r>
              <w:t>Average running speeds (km/h) (off-peak)</w:t>
            </w:r>
          </w:p>
        </w:tc>
        <w:tc>
          <w:tcPr>
            <w:tcW w:w="1811" w:type="dxa"/>
          </w:tcPr>
          <w:p w14:paraId="7247CB47" w14:textId="77777777" w:rsidR="00CA4AF9" w:rsidRDefault="00CA4AF9" w:rsidP="00002568">
            <w:pPr>
              <w:pStyle w:val="TableBodyTextMIRB"/>
            </w:pPr>
            <w:r>
              <w:t>20-30</w:t>
            </w:r>
          </w:p>
        </w:tc>
        <w:tc>
          <w:tcPr>
            <w:tcW w:w="1811" w:type="dxa"/>
          </w:tcPr>
          <w:p w14:paraId="474E4BEB" w14:textId="77777777" w:rsidR="00CA4AF9" w:rsidRDefault="00CA4AF9" w:rsidP="00002568">
            <w:pPr>
              <w:pStyle w:val="TableBodyTextMIRB"/>
            </w:pPr>
            <w:r>
              <w:t>20-40</w:t>
            </w:r>
          </w:p>
        </w:tc>
        <w:tc>
          <w:tcPr>
            <w:tcW w:w="1763" w:type="dxa"/>
          </w:tcPr>
          <w:p w14:paraId="21C34A38" w14:textId="77777777" w:rsidR="00CA4AF9" w:rsidRDefault="00CA4AF9" w:rsidP="00002568">
            <w:pPr>
              <w:pStyle w:val="TableBodyTextMIRB"/>
            </w:pPr>
            <w:r>
              <w:t>30-70</w:t>
            </w:r>
          </w:p>
        </w:tc>
        <w:tc>
          <w:tcPr>
            <w:tcW w:w="1819" w:type="dxa"/>
          </w:tcPr>
          <w:p w14:paraId="5C0303A2" w14:textId="77777777" w:rsidR="00CA4AF9" w:rsidRDefault="00CA4AF9" w:rsidP="00002568">
            <w:pPr>
              <w:pStyle w:val="TableBodyTextMIRB"/>
            </w:pPr>
            <w:r>
              <w:t>40-60</w:t>
            </w:r>
          </w:p>
        </w:tc>
        <w:tc>
          <w:tcPr>
            <w:tcW w:w="1831" w:type="dxa"/>
          </w:tcPr>
          <w:p w14:paraId="7AAF4E04" w14:textId="77777777" w:rsidR="00CA4AF9" w:rsidRDefault="00CA4AF9" w:rsidP="00002568">
            <w:pPr>
              <w:pStyle w:val="TableBodyTextMIRB"/>
            </w:pPr>
            <w:r>
              <w:t>50-90</w:t>
            </w:r>
          </w:p>
        </w:tc>
        <w:tc>
          <w:tcPr>
            <w:tcW w:w="1818" w:type="dxa"/>
          </w:tcPr>
          <w:p w14:paraId="3250EC6F" w14:textId="77777777" w:rsidR="00CA4AF9" w:rsidRDefault="00CA4AF9" w:rsidP="00002568">
            <w:pPr>
              <w:pStyle w:val="TableBodyTextMIRB"/>
            </w:pPr>
            <w:r>
              <w:t>70-110</w:t>
            </w:r>
          </w:p>
        </w:tc>
      </w:tr>
      <w:tr w:rsidR="00CA4AF9" w14:paraId="3A3BC144" w14:textId="77777777" w:rsidTr="00B0388B">
        <w:tc>
          <w:tcPr>
            <w:tcW w:w="2097" w:type="dxa"/>
          </w:tcPr>
          <w:p w14:paraId="28D3F67C" w14:textId="77777777" w:rsidR="00CA4AF9" w:rsidRDefault="00CA4AF9" w:rsidP="00002568">
            <w:pPr>
              <w:pStyle w:val="TableColumnNameMIRB"/>
            </w:pPr>
            <w:r>
              <w:t>Desirable connection</w:t>
            </w:r>
          </w:p>
        </w:tc>
        <w:tc>
          <w:tcPr>
            <w:tcW w:w="1811" w:type="dxa"/>
          </w:tcPr>
          <w:p w14:paraId="66A3B129" w14:textId="77777777" w:rsidR="00CA4AF9" w:rsidRDefault="00CA4AF9" w:rsidP="00002568">
            <w:pPr>
              <w:pStyle w:val="TableBodyTextMIRB"/>
            </w:pPr>
            <w:r>
              <w:t>Alleyway / lanes, locals</w:t>
            </w:r>
          </w:p>
        </w:tc>
        <w:tc>
          <w:tcPr>
            <w:tcW w:w="1811" w:type="dxa"/>
          </w:tcPr>
          <w:p w14:paraId="30D061FD" w14:textId="77777777" w:rsidR="00CA4AF9" w:rsidRDefault="00CA4AF9" w:rsidP="00002568">
            <w:pPr>
              <w:pStyle w:val="TableBodyTextMIRB"/>
            </w:pPr>
            <w:r>
              <w:t>Alleyway / lanes, locals, collectors</w:t>
            </w:r>
          </w:p>
        </w:tc>
        <w:tc>
          <w:tcPr>
            <w:tcW w:w="1763" w:type="dxa"/>
          </w:tcPr>
          <w:p w14:paraId="454BF68F" w14:textId="77777777" w:rsidR="00CA4AF9" w:rsidRDefault="00CA4AF9" w:rsidP="00002568">
            <w:pPr>
              <w:pStyle w:val="TableBodyTextMIRB"/>
            </w:pPr>
            <w:r>
              <w:t>Locals, collectors, arterials</w:t>
            </w:r>
          </w:p>
        </w:tc>
        <w:tc>
          <w:tcPr>
            <w:tcW w:w="1819" w:type="dxa"/>
          </w:tcPr>
          <w:p w14:paraId="0E3EA903" w14:textId="77777777" w:rsidR="00CA4AF9" w:rsidRDefault="00CA4AF9" w:rsidP="00002568">
            <w:pPr>
              <w:pStyle w:val="TableBodyTextMIRB"/>
            </w:pPr>
            <w:r>
              <w:t>Collectors, arterials, expressways, freeways</w:t>
            </w:r>
          </w:p>
        </w:tc>
        <w:tc>
          <w:tcPr>
            <w:tcW w:w="1831" w:type="dxa"/>
          </w:tcPr>
          <w:p w14:paraId="14E6A27F" w14:textId="77777777" w:rsidR="00CA4AF9" w:rsidRDefault="00CA4AF9" w:rsidP="00002568">
            <w:pPr>
              <w:pStyle w:val="TableBodyTextMIRB"/>
            </w:pPr>
            <w:r>
              <w:t>Arterials, expressways, freeways</w:t>
            </w:r>
          </w:p>
        </w:tc>
        <w:tc>
          <w:tcPr>
            <w:tcW w:w="1818" w:type="dxa"/>
          </w:tcPr>
          <w:p w14:paraId="6EF4A3C5" w14:textId="77777777" w:rsidR="00CA4AF9" w:rsidRDefault="00CA4AF9" w:rsidP="00002568">
            <w:pPr>
              <w:pStyle w:val="TableBodyTextMIRB"/>
            </w:pPr>
            <w:r>
              <w:t>Arterials, expressways, freeways</w:t>
            </w:r>
          </w:p>
        </w:tc>
      </w:tr>
      <w:tr w:rsidR="00CA4AF9" w14:paraId="713AFCDA" w14:textId="77777777" w:rsidTr="00B0388B">
        <w:tc>
          <w:tcPr>
            <w:tcW w:w="2097" w:type="dxa"/>
          </w:tcPr>
          <w:p w14:paraId="21721B8E" w14:textId="77777777" w:rsidR="00CA4AF9" w:rsidRPr="00EB416B" w:rsidRDefault="00CA4AF9" w:rsidP="00002568">
            <w:pPr>
              <w:pStyle w:val="TableBodyTextMIRB"/>
              <w:rPr>
                <w:b/>
              </w:rPr>
            </w:pPr>
            <w:r w:rsidRPr="00EB416B">
              <w:rPr>
                <w:b/>
              </w:rPr>
              <w:lastRenderedPageBreak/>
              <w:t>Accommodation of Cyclists</w:t>
            </w:r>
          </w:p>
        </w:tc>
        <w:tc>
          <w:tcPr>
            <w:tcW w:w="1811" w:type="dxa"/>
          </w:tcPr>
          <w:p w14:paraId="3197E5DC" w14:textId="77777777" w:rsidR="00CA4AF9" w:rsidRDefault="00CA4AF9" w:rsidP="00002568">
            <w:pPr>
              <w:pStyle w:val="TableBodyTextMIRB"/>
            </w:pPr>
            <w:r>
              <w:t>No restrictions or special facilities</w:t>
            </w:r>
          </w:p>
        </w:tc>
        <w:tc>
          <w:tcPr>
            <w:tcW w:w="1811" w:type="dxa"/>
          </w:tcPr>
          <w:p w14:paraId="2B5A0982" w14:textId="77777777" w:rsidR="00CA4AF9" w:rsidRDefault="00CA4AF9" w:rsidP="00002568">
            <w:pPr>
              <w:pStyle w:val="TableBodyTextMIRB"/>
            </w:pPr>
            <w:r>
              <w:t>No restrictions or special facilities</w:t>
            </w:r>
          </w:p>
        </w:tc>
        <w:tc>
          <w:tcPr>
            <w:tcW w:w="1763" w:type="dxa"/>
          </w:tcPr>
          <w:p w14:paraId="382B78E0" w14:textId="77777777" w:rsidR="00CA4AF9" w:rsidRDefault="00CA4AF9" w:rsidP="00002568">
            <w:pPr>
              <w:pStyle w:val="TableBodyTextMIRB"/>
            </w:pPr>
            <w:r>
              <w:t>Special facilities considered</w:t>
            </w:r>
          </w:p>
        </w:tc>
        <w:tc>
          <w:tcPr>
            <w:tcW w:w="1819" w:type="dxa"/>
          </w:tcPr>
          <w:p w14:paraId="76C8E923" w14:textId="77777777" w:rsidR="00CA4AF9" w:rsidRDefault="00CA4AF9" w:rsidP="00002568">
            <w:pPr>
              <w:pStyle w:val="TableBodyTextMIRB"/>
            </w:pPr>
            <w:r>
              <w:t>No restrictions; special facilities considered</w:t>
            </w:r>
          </w:p>
        </w:tc>
        <w:tc>
          <w:tcPr>
            <w:tcW w:w="1831" w:type="dxa"/>
          </w:tcPr>
          <w:p w14:paraId="14A4D3A9" w14:textId="77777777" w:rsidR="00CA4AF9" w:rsidRDefault="00B0388B" w:rsidP="00002568">
            <w:pPr>
              <w:pStyle w:val="TableBodyTextMIRB"/>
            </w:pPr>
            <w:r>
              <w:t>Cyclists permitted unless specifically posted otherwise</w:t>
            </w:r>
          </w:p>
        </w:tc>
        <w:tc>
          <w:tcPr>
            <w:tcW w:w="1818" w:type="dxa"/>
          </w:tcPr>
          <w:p w14:paraId="1258BC42" w14:textId="77777777" w:rsidR="00CA4AF9" w:rsidRDefault="00CA4AF9" w:rsidP="00002568">
            <w:pPr>
              <w:pStyle w:val="TableBodyTextMIRB"/>
            </w:pPr>
            <w:r>
              <w:t>Prohibited</w:t>
            </w:r>
          </w:p>
        </w:tc>
      </w:tr>
      <w:tr w:rsidR="00CA4AF9" w14:paraId="7B88CD1D" w14:textId="77777777" w:rsidTr="00B0388B">
        <w:tc>
          <w:tcPr>
            <w:tcW w:w="2097" w:type="dxa"/>
          </w:tcPr>
          <w:p w14:paraId="7F031EF8" w14:textId="77777777" w:rsidR="00CA4AF9" w:rsidRPr="00EB416B" w:rsidRDefault="00CA4AF9" w:rsidP="00002568">
            <w:pPr>
              <w:pStyle w:val="TableBodyTextMIRB"/>
              <w:rPr>
                <w:b/>
              </w:rPr>
            </w:pPr>
            <w:r w:rsidRPr="00EB416B">
              <w:rPr>
                <w:b/>
              </w:rPr>
              <w:t>Accommodation of Pedestrians</w:t>
            </w:r>
          </w:p>
        </w:tc>
        <w:tc>
          <w:tcPr>
            <w:tcW w:w="1811" w:type="dxa"/>
          </w:tcPr>
          <w:p w14:paraId="35C7FFF6" w14:textId="77777777" w:rsidR="00CA4AF9" w:rsidRDefault="00CA4AF9" w:rsidP="00002568">
            <w:pPr>
              <w:pStyle w:val="TableBodyTextMIRB"/>
            </w:pPr>
            <w:r>
              <w:t>Pedestrians permitted, no special facilities</w:t>
            </w:r>
          </w:p>
        </w:tc>
        <w:tc>
          <w:tcPr>
            <w:tcW w:w="1811" w:type="dxa"/>
          </w:tcPr>
          <w:p w14:paraId="54B3618C" w14:textId="77777777" w:rsidR="00CA4AF9" w:rsidRDefault="00CA4AF9" w:rsidP="00002568">
            <w:pPr>
              <w:pStyle w:val="TableBodyTextMIRB"/>
            </w:pPr>
            <w:r>
              <w:t>Sidewalks on one or both sides or where required</w:t>
            </w:r>
          </w:p>
        </w:tc>
        <w:tc>
          <w:tcPr>
            <w:tcW w:w="1763" w:type="dxa"/>
          </w:tcPr>
          <w:p w14:paraId="00B22842" w14:textId="77777777" w:rsidR="00CA4AF9" w:rsidRDefault="00CA4AF9" w:rsidP="00002568">
            <w:pPr>
              <w:pStyle w:val="TableBodyTextMIRB"/>
            </w:pPr>
            <w:r>
              <w:t>Sidewalks provided both sides or where required</w:t>
            </w:r>
          </w:p>
        </w:tc>
        <w:tc>
          <w:tcPr>
            <w:tcW w:w="1819" w:type="dxa"/>
          </w:tcPr>
          <w:p w14:paraId="4DBF0AC6" w14:textId="77777777" w:rsidR="00CA4AF9" w:rsidRDefault="00CA4AF9" w:rsidP="00002568">
            <w:pPr>
              <w:pStyle w:val="TableBodyTextMIRB"/>
            </w:pPr>
            <w:r>
              <w:t>Sidewalks may be provided, separation for traffic lanes preferred</w:t>
            </w:r>
          </w:p>
        </w:tc>
        <w:tc>
          <w:tcPr>
            <w:tcW w:w="1831" w:type="dxa"/>
          </w:tcPr>
          <w:p w14:paraId="350D1A82" w14:textId="77777777" w:rsidR="00CA4AF9" w:rsidRDefault="00CA4AF9" w:rsidP="00002568">
            <w:pPr>
              <w:pStyle w:val="TableBodyTextMIRB"/>
            </w:pPr>
            <w:r>
              <w:t xml:space="preserve">Pedestrians </w:t>
            </w:r>
            <w:r w:rsidR="00B0388B">
              <w:t>permitted unless specifically posted otherwise</w:t>
            </w:r>
          </w:p>
        </w:tc>
        <w:tc>
          <w:tcPr>
            <w:tcW w:w="1818" w:type="dxa"/>
          </w:tcPr>
          <w:p w14:paraId="52BEC498" w14:textId="77777777" w:rsidR="00CA4AF9" w:rsidRDefault="00CA4AF9" w:rsidP="00002568">
            <w:pPr>
              <w:pStyle w:val="TableBodyTextMIRB"/>
            </w:pPr>
            <w:r>
              <w:t>Pedestrians prohibited</w:t>
            </w:r>
          </w:p>
        </w:tc>
      </w:tr>
      <w:tr w:rsidR="00CA4AF9" w14:paraId="6CDEF306" w14:textId="77777777" w:rsidTr="00B0388B">
        <w:tc>
          <w:tcPr>
            <w:tcW w:w="2097" w:type="dxa"/>
          </w:tcPr>
          <w:p w14:paraId="4A31BFD4" w14:textId="77777777" w:rsidR="00CA4AF9" w:rsidRPr="00EB416B" w:rsidRDefault="00CA4AF9" w:rsidP="00002568">
            <w:pPr>
              <w:pStyle w:val="TableBodyTextMIRB"/>
              <w:rPr>
                <w:b/>
              </w:rPr>
            </w:pPr>
            <w:r w:rsidRPr="00EB416B">
              <w:rPr>
                <w:b/>
              </w:rPr>
              <w:t>Parking (typically)</w:t>
            </w:r>
          </w:p>
        </w:tc>
        <w:tc>
          <w:tcPr>
            <w:tcW w:w="1811" w:type="dxa"/>
          </w:tcPr>
          <w:p w14:paraId="7199103D" w14:textId="77777777" w:rsidR="00CA4AF9" w:rsidRDefault="00CA4AF9" w:rsidP="00002568">
            <w:pPr>
              <w:pStyle w:val="TableBodyTextMIRB"/>
            </w:pPr>
            <w:r>
              <w:t>Some restrictions</w:t>
            </w:r>
          </w:p>
        </w:tc>
        <w:tc>
          <w:tcPr>
            <w:tcW w:w="1811" w:type="dxa"/>
          </w:tcPr>
          <w:p w14:paraId="1810E767" w14:textId="77777777" w:rsidR="00CA4AF9" w:rsidRDefault="00CA4AF9" w:rsidP="00002568">
            <w:pPr>
              <w:pStyle w:val="TableBodyTextMIRB"/>
            </w:pPr>
            <w:r>
              <w:t>No restrictions or restrictions one side only</w:t>
            </w:r>
          </w:p>
        </w:tc>
        <w:tc>
          <w:tcPr>
            <w:tcW w:w="1763" w:type="dxa"/>
          </w:tcPr>
          <w:p w14:paraId="5B8A1BFB" w14:textId="77777777" w:rsidR="00CA4AF9" w:rsidRDefault="00CA4AF9" w:rsidP="00002568">
            <w:pPr>
              <w:pStyle w:val="TableBodyTextMIRB"/>
            </w:pPr>
            <w:r>
              <w:t>Few restrictions other than peak hour</w:t>
            </w:r>
          </w:p>
        </w:tc>
        <w:tc>
          <w:tcPr>
            <w:tcW w:w="1819" w:type="dxa"/>
          </w:tcPr>
          <w:p w14:paraId="5C60438C" w14:textId="77777777" w:rsidR="00CA4AF9" w:rsidRDefault="00CA4AF9" w:rsidP="00002568">
            <w:pPr>
              <w:pStyle w:val="TableBodyTextMIRB"/>
            </w:pPr>
            <w:r>
              <w:t>Peak hour restrictions or prohibited</w:t>
            </w:r>
          </w:p>
        </w:tc>
        <w:tc>
          <w:tcPr>
            <w:tcW w:w="1831" w:type="dxa"/>
          </w:tcPr>
          <w:p w14:paraId="740C4A1E" w14:textId="77777777" w:rsidR="00CA4AF9" w:rsidRDefault="00CA4AF9" w:rsidP="00002568">
            <w:pPr>
              <w:pStyle w:val="TableBodyTextMIRB"/>
            </w:pPr>
            <w:r>
              <w:t>Prohibited</w:t>
            </w:r>
          </w:p>
        </w:tc>
        <w:tc>
          <w:tcPr>
            <w:tcW w:w="1818" w:type="dxa"/>
          </w:tcPr>
          <w:p w14:paraId="16844F32" w14:textId="77777777" w:rsidR="00CA4AF9" w:rsidRDefault="00CA4AF9" w:rsidP="00002568">
            <w:pPr>
              <w:pStyle w:val="TableBodyTextMIRB"/>
            </w:pPr>
            <w:r>
              <w:t>Prohibited</w:t>
            </w:r>
          </w:p>
        </w:tc>
      </w:tr>
      <w:tr w:rsidR="00CA4AF9" w14:paraId="0BFCC90F" w14:textId="77777777" w:rsidTr="00B0388B">
        <w:tc>
          <w:tcPr>
            <w:tcW w:w="2097" w:type="dxa"/>
          </w:tcPr>
          <w:p w14:paraId="401E206B" w14:textId="77777777" w:rsidR="00CA4AF9" w:rsidRPr="00EB416B" w:rsidRDefault="00CA4AF9" w:rsidP="00002568">
            <w:pPr>
              <w:pStyle w:val="TableBodyTextMIRB"/>
              <w:rPr>
                <w:b/>
              </w:rPr>
            </w:pPr>
            <w:r w:rsidRPr="00EB416B">
              <w:rPr>
                <w:b/>
              </w:rPr>
              <w:t>Right-of-way width (m) (typically)</w:t>
            </w:r>
          </w:p>
        </w:tc>
        <w:tc>
          <w:tcPr>
            <w:tcW w:w="1811" w:type="dxa"/>
          </w:tcPr>
          <w:p w14:paraId="5ECE90CC" w14:textId="77777777" w:rsidR="00CA4AF9" w:rsidRDefault="00CA4AF9" w:rsidP="00002568">
            <w:pPr>
              <w:pStyle w:val="TableBodyTextMIRB"/>
            </w:pPr>
            <w:r>
              <w:t xml:space="preserve">6 – 10 </w:t>
            </w:r>
          </w:p>
        </w:tc>
        <w:tc>
          <w:tcPr>
            <w:tcW w:w="1811" w:type="dxa"/>
          </w:tcPr>
          <w:p w14:paraId="3595B97A" w14:textId="77777777" w:rsidR="00CA4AF9" w:rsidRDefault="00CA4AF9" w:rsidP="00002568">
            <w:pPr>
              <w:pStyle w:val="TableBodyTextMIRB"/>
            </w:pPr>
            <w:r>
              <w:t>15 – 22</w:t>
            </w:r>
          </w:p>
        </w:tc>
        <w:tc>
          <w:tcPr>
            <w:tcW w:w="1763" w:type="dxa"/>
          </w:tcPr>
          <w:p w14:paraId="4BF94F37" w14:textId="77777777" w:rsidR="00CA4AF9" w:rsidRDefault="00CA4AF9" w:rsidP="00002568">
            <w:pPr>
              <w:pStyle w:val="TableBodyTextMIRB"/>
            </w:pPr>
            <w:r>
              <w:t>20 – 24</w:t>
            </w:r>
          </w:p>
        </w:tc>
        <w:tc>
          <w:tcPr>
            <w:tcW w:w="1819" w:type="dxa"/>
          </w:tcPr>
          <w:p w14:paraId="3660DF47" w14:textId="77777777" w:rsidR="00CA4AF9" w:rsidRDefault="00CA4AF9" w:rsidP="00002568">
            <w:pPr>
              <w:pStyle w:val="TableBodyTextMIRB"/>
            </w:pPr>
            <w:r>
              <w:t>20</w:t>
            </w:r>
            <w:r>
              <w:rPr>
                <w:rStyle w:val="FootnoteReference"/>
              </w:rPr>
              <w:footnoteReference w:id="1"/>
            </w:r>
            <w:r>
              <w:t xml:space="preserve"> – 45</w:t>
            </w:r>
            <w:bookmarkStart w:id="143" w:name="_Ref513034826"/>
            <w:r>
              <w:rPr>
                <w:rStyle w:val="FootnoteReference"/>
              </w:rPr>
              <w:footnoteReference w:id="2"/>
            </w:r>
            <w:bookmarkEnd w:id="143"/>
          </w:p>
        </w:tc>
        <w:tc>
          <w:tcPr>
            <w:tcW w:w="1831" w:type="dxa"/>
          </w:tcPr>
          <w:p w14:paraId="3D6268A8" w14:textId="77777777" w:rsidR="00CA4AF9" w:rsidRDefault="00CA4AF9" w:rsidP="00002568">
            <w:pPr>
              <w:pStyle w:val="TableBodyTextMIRB"/>
            </w:pPr>
            <w:r>
              <w:t>&gt;45</w:t>
            </w:r>
            <w:r>
              <w:fldChar w:fldCharType="begin"/>
            </w:r>
            <w:r>
              <w:instrText xml:space="preserve"> NOTEREF _Ref513034826 \f \h </w:instrText>
            </w:r>
            <w:r w:rsidR="00EB416B">
              <w:instrText xml:space="preserve"> \* MERGEFORMAT </w:instrText>
            </w:r>
            <w:r>
              <w:fldChar w:fldCharType="separate"/>
            </w:r>
            <w:r w:rsidR="007A62C8" w:rsidRPr="007A62C8">
              <w:rPr>
                <w:rStyle w:val="FootnoteReference"/>
              </w:rPr>
              <w:t>2</w:t>
            </w:r>
            <w:r>
              <w:fldChar w:fldCharType="end"/>
            </w:r>
          </w:p>
        </w:tc>
        <w:tc>
          <w:tcPr>
            <w:tcW w:w="1818" w:type="dxa"/>
          </w:tcPr>
          <w:p w14:paraId="0355C1E9" w14:textId="77777777" w:rsidR="00CA4AF9" w:rsidRDefault="00CA4AF9" w:rsidP="00002568">
            <w:pPr>
              <w:pStyle w:val="TableBodyTextMIRB"/>
            </w:pPr>
            <w:r>
              <w:t>&gt;60</w:t>
            </w:r>
            <w:r>
              <w:fldChar w:fldCharType="begin"/>
            </w:r>
            <w:r>
              <w:instrText xml:space="preserve"> NOTEREF _Ref513034826 \f \h </w:instrText>
            </w:r>
            <w:r w:rsidR="00EB416B">
              <w:instrText xml:space="preserve"> \* MERGEFORMAT </w:instrText>
            </w:r>
            <w:r>
              <w:fldChar w:fldCharType="separate"/>
            </w:r>
            <w:r w:rsidR="007A62C8" w:rsidRPr="007A62C8">
              <w:rPr>
                <w:rStyle w:val="FootnoteReference"/>
              </w:rPr>
              <w:t>2</w:t>
            </w:r>
            <w:r>
              <w:fldChar w:fldCharType="end"/>
            </w:r>
          </w:p>
        </w:tc>
      </w:tr>
    </w:tbl>
    <w:p w14:paraId="7BBA0DE0" w14:textId="77777777" w:rsidR="00EB416B" w:rsidRDefault="00EB416B" w:rsidP="00CA4AF9">
      <w:pPr>
        <w:pStyle w:val="BodyAccessibleTextMIRB"/>
      </w:pPr>
    </w:p>
    <w:p w14:paraId="2BB34AE1" w14:textId="77777777" w:rsidR="00EB416B" w:rsidRPr="00EB416B" w:rsidRDefault="00EB416B" w:rsidP="00EB416B">
      <w:pPr>
        <w:rPr>
          <w:lang w:eastAsia="en-US"/>
        </w:rPr>
        <w:sectPr w:rsidR="00EB416B" w:rsidRPr="00EB416B" w:rsidSect="00EB416B">
          <w:pgSz w:w="15840" w:h="12240" w:orient="landscape"/>
          <w:pgMar w:top="1440" w:right="1440" w:bottom="1440" w:left="1440" w:header="432" w:footer="720" w:gutter="0"/>
          <w:cols w:space="720"/>
          <w:docGrid w:linePitch="360"/>
        </w:sectPr>
      </w:pPr>
    </w:p>
    <w:p w14:paraId="184C60FF" w14:textId="77777777" w:rsidR="00CA4AF9" w:rsidRPr="00F05B87" w:rsidRDefault="00CA4AF9" w:rsidP="00CA4AF9">
      <w:pPr>
        <w:pStyle w:val="Heading3MIRB"/>
        <w:rPr>
          <w:color w:val="0F243E" w:themeColor="text2" w:themeShade="80"/>
        </w:rPr>
      </w:pPr>
      <w:bookmarkStart w:id="144" w:name="_Toc192604773"/>
      <w:r w:rsidRPr="00F05B87">
        <w:rPr>
          <w:color w:val="0F243E" w:themeColor="text2" w:themeShade="80"/>
        </w:rPr>
        <w:lastRenderedPageBreak/>
        <w:t>Road Net Element Source</w:t>
      </w:r>
      <w:bookmarkEnd w:id="144"/>
    </w:p>
    <w:p w14:paraId="4531E683" w14:textId="77777777" w:rsidR="00CA4AF9" w:rsidRDefault="001C1657" w:rsidP="00CA4AF9">
      <w:pPr>
        <w:pStyle w:val="BodyAccessibleTextMIRB"/>
      </w:pPr>
      <w:r>
        <w:t>A linear event identifying t</w:t>
      </w:r>
      <w:r w:rsidR="00CA4AF9">
        <w:t>he source agency, Municipality, Provincial Ministry, Federal Agency or other organization that provided the Road Element.</w:t>
      </w:r>
    </w:p>
    <w:p w14:paraId="2664FB32" w14:textId="77777777" w:rsidR="00CA4AF9" w:rsidRPr="00F05B87" w:rsidRDefault="00CA4AF9" w:rsidP="00CA4AF9">
      <w:pPr>
        <w:pStyle w:val="Heading3MIRB"/>
        <w:rPr>
          <w:noProof/>
          <w:color w:val="0F243E" w:themeColor="text2" w:themeShade="80"/>
        </w:rPr>
      </w:pPr>
      <w:bookmarkStart w:id="145" w:name="_Ref534191539"/>
      <w:bookmarkStart w:id="146" w:name="_Ref534191547"/>
      <w:bookmarkStart w:id="147" w:name="_Toc192604774"/>
      <w:r w:rsidRPr="00F05B87">
        <w:rPr>
          <w:noProof/>
          <w:color w:val="0F243E" w:themeColor="text2" w:themeShade="80"/>
        </w:rPr>
        <w:t>Road Surface</w:t>
      </w:r>
      <w:bookmarkEnd w:id="145"/>
      <w:bookmarkEnd w:id="146"/>
      <w:bookmarkEnd w:id="147"/>
    </w:p>
    <w:p w14:paraId="0B056B35" w14:textId="77777777" w:rsidR="00CA4AF9" w:rsidRDefault="001C1657" w:rsidP="00CA4AF9">
      <w:pPr>
        <w:pStyle w:val="BodyAccessibleTextMIRB"/>
      </w:pPr>
      <w:r>
        <w:t>A linear even identifying t</w:t>
      </w:r>
      <w:r w:rsidR="004B488C">
        <w:t>he surface type of a R</w:t>
      </w:r>
      <w:r w:rsidR="00CA4AF9">
        <w:t xml:space="preserve">oad </w:t>
      </w:r>
      <w:r w:rsidR="004B488C">
        <w:t>E</w:t>
      </w:r>
      <w:r w:rsidR="00CA4AF9">
        <w:t>lement.</w:t>
      </w:r>
    </w:p>
    <w:p w14:paraId="69EE9303" w14:textId="77777777" w:rsidR="00CA4AF9" w:rsidRDefault="00CA4AF9" w:rsidP="00CA4AF9">
      <w:pPr>
        <w:pStyle w:val="Heading4MIRB"/>
      </w:pPr>
      <w:r>
        <w:t>Pavement Status</w:t>
      </w:r>
    </w:p>
    <w:p w14:paraId="008AD43A" w14:textId="77777777" w:rsidR="00CA4AF9" w:rsidRDefault="00CA4AF9" w:rsidP="00CA4AF9">
      <w:pPr>
        <w:pStyle w:val="BodyAccessibleTextMIRB"/>
      </w:pPr>
      <w:r>
        <w:t>The type of improvement applied to a road surface. Paved or Unpaved.</w:t>
      </w:r>
    </w:p>
    <w:p w14:paraId="68FC6B64" w14:textId="77777777" w:rsidR="00CA4AF9" w:rsidRDefault="00CA4AF9" w:rsidP="00CA4AF9">
      <w:pPr>
        <w:pStyle w:val="Heading5NoNumbersMIRB"/>
      </w:pPr>
      <w:r w:rsidRPr="00544E51">
        <w:t>Paved</w:t>
      </w:r>
    </w:p>
    <w:p w14:paraId="36B0CF9E" w14:textId="77777777" w:rsidR="00CA4AF9" w:rsidRDefault="00CA4AF9" w:rsidP="00CA4AF9">
      <w:pPr>
        <w:pStyle w:val="BodyAccessibleTextMIRB"/>
      </w:pPr>
      <w:r w:rsidRPr="00544E51">
        <w:t>A road with a surface made of hardened material such as concrete, asphalt, tar gravel or steel decks.</w:t>
      </w:r>
    </w:p>
    <w:p w14:paraId="3819C21B" w14:textId="77777777" w:rsidR="00CA4AF9" w:rsidRDefault="00CA4AF9" w:rsidP="00CA4AF9">
      <w:pPr>
        <w:pStyle w:val="Heading5NoNumbersMIRB"/>
      </w:pPr>
      <w:r w:rsidRPr="00544E51">
        <w:t>Unpaved</w:t>
      </w:r>
    </w:p>
    <w:p w14:paraId="4F385A41" w14:textId="77777777" w:rsidR="00CA4AF9" w:rsidRDefault="00CA4AF9" w:rsidP="00CA4AF9">
      <w:pPr>
        <w:pStyle w:val="BodyAccessibleTextMIRB"/>
      </w:pPr>
      <w:r w:rsidRPr="00544E51">
        <w:t>A road with a surface made of loos</w:t>
      </w:r>
      <w:r w:rsidR="00F9178E">
        <w:t>e</w:t>
      </w:r>
      <w:r w:rsidRPr="00544E51">
        <w:t xml:space="preserve"> material such as gravel or dirt.</w:t>
      </w:r>
    </w:p>
    <w:p w14:paraId="3FEB3E4A" w14:textId="77777777" w:rsidR="00AE4618" w:rsidRDefault="00AE4618">
      <w:pPr>
        <w:rPr>
          <w:rFonts w:eastAsiaTheme="majorEastAsia" w:cstheme="majorBidi"/>
          <w:b/>
          <w:bCs/>
          <w:i/>
          <w:iCs/>
          <w:color w:val="595959"/>
          <w:sz w:val="24"/>
          <w:szCs w:val="22"/>
          <w:lang w:eastAsia="en-US"/>
        </w:rPr>
      </w:pPr>
      <w:r>
        <w:br w:type="page"/>
      </w:r>
    </w:p>
    <w:p w14:paraId="3EC16C15" w14:textId="77777777" w:rsidR="00CA4AF9" w:rsidRDefault="00CA4AF9" w:rsidP="00CA4AF9">
      <w:pPr>
        <w:pStyle w:val="Heading4MIRB"/>
      </w:pPr>
      <w:r>
        <w:lastRenderedPageBreak/>
        <w:t>Surface Type</w:t>
      </w:r>
    </w:p>
    <w:p w14:paraId="1D5C3B3F" w14:textId="77777777" w:rsidR="00CA4AF9" w:rsidRDefault="00CA4AF9" w:rsidP="00CA4AF9">
      <w:pPr>
        <w:pStyle w:val="BodyAccessibleTextMIRB"/>
      </w:pPr>
      <w:r>
        <w:t>A description of the road surface (Valid values: Blocks, Dirt, Flexible, Gravel or Rigid)</w:t>
      </w:r>
    </w:p>
    <w:p w14:paraId="76599CA7" w14:textId="77777777" w:rsidR="001C1657" w:rsidRPr="00F05B87" w:rsidRDefault="001C1657" w:rsidP="001C1657">
      <w:pPr>
        <w:pStyle w:val="Caption"/>
        <w:keepNext/>
        <w:rPr>
          <w:color w:val="0F243E" w:themeColor="text2" w:themeShade="80"/>
        </w:rPr>
      </w:pPr>
      <w:bookmarkStart w:id="148" w:name="_Toc192604948"/>
      <w:r w:rsidRPr="00F05B87">
        <w:rPr>
          <w:color w:val="0F243E" w:themeColor="text2" w:themeShade="80"/>
        </w:rPr>
        <w:t xml:space="preserve">Table </w:t>
      </w:r>
      <w:r w:rsidR="00564744" w:rsidRPr="00F05B87">
        <w:rPr>
          <w:color w:val="0F243E" w:themeColor="text2" w:themeShade="80"/>
        </w:rPr>
        <w:fldChar w:fldCharType="begin"/>
      </w:r>
      <w:r w:rsidR="00564744" w:rsidRPr="00F05B87">
        <w:rPr>
          <w:color w:val="0F243E" w:themeColor="text2" w:themeShade="80"/>
        </w:rPr>
        <w:instrText xml:space="preserve"> SEQ Table \* ARABIC </w:instrText>
      </w:r>
      <w:r w:rsidR="00564744" w:rsidRPr="00F05B87">
        <w:rPr>
          <w:color w:val="0F243E" w:themeColor="text2" w:themeShade="80"/>
        </w:rPr>
        <w:fldChar w:fldCharType="separate"/>
      </w:r>
      <w:r w:rsidR="007A62C8" w:rsidRPr="00F05B87">
        <w:rPr>
          <w:noProof/>
          <w:color w:val="0F243E" w:themeColor="text2" w:themeShade="80"/>
        </w:rPr>
        <w:t>5</w:t>
      </w:r>
      <w:r w:rsidR="00564744" w:rsidRPr="00F05B87">
        <w:rPr>
          <w:noProof/>
          <w:color w:val="0F243E" w:themeColor="text2" w:themeShade="80"/>
        </w:rPr>
        <w:fldChar w:fldCharType="end"/>
      </w:r>
      <w:r w:rsidR="008763B8" w:rsidRPr="00F05B87">
        <w:rPr>
          <w:color w:val="0F243E" w:themeColor="text2" w:themeShade="80"/>
        </w:rPr>
        <w:t>: Valid values for assigning Road Surface in the ORN.</w:t>
      </w:r>
      <w:bookmarkEnd w:id="148"/>
    </w:p>
    <w:tbl>
      <w:tblPr>
        <w:tblStyle w:val="TableGrid"/>
        <w:tblW w:w="0" w:type="auto"/>
        <w:tblLook w:val="04A0" w:firstRow="1" w:lastRow="0" w:firstColumn="1" w:lastColumn="0" w:noHBand="0" w:noVBand="1"/>
        <w:tblCaption w:val="Table 5: Valid values for assigning Road Surface in the ORN."/>
        <w:tblDescription w:val="Table 5: Valid values for assigning Road Surface in the ORN."/>
      </w:tblPr>
      <w:tblGrid>
        <w:gridCol w:w="1435"/>
        <w:gridCol w:w="1350"/>
        <w:gridCol w:w="4500"/>
        <w:gridCol w:w="2065"/>
      </w:tblGrid>
      <w:tr w:rsidR="001C1657" w14:paraId="14D8B6E9" w14:textId="77777777" w:rsidTr="008763B8">
        <w:trPr>
          <w:tblHeader/>
        </w:trPr>
        <w:tc>
          <w:tcPr>
            <w:tcW w:w="1435" w:type="dxa"/>
          </w:tcPr>
          <w:p w14:paraId="66DB986B" w14:textId="77777777" w:rsidR="001C1657" w:rsidRDefault="001C1657" w:rsidP="001C1657">
            <w:pPr>
              <w:pStyle w:val="TableHeaderRowTextMIRB"/>
            </w:pPr>
            <w:r w:rsidRPr="00430AB5">
              <w:t>Pavement Status</w:t>
            </w:r>
          </w:p>
        </w:tc>
        <w:tc>
          <w:tcPr>
            <w:tcW w:w="1350" w:type="dxa"/>
          </w:tcPr>
          <w:p w14:paraId="1173347D" w14:textId="77777777" w:rsidR="001C1657" w:rsidRDefault="001C1657" w:rsidP="001C1657">
            <w:pPr>
              <w:pStyle w:val="TableHeaderRowTextMIRB"/>
            </w:pPr>
            <w:r w:rsidRPr="00430AB5">
              <w:t>Surface Type</w:t>
            </w:r>
          </w:p>
        </w:tc>
        <w:tc>
          <w:tcPr>
            <w:tcW w:w="4500" w:type="dxa"/>
          </w:tcPr>
          <w:p w14:paraId="0BB15D4E" w14:textId="77777777" w:rsidR="001C1657" w:rsidRDefault="001C1657" w:rsidP="001C1657">
            <w:pPr>
              <w:pStyle w:val="TableHeaderRowTextMIRB"/>
            </w:pPr>
            <w:r w:rsidRPr="00430AB5">
              <w:t>Surface Type Description</w:t>
            </w:r>
          </w:p>
        </w:tc>
        <w:tc>
          <w:tcPr>
            <w:tcW w:w="2065" w:type="dxa"/>
          </w:tcPr>
          <w:p w14:paraId="2E552E29" w14:textId="77777777" w:rsidR="001C1657" w:rsidRDefault="001C1657" w:rsidP="001C1657">
            <w:pPr>
              <w:pStyle w:val="TableHeaderRowTextMIRB"/>
            </w:pPr>
            <w:r w:rsidRPr="00430AB5">
              <w:t>Examples</w:t>
            </w:r>
          </w:p>
        </w:tc>
      </w:tr>
      <w:tr w:rsidR="001C1657" w14:paraId="6A439B98" w14:textId="77777777" w:rsidTr="001C1657">
        <w:tc>
          <w:tcPr>
            <w:tcW w:w="1435" w:type="dxa"/>
          </w:tcPr>
          <w:p w14:paraId="58EDBE38" w14:textId="77777777" w:rsidR="001C1657" w:rsidRDefault="001C1657" w:rsidP="001C1657">
            <w:pPr>
              <w:pStyle w:val="TableBodyTextMIRB"/>
            </w:pPr>
            <w:r>
              <w:t>Paved</w:t>
            </w:r>
          </w:p>
        </w:tc>
        <w:tc>
          <w:tcPr>
            <w:tcW w:w="1350" w:type="dxa"/>
          </w:tcPr>
          <w:p w14:paraId="33A73F50" w14:textId="77777777" w:rsidR="001C1657" w:rsidRDefault="001C1657" w:rsidP="001C1657">
            <w:pPr>
              <w:pStyle w:val="TableBodyTextMIRB"/>
            </w:pPr>
            <w:r>
              <w:t>Flexible</w:t>
            </w:r>
          </w:p>
        </w:tc>
        <w:tc>
          <w:tcPr>
            <w:tcW w:w="4500" w:type="dxa"/>
          </w:tcPr>
          <w:p w14:paraId="3234B927" w14:textId="77777777" w:rsidR="001C1657" w:rsidRDefault="004B488C" w:rsidP="001C1657">
            <w:pPr>
              <w:pStyle w:val="TableBodyTextMIRB"/>
            </w:pPr>
            <w:r>
              <w:t>A paved R</w:t>
            </w:r>
            <w:r w:rsidR="001C1657">
              <w:t xml:space="preserve">oad </w:t>
            </w:r>
            <w:r>
              <w:t>E</w:t>
            </w:r>
            <w:r w:rsidR="001C1657">
              <w:t>lement with a flexible surface. Paved road surfaces are primarily made up of asphalt. Surface quality varies across the province.</w:t>
            </w:r>
          </w:p>
          <w:p w14:paraId="2BAFE5E2" w14:textId="77777777" w:rsidR="001C1657" w:rsidRDefault="001C1657" w:rsidP="001C1657">
            <w:pPr>
              <w:pStyle w:val="TableBodyTextMIRB"/>
            </w:pPr>
          </w:p>
          <w:p w14:paraId="1612EB57" w14:textId="77777777" w:rsidR="001C1657" w:rsidRDefault="001C1657" w:rsidP="001C1657">
            <w:pPr>
              <w:pStyle w:val="TableBodyTextMIRB"/>
            </w:pPr>
            <w:r>
              <w:t>It is a common occurrence in rural areas to have roads that are a mixture of rocks and ‘cold tar’. Though the surface is not as smooth as standard asphalt it is not subject to any grading work.</w:t>
            </w:r>
          </w:p>
        </w:tc>
        <w:tc>
          <w:tcPr>
            <w:tcW w:w="2065" w:type="dxa"/>
          </w:tcPr>
          <w:p w14:paraId="6EDB3315" w14:textId="77777777" w:rsidR="001C1657" w:rsidRDefault="001C1657" w:rsidP="001C1657">
            <w:pPr>
              <w:pStyle w:val="TableBodyTextMIRB"/>
            </w:pPr>
            <w:r>
              <w:t>Asphalt, tar gravel</w:t>
            </w:r>
          </w:p>
        </w:tc>
      </w:tr>
      <w:tr w:rsidR="001C1657" w14:paraId="065279B9" w14:textId="77777777" w:rsidTr="001C1657">
        <w:tc>
          <w:tcPr>
            <w:tcW w:w="1435" w:type="dxa"/>
          </w:tcPr>
          <w:p w14:paraId="3EB516DF" w14:textId="77777777" w:rsidR="001C1657" w:rsidRDefault="001C1657" w:rsidP="001C1657">
            <w:pPr>
              <w:pStyle w:val="TableBodyTextMIRB"/>
            </w:pPr>
            <w:r>
              <w:t>Paved</w:t>
            </w:r>
          </w:p>
        </w:tc>
        <w:tc>
          <w:tcPr>
            <w:tcW w:w="1350" w:type="dxa"/>
          </w:tcPr>
          <w:p w14:paraId="443B3E21" w14:textId="77777777" w:rsidR="001C1657" w:rsidRDefault="001C1657" w:rsidP="001C1657">
            <w:pPr>
              <w:pStyle w:val="TableBodyTextMIRB"/>
            </w:pPr>
            <w:r>
              <w:t>Rigid</w:t>
            </w:r>
          </w:p>
        </w:tc>
        <w:tc>
          <w:tcPr>
            <w:tcW w:w="4500" w:type="dxa"/>
          </w:tcPr>
          <w:p w14:paraId="2FCB5F04" w14:textId="77777777" w:rsidR="001C1657" w:rsidRDefault="004B488C" w:rsidP="001C1657">
            <w:pPr>
              <w:pStyle w:val="TableBodyTextMIRB"/>
            </w:pPr>
            <w:r>
              <w:t>A paved R</w:t>
            </w:r>
            <w:r w:rsidR="001C1657">
              <w:t xml:space="preserve">oad </w:t>
            </w:r>
            <w:r>
              <w:t>E</w:t>
            </w:r>
            <w:r w:rsidR="001C1657">
              <w:t>lement with a rigid surface.</w:t>
            </w:r>
          </w:p>
          <w:p w14:paraId="2808ECEE" w14:textId="77777777" w:rsidR="001C1657" w:rsidRDefault="001C1657" w:rsidP="001C1657">
            <w:pPr>
              <w:pStyle w:val="TableBodyTextMIRB"/>
            </w:pPr>
          </w:p>
          <w:p w14:paraId="79761D15" w14:textId="77777777" w:rsidR="001C1657" w:rsidRDefault="001C1657" w:rsidP="001C1657">
            <w:pPr>
              <w:pStyle w:val="TableBodyTextMIRB"/>
            </w:pPr>
          </w:p>
        </w:tc>
        <w:tc>
          <w:tcPr>
            <w:tcW w:w="2065" w:type="dxa"/>
          </w:tcPr>
          <w:p w14:paraId="4346986E" w14:textId="77777777" w:rsidR="001C1657" w:rsidRDefault="001C1657" w:rsidP="001C1657">
            <w:pPr>
              <w:pStyle w:val="TableBodyTextMIRB"/>
            </w:pPr>
            <w:r>
              <w:t>Concrete, bridges with steel surfaces</w:t>
            </w:r>
          </w:p>
        </w:tc>
      </w:tr>
      <w:tr w:rsidR="001C1657" w14:paraId="7B33BCEF" w14:textId="77777777" w:rsidTr="001C1657">
        <w:tc>
          <w:tcPr>
            <w:tcW w:w="1435" w:type="dxa"/>
          </w:tcPr>
          <w:p w14:paraId="251465CE" w14:textId="77777777" w:rsidR="001C1657" w:rsidRDefault="001C1657" w:rsidP="001C1657">
            <w:pPr>
              <w:pStyle w:val="TableBodyTextMIRB"/>
            </w:pPr>
            <w:r>
              <w:t>Paved</w:t>
            </w:r>
          </w:p>
        </w:tc>
        <w:tc>
          <w:tcPr>
            <w:tcW w:w="1350" w:type="dxa"/>
          </w:tcPr>
          <w:p w14:paraId="1A926123" w14:textId="77777777" w:rsidR="001C1657" w:rsidRDefault="001C1657" w:rsidP="001C1657">
            <w:pPr>
              <w:pStyle w:val="TableBodyTextMIRB"/>
            </w:pPr>
            <w:r>
              <w:t>Blocks</w:t>
            </w:r>
          </w:p>
        </w:tc>
        <w:tc>
          <w:tcPr>
            <w:tcW w:w="4500" w:type="dxa"/>
          </w:tcPr>
          <w:p w14:paraId="7CA53242" w14:textId="77777777" w:rsidR="001C1657" w:rsidRDefault="004B488C" w:rsidP="001C1657">
            <w:pPr>
              <w:pStyle w:val="TableBodyTextMIRB"/>
            </w:pPr>
            <w:r>
              <w:t>A paved R</w:t>
            </w:r>
            <w:r w:rsidR="001C1657">
              <w:t xml:space="preserve">oad </w:t>
            </w:r>
            <w:r>
              <w:t>E</w:t>
            </w:r>
            <w:r w:rsidR="001C1657">
              <w:t>lement with a surface made of blocks.</w:t>
            </w:r>
          </w:p>
        </w:tc>
        <w:tc>
          <w:tcPr>
            <w:tcW w:w="2065" w:type="dxa"/>
          </w:tcPr>
          <w:p w14:paraId="6886172B" w14:textId="77777777" w:rsidR="001C1657" w:rsidRDefault="001C1657" w:rsidP="001C1657">
            <w:pPr>
              <w:pStyle w:val="TableBodyTextMIRB"/>
            </w:pPr>
            <w:r>
              <w:t>Cobblestones, interlocking pavers</w:t>
            </w:r>
          </w:p>
        </w:tc>
      </w:tr>
      <w:tr w:rsidR="001C1657" w14:paraId="144F0A3D" w14:textId="77777777" w:rsidTr="001C1657">
        <w:tc>
          <w:tcPr>
            <w:tcW w:w="1435" w:type="dxa"/>
          </w:tcPr>
          <w:p w14:paraId="0AE427BF" w14:textId="77777777" w:rsidR="001C1657" w:rsidRDefault="001C1657" w:rsidP="001C1657">
            <w:pPr>
              <w:pStyle w:val="TableBodyTextMIRB"/>
            </w:pPr>
            <w:r>
              <w:t>Unpaved</w:t>
            </w:r>
          </w:p>
        </w:tc>
        <w:tc>
          <w:tcPr>
            <w:tcW w:w="1350" w:type="dxa"/>
          </w:tcPr>
          <w:p w14:paraId="6DD574DE" w14:textId="77777777" w:rsidR="001C1657" w:rsidRDefault="001C1657" w:rsidP="001C1657">
            <w:pPr>
              <w:pStyle w:val="TableBodyTextMIRB"/>
            </w:pPr>
            <w:r>
              <w:t>Gravel</w:t>
            </w:r>
          </w:p>
        </w:tc>
        <w:tc>
          <w:tcPr>
            <w:tcW w:w="4500" w:type="dxa"/>
          </w:tcPr>
          <w:p w14:paraId="30F1687A" w14:textId="77777777" w:rsidR="001C1657" w:rsidRDefault="004B488C" w:rsidP="001C1657">
            <w:pPr>
              <w:pStyle w:val="TableBodyTextMIRB"/>
            </w:pPr>
            <w:r>
              <w:t>An unpaved R</w:t>
            </w:r>
            <w:r w:rsidR="001C1657">
              <w:t xml:space="preserve">oad </w:t>
            </w:r>
            <w:r>
              <w:t>E</w:t>
            </w:r>
            <w:r w:rsidR="001C1657">
              <w:t>lement which the surface has been improved by grading with gravel.</w:t>
            </w:r>
          </w:p>
          <w:p w14:paraId="3841E5AA" w14:textId="77777777" w:rsidR="001C1657" w:rsidRDefault="001C1657" w:rsidP="001C1657">
            <w:pPr>
              <w:pStyle w:val="TableBodyTextMIRB"/>
            </w:pPr>
          </w:p>
          <w:p w14:paraId="53148053" w14:textId="77777777" w:rsidR="001C1657" w:rsidRDefault="001C1657" w:rsidP="001C1657">
            <w:pPr>
              <w:pStyle w:val="TableBodyTextMIRB"/>
            </w:pPr>
            <w:r>
              <w:t>Gravel roads are primarily comprised of rocks. The surface is subject to grading maintenance.</w:t>
            </w:r>
          </w:p>
        </w:tc>
        <w:tc>
          <w:tcPr>
            <w:tcW w:w="2065" w:type="dxa"/>
          </w:tcPr>
          <w:p w14:paraId="548BDAA0" w14:textId="77777777" w:rsidR="001C1657" w:rsidRDefault="001C1657" w:rsidP="001C1657">
            <w:pPr>
              <w:pStyle w:val="TableBodyTextMIRB"/>
            </w:pPr>
          </w:p>
        </w:tc>
      </w:tr>
    </w:tbl>
    <w:p w14:paraId="37487F08" w14:textId="77777777" w:rsidR="00CA4AF9" w:rsidRPr="00F05B87" w:rsidRDefault="00CA4AF9" w:rsidP="00CA4AF9">
      <w:pPr>
        <w:pStyle w:val="Heading3MIRB"/>
        <w:rPr>
          <w:color w:val="0F243E" w:themeColor="text2" w:themeShade="80"/>
        </w:rPr>
      </w:pPr>
      <w:bookmarkStart w:id="149" w:name="_Toc192604775"/>
      <w:r w:rsidRPr="00F05B87">
        <w:rPr>
          <w:color w:val="0F243E" w:themeColor="text2" w:themeShade="80"/>
        </w:rPr>
        <w:t>Route Name</w:t>
      </w:r>
      <w:bookmarkEnd w:id="149"/>
    </w:p>
    <w:p w14:paraId="733E2A93" w14:textId="77777777" w:rsidR="008763B8" w:rsidRDefault="008763B8" w:rsidP="00CA4AF9">
      <w:pPr>
        <w:pStyle w:val="BodyAccessibleTextMIRB"/>
      </w:pPr>
      <w:r>
        <w:t>A linear event identifying t</w:t>
      </w:r>
      <w:r w:rsidR="00CA4AF9">
        <w:t xml:space="preserve">he route name attached to a </w:t>
      </w:r>
      <w:r w:rsidR="004B488C">
        <w:t>Road Element</w:t>
      </w:r>
      <w:r w:rsidR="00CA4AF9">
        <w:t xml:space="preserve"> as defined by a Municipality, Provincial Ministry, or Federal Agency and</w:t>
      </w:r>
      <w:r w:rsidR="007862B1">
        <w:t xml:space="preserve"> which</w:t>
      </w:r>
      <w:r w:rsidR="00CA4AF9">
        <w:t xml:space="preserve"> is associated to an established and/or maintained route. A </w:t>
      </w:r>
      <w:r w:rsidR="004B488C">
        <w:t>Road Element</w:t>
      </w:r>
      <w:r w:rsidR="00CA4AF9">
        <w:t xml:space="preserve"> can belong to more than one named route</w:t>
      </w:r>
      <w:r>
        <w:t xml:space="preserve"> and i</w:t>
      </w:r>
      <w:r w:rsidR="00CA4AF9">
        <w:t xml:space="preserve">n such </w:t>
      </w:r>
      <w:r w:rsidR="007862B1">
        <w:t>cases, it</w:t>
      </w:r>
      <w:r w:rsidR="00CA4AF9">
        <w:t xml:space="preserve"> has multiple Route Name events.</w:t>
      </w:r>
      <w:r>
        <w:t xml:space="preserve"> Freeways and Highways may have a route name rather than a route number as a source of identification. </w:t>
      </w:r>
      <w:r w:rsidR="00CA4AF9">
        <w:t>When a French or English equivalent of a Route Name does not exist, the equivalent field is left blank.</w:t>
      </w:r>
    </w:p>
    <w:p w14:paraId="32F42CFC" w14:textId="77777777" w:rsidR="001636A8" w:rsidRDefault="007862B1" w:rsidP="007862B1">
      <w:pPr>
        <w:pStyle w:val="BodyAccessibleTextMIRB"/>
      </w:pPr>
      <w:r>
        <w:lastRenderedPageBreak/>
        <w:t>Route Names should not have gaps across their span and the names should extend to associated service lanes and ramps.</w:t>
      </w:r>
    </w:p>
    <w:p w14:paraId="5C6E8275" w14:textId="77777777" w:rsidR="001636A8" w:rsidRDefault="001636A8" w:rsidP="001636A8">
      <w:pPr>
        <w:pStyle w:val="BodyAccessibleTextMIRB"/>
        <w:keepNext/>
        <w:jc w:val="center"/>
      </w:pPr>
      <w:r>
        <w:rPr>
          <w:noProof/>
        </w:rPr>
        <w:drawing>
          <wp:inline distT="0" distB="0" distL="0" distR="0" wp14:anchorId="1C9345BE" wp14:editId="58E73C39">
            <wp:extent cx="2147570" cy="1857375"/>
            <wp:effectExtent l="0" t="0" r="5080" b="9525"/>
            <wp:docPr id="2627" name="Picture 2627" descr="John M. Turner Memorial Highway road sign." title="Route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40493" t="25256" r="23362" b="27853"/>
                    <a:stretch/>
                  </pic:blipFill>
                  <pic:spPr bwMode="auto">
                    <a:xfrm>
                      <a:off x="0" y="0"/>
                      <a:ext cx="2147570" cy="1857375"/>
                    </a:xfrm>
                    <a:prstGeom prst="rect">
                      <a:avLst/>
                    </a:prstGeom>
                    <a:noFill/>
                    <a:ln>
                      <a:noFill/>
                    </a:ln>
                    <a:extLst>
                      <a:ext uri="{53640926-AAD7-44D8-BBD7-CCE9431645EC}">
                        <a14:shadowObscured xmlns:a14="http://schemas.microsoft.com/office/drawing/2010/main"/>
                      </a:ext>
                    </a:extLst>
                  </pic:spPr>
                </pic:pic>
              </a:graphicData>
            </a:graphic>
          </wp:inline>
        </w:drawing>
      </w:r>
    </w:p>
    <w:p w14:paraId="168FA437" w14:textId="77777777" w:rsidR="001636A8" w:rsidRPr="00F05B87" w:rsidRDefault="001636A8" w:rsidP="001636A8">
      <w:pPr>
        <w:pStyle w:val="Caption"/>
        <w:rPr>
          <w:color w:val="0F243E" w:themeColor="text2" w:themeShade="80"/>
        </w:rPr>
      </w:pPr>
      <w:bookmarkStart w:id="150" w:name="_Toc192604896"/>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51</w:t>
      </w:r>
      <w:r w:rsidR="00564744" w:rsidRPr="00F05B87">
        <w:rPr>
          <w:noProof/>
          <w:color w:val="0F243E" w:themeColor="text2" w:themeShade="80"/>
        </w:rPr>
        <w:fldChar w:fldCharType="end"/>
      </w:r>
      <w:r w:rsidRPr="00F05B87">
        <w:rPr>
          <w:color w:val="0F243E" w:themeColor="text2" w:themeShade="80"/>
        </w:rPr>
        <w:t>: Highway 7 &amp; 115 extending from the border of the County of Peterborough to Lansdowne St. E in the City of Peterborough also has the following named route: John M Turner Memorial Highway.</w:t>
      </w:r>
      <w:bookmarkEnd w:id="150"/>
    </w:p>
    <w:p w14:paraId="1F9B8010" w14:textId="77777777" w:rsidR="007862B1" w:rsidRDefault="007862B1" w:rsidP="001636A8">
      <w:pPr>
        <w:pStyle w:val="Caption"/>
      </w:pPr>
    </w:p>
    <w:p w14:paraId="2B8CB47D" w14:textId="77777777" w:rsidR="00CA4AF9" w:rsidRDefault="00CA4AF9" w:rsidP="00CA4AF9">
      <w:pPr>
        <w:pStyle w:val="Heading4MIRB"/>
      </w:pPr>
      <w:r>
        <w:t>Mandatory</w:t>
      </w:r>
      <w:r w:rsidR="007862B1">
        <w:t xml:space="preserve"> Route Names: Trans Canada Highway &amp; Route </w:t>
      </w:r>
      <w:r w:rsidR="0042278F">
        <w:t>Trans Canadienne</w:t>
      </w:r>
    </w:p>
    <w:p w14:paraId="4FF4EE9C" w14:textId="77777777" w:rsidR="00CA4AF9" w:rsidRPr="0015374D" w:rsidRDefault="00CA4AF9" w:rsidP="00CA4AF9">
      <w:pPr>
        <w:pStyle w:val="BodyAccessibleTextMIRB"/>
      </w:pPr>
      <w:r>
        <w:t>“Trans Canada Highway” and its French equivalent “Route Transcanadienne” are the only mandatory Route Names to populate</w:t>
      </w:r>
      <w:r w:rsidR="007862B1">
        <w:t xml:space="preserve"> where applicable</w:t>
      </w:r>
      <w:r>
        <w:t>.</w:t>
      </w:r>
    </w:p>
    <w:p w14:paraId="0272B04A" w14:textId="77777777" w:rsidR="00CA4AF9" w:rsidRDefault="00CA4AF9" w:rsidP="00CA4AF9">
      <w:pPr>
        <w:pStyle w:val="Heading4MIRB"/>
      </w:pPr>
      <w:r>
        <w:t>Optional</w:t>
      </w:r>
      <w:r w:rsidR="007862B1">
        <w:t xml:space="preserve"> Route Names</w:t>
      </w:r>
    </w:p>
    <w:p w14:paraId="04E1C3A7" w14:textId="77777777" w:rsidR="00CA4AF9" w:rsidRDefault="00CA4AF9" w:rsidP="00CA4AF9">
      <w:pPr>
        <w:pStyle w:val="BodyAccessibleTextMIRB"/>
      </w:pPr>
      <w:r>
        <w:t xml:space="preserve">Provision of other Route Names aside from the Trans Canada Highway is optional. </w:t>
      </w:r>
    </w:p>
    <w:p w14:paraId="641B9D0F" w14:textId="77777777" w:rsidR="00CA4AF9" w:rsidRPr="00544E51" w:rsidRDefault="00CA4AF9" w:rsidP="00CA4AF9">
      <w:pPr>
        <w:pStyle w:val="BodyAccessibleTextMIRB"/>
      </w:pPr>
      <w:r>
        <w:t>Scenic Route Names along Highways and Collectors is also optional.</w:t>
      </w:r>
    </w:p>
    <w:p w14:paraId="12652C8C" w14:textId="77777777" w:rsidR="00CA4AF9" w:rsidRPr="00F05B87" w:rsidRDefault="00CA4AF9" w:rsidP="00CA4AF9">
      <w:pPr>
        <w:pStyle w:val="Heading3MIRB"/>
        <w:rPr>
          <w:noProof/>
          <w:color w:val="0F243E" w:themeColor="text2" w:themeShade="80"/>
        </w:rPr>
      </w:pPr>
      <w:bookmarkStart w:id="151" w:name="_Toc192604776"/>
      <w:r w:rsidRPr="00F05B87">
        <w:rPr>
          <w:noProof/>
          <w:color w:val="0F243E" w:themeColor="text2" w:themeShade="80"/>
        </w:rPr>
        <w:t>Route Number</w:t>
      </w:r>
      <w:bookmarkEnd w:id="151"/>
    </w:p>
    <w:p w14:paraId="4E6AB4D3" w14:textId="77777777" w:rsidR="00CA4AF9" w:rsidRDefault="007862B1" w:rsidP="00CA4AF9">
      <w:pPr>
        <w:pStyle w:val="BodyAccessibleTextMIRB"/>
      </w:pPr>
      <w:r>
        <w:t>A linear event identifying t</w:t>
      </w:r>
      <w:r w:rsidR="00CA4AF9">
        <w:t xml:space="preserve">he route number attached to a </w:t>
      </w:r>
      <w:r w:rsidR="004B488C">
        <w:t>Road Element</w:t>
      </w:r>
      <w:r w:rsidR="00CA4AF9">
        <w:t xml:space="preserve"> as defined by a Municipality, Provincial Ministry, or Federal Agency and</w:t>
      </w:r>
      <w:r>
        <w:t xml:space="preserve"> which</w:t>
      </w:r>
      <w:r w:rsidR="00CA4AF9">
        <w:t xml:space="preserve"> is typically associated with provincial highways, secondary highways, county roads and regional roads.</w:t>
      </w:r>
    </w:p>
    <w:p w14:paraId="6EA7E4CE" w14:textId="77777777" w:rsidR="00EE4A76" w:rsidRDefault="00CA4AF9" w:rsidP="007862B1">
      <w:pPr>
        <w:pStyle w:val="BodyAccessibleTextMIRB"/>
      </w:pPr>
      <w:r>
        <w:t>When a route number starts at a road interchange, its starting and ending p</w:t>
      </w:r>
      <w:r w:rsidR="00EE4A76">
        <w:t>oint should coincide with its fu</w:t>
      </w:r>
      <w:r>
        <w:t>rthe</w:t>
      </w:r>
      <w:r w:rsidR="00EE4A76">
        <w:t>st</w:t>
      </w:r>
      <w:r>
        <w:t xml:space="preserve"> ramp access.</w:t>
      </w:r>
    </w:p>
    <w:p w14:paraId="3A01B117" w14:textId="77777777" w:rsidR="004B488C" w:rsidRDefault="004B488C">
      <w:pPr>
        <w:rPr>
          <w:rFonts w:eastAsiaTheme="minorEastAsia" w:cstheme="minorBidi"/>
          <w:sz w:val="24"/>
          <w:szCs w:val="22"/>
          <w:lang w:eastAsia="en-US"/>
        </w:rPr>
      </w:pPr>
      <w:r>
        <w:br w:type="page"/>
      </w:r>
    </w:p>
    <w:p w14:paraId="6DF39BBD" w14:textId="77777777" w:rsidR="00CA4AF9" w:rsidRDefault="004B488C" w:rsidP="00CA4AF9">
      <w:pPr>
        <w:pStyle w:val="BodyAccessibleTextMIRB"/>
      </w:pPr>
      <w:r>
        <w:lastRenderedPageBreak/>
        <w:t>A single R</w:t>
      </w:r>
      <w:r w:rsidR="00CA4AF9">
        <w:t xml:space="preserve">oad </w:t>
      </w:r>
      <w:r>
        <w:t>E</w:t>
      </w:r>
      <w:r w:rsidR="00CA4AF9">
        <w:t xml:space="preserve">lement may have more than one route number assigned. In the following example the </w:t>
      </w:r>
      <w:r>
        <w:t>Road Element</w:t>
      </w:r>
      <w:r w:rsidR="00CA4AF9">
        <w:t>s would be populated with:</w:t>
      </w:r>
    </w:p>
    <w:p w14:paraId="35AAA071" w14:textId="77777777" w:rsidR="00CA4AF9" w:rsidRDefault="007862B1" w:rsidP="00CA4AF9">
      <w:pPr>
        <w:pStyle w:val="BulletsMIRB"/>
      </w:pPr>
      <w:r>
        <w:t>Route Number 1: 7</w:t>
      </w:r>
    </w:p>
    <w:p w14:paraId="6DD9CF69" w14:textId="77777777" w:rsidR="00CA4AF9" w:rsidRDefault="007862B1" w:rsidP="00CA4AF9">
      <w:pPr>
        <w:pStyle w:val="BulletsMIRB"/>
      </w:pPr>
      <w:r>
        <w:t>Route Number 2: 115</w:t>
      </w:r>
    </w:p>
    <w:p w14:paraId="57F6F078" w14:textId="77777777" w:rsidR="001636A8" w:rsidRDefault="00485A3D" w:rsidP="00CA4AF9">
      <w:pPr>
        <w:pStyle w:val="BulletsMIRB"/>
      </w:pPr>
      <w:r>
        <w:t>Directionality (West and South) is not part of the Route Number value</w:t>
      </w:r>
    </w:p>
    <w:p w14:paraId="37741937" w14:textId="77777777" w:rsidR="001636A8" w:rsidRDefault="001636A8" w:rsidP="001636A8">
      <w:pPr>
        <w:pStyle w:val="BulletsMIRB"/>
        <w:numPr>
          <w:ilvl w:val="0"/>
          <w:numId w:val="0"/>
        </w:numPr>
      </w:pPr>
    </w:p>
    <w:p w14:paraId="7BF822DA" w14:textId="77777777" w:rsidR="001636A8" w:rsidRDefault="001636A8" w:rsidP="001636A8">
      <w:pPr>
        <w:pStyle w:val="BulletsMIRB"/>
        <w:keepNext/>
        <w:numPr>
          <w:ilvl w:val="0"/>
          <w:numId w:val="0"/>
        </w:numPr>
        <w:ind w:left="360"/>
        <w:jc w:val="center"/>
      </w:pPr>
      <w:r>
        <w:rPr>
          <w:noProof/>
        </w:rPr>
        <w:drawing>
          <wp:inline distT="0" distB="0" distL="0" distR="0" wp14:anchorId="39FE4B5F" wp14:editId="6B9E4E3B">
            <wp:extent cx="1933575" cy="1606550"/>
            <wp:effectExtent l="0" t="7937" r="1587" b="1588"/>
            <wp:docPr id="2629" name="Picture 2629" descr="Hwy 7 &amp; Hwy 115 road signs." title="Route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6620" r="13121"/>
                    <a:stretch/>
                  </pic:blipFill>
                  <pic:spPr bwMode="auto">
                    <a:xfrm rot="5400000">
                      <a:off x="0" y="0"/>
                      <a:ext cx="1933575" cy="1606550"/>
                    </a:xfrm>
                    <a:prstGeom prst="rect">
                      <a:avLst/>
                    </a:prstGeom>
                    <a:noFill/>
                    <a:ln>
                      <a:noFill/>
                    </a:ln>
                    <a:extLst>
                      <a:ext uri="{53640926-AAD7-44D8-BBD7-CCE9431645EC}">
                        <a14:shadowObscured xmlns:a14="http://schemas.microsoft.com/office/drawing/2010/main"/>
                      </a:ext>
                    </a:extLst>
                  </pic:spPr>
                </pic:pic>
              </a:graphicData>
            </a:graphic>
          </wp:inline>
        </w:drawing>
      </w:r>
    </w:p>
    <w:p w14:paraId="795DF728" w14:textId="77777777" w:rsidR="00485A3D" w:rsidRPr="00F05B87" w:rsidRDefault="001636A8" w:rsidP="001636A8">
      <w:pPr>
        <w:pStyle w:val="Caption"/>
        <w:rPr>
          <w:color w:val="0F243E" w:themeColor="text2" w:themeShade="80"/>
        </w:rPr>
      </w:pPr>
      <w:bookmarkStart w:id="152" w:name="_Toc192604897"/>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52</w:t>
      </w:r>
      <w:r w:rsidR="00564744" w:rsidRPr="00F05B87">
        <w:rPr>
          <w:noProof/>
          <w:color w:val="0F243E" w:themeColor="text2" w:themeShade="80"/>
        </w:rPr>
        <w:fldChar w:fldCharType="end"/>
      </w:r>
      <w:r w:rsidRPr="00F05B87">
        <w:rPr>
          <w:color w:val="0F243E" w:themeColor="text2" w:themeShade="80"/>
        </w:rPr>
        <w:t>: An example of multiple Route Numbers on a single Road Element.</w:t>
      </w:r>
      <w:bookmarkEnd w:id="152"/>
    </w:p>
    <w:p w14:paraId="24DFC460" w14:textId="77777777" w:rsidR="00CA4AF9" w:rsidRPr="004F22D7" w:rsidRDefault="00CA4AF9" w:rsidP="00CA4AF9">
      <w:pPr>
        <w:pStyle w:val="BodyAccessibleTextMIRB"/>
      </w:pPr>
      <w:r>
        <w:t>Route Numbers should not have gaps across their span and the names should extend to associated service lanes and ramps.</w:t>
      </w:r>
    </w:p>
    <w:p w14:paraId="377D60AE" w14:textId="77777777" w:rsidR="00CA4AF9" w:rsidRPr="00F05B87" w:rsidRDefault="00CA4AF9" w:rsidP="00CA4AF9">
      <w:pPr>
        <w:pStyle w:val="Heading3MIRB"/>
        <w:rPr>
          <w:color w:val="0F243E" w:themeColor="text2" w:themeShade="80"/>
        </w:rPr>
      </w:pPr>
      <w:bookmarkStart w:id="153" w:name="_Toc192604777"/>
      <w:r w:rsidRPr="00F05B87">
        <w:rPr>
          <w:color w:val="0F243E" w:themeColor="text2" w:themeShade="80"/>
        </w:rPr>
        <w:t>Speed Limit</w:t>
      </w:r>
      <w:bookmarkEnd w:id="153"/>
    </w:p>
    <w:p w14:paraId="5FF2C9D4" w14:textId="77777777" w:rsidR="00CA4AF9" w:rsidRDefault="00485A3D" w:rsidP="00CA4AF9">
      <w:pPr>
        <w:pStyle w:val="BodyAccessibleTextMIRB"/>
      </w:pPr>
      <w:r>
        <w:t>A linear event identifying t</w:t>
      </w:r>
      <w:r w:rsidR="00CA4AF9">
        <w:t>he max</w:t>
      </w:r>
      <w:r w:rsidR="009A02A3">
        <w:t>imum speed limit assigned to a Road E</w:t>
      </w:r>
      <w:r w:rsidR="00CA4AF9">
        <w:t xml:space="preserve">lement in kilometers per hour in accordance with Municipal By-Laws or Provincial Law. </w:t>
      </w:r>
    </w:p>
    <w:p w14:paraId="0035A2F6" w14:textId="77777777" w:rsidR="00CA4AF9" w:rsidRPr="00F05B87" w:rsidRDefault="00CA4AF9" w:rsidP="00CA4AF9">
      <w:pPr>
        <w:pStyle w:val="Heading3MIRB"/>
        <w:rPr>
          <w:color w:val="0F243E" w:themeColor="text2" w:themeShade="80"/>
        </w:rPr>
      </w:pPr>
      <w:bookmarkStart w:id="154" w:name="_Toc192604778"/>
      <w:r w:rsidRPr="00F05B87">
        <w:rPr>
          <w:color w:val="0F243E" w:themeColor="text2" w:themeShade="80"/>
        </w:rPr>
        <w:t>Street Name Parsed</w:t>
      </w:r>
      <w:bookmarkEnd w:id="154"/>
    </w:p>
    <w:p w14:paraId="24B95BC9" w14:textId="77777777" w:rsidR="00CA4AF9" w:rsidRDefault="00CA4AF9" w:rsidP="00CA4AF9">
      <w:pPr>
        <w:pStyle w:val="BodyAccessibleTextMIRB"/>
      </w:pPr>
      <w:r>
        <w:t xml:space="preserve">A non-spatial lookup table containing standardized and abbreviated official and alternate street names. This table also contains the official and alternate parsed components of the street name and must have a street name </w:t>
      </w:r>
      <w:r w:rsidR="0042278F">
        <w:t>body but</w:t>
      </w:r>
      <w:r>
        <w:t xml:space="preserve"> may or may not have a directional prefix/suffix or street type prefix/suffix.</w:t>
      </w:r>
    </w:p>
    <w:p w14:paraId="7602EC22" w14:textId="77777777" w:rsidR="001636A8" w:rsidRDefault="001636A8">
      <w:pPr>
        <w:rPr>
          <w:rFonts w:eastAsiaTheme="majorEastAsia" w:cstheme="majorBidi"/>
          <w:b/>
          <w:bCs/>
          <w:color w:val="4F6228" w:themeColor="accent3" w:themeShade="80"/>
          <w:sz w:val="24"/>
          <w:szCs w:val="22"/>
          <w:lang w:eastAsia="en-US"/>
        </w:rPr>
      </w:pPr>
      <w:bookmarkStart w:id="155" w:name="_Ref534198292"/>
      <w:bookmarkStart w:id="156" w:name="_Ref534198300"/>
      <w:r>
        <w:br w:type="page"/>
      </w:r>
    </w:p>
    <w:p w14:paraId="6929D2D4" w14:textId="77777777" w:rsidR="006777F5" w:rsidRPr="00F05B87" w:rsidRDefault="006777F5" w:rsidP="006777F5">
      <w:pPr>
        <w:pStyle w:val="Heading3MIRB"/>
        <w:rPr>
          <w:color w:val="0F243E" w:themeColor="text2" w:themeShade="80"/>
        </w:rPr>
      </w:pPr>
      <w:bookmarkStart w:id="157" w:name="_Ref534979389"/>
      <w:bookmarkStart w:id="158" w:name="_Ref534979392"/>
      <w:bookmarkStart w:id="159" w:name="_Toc192604779"/>
      <w:r w:rsidRPr="00F05B87">
        <w:rPr>
          <w:color w:val="0F243E" w:themeColor="text2" w:themeShade="80"/>
        </w:rPr>
        <w:lastRenderedPageBreak/>
        <w:t>Structure</w:t>
      </w:r>
      <w:bookmarkEnd w:id="155"/>
      <w:bookmarkEnd w:id="156"/>
      <w:bookmarkEnd w:id="157"/>
      <w:bookmarkEnd w:id="158"/>
      <w:bookmarkEnd w:id="159"/>
    </w:p>
    <w:p w14:paraId="048A003C" w14:textId="77777777" w:rsidR="006777F5" w:rsidRDefault="006777F5" w:rsidP="006777F5">
      <w:pPr>
        <w:pStyle w:val="BodyAccessibleTextMIRB"/>
        <w:rPr>
          <w:rFonts w:eastAsiaTheme="majorEastAsia"/>
        </w:rPr>
      </w:pPr>
      <w:r>
        <w:rPr>
          <w:rFonts w:eastAsiaTheme="majorEastAsia"/>
        </w:rPr>
        <w:t>A linear event identifying the location and defined characteristics of structures built to support a road.</w:t>
      </w:r>
    </w:p>
    <w:p w14:paraId="3D37C2E2" w14:textId="77777777" w:rsidR="006777F5" w:rsidRDefault="006777F5" w:rsidP="006777F5">
      <w:pPr>
        <w:pStyle w:val="Heading4MIRB"/>
      </w:pPr>
      <w:r>
        <w:t>Structure Type</w:t>
      </w:r>
    </w:p>
    <w:p w14:paraId="1F3C1DB6" w14:textId="77777777" w:rsidR="006777F5" w:rsidRDefault="006777F5" w:rsidP="006777F5">
      <w:pPr>
        <w:pStyle w:val="BodyAccessibleTextMIRB"/>
      </w:pPr>
      <w:r>
        <w:t xml:space="preserve">A description of the road structure. </w:t>
      </w:r>
    </w:p>
    <w:p w14:paraId="604C9F24" w14:textId="77777777" w:rsidR="0095248E" w:rsidRPr="00F05B87" w:rsidRDefault="0095248E" w:rsidP="0095248E">
      <w:pPr>
        <w:pStyle w:val="Caption"/>
        <w:keepNext/>
        <w:rPr>
          <w:color w:val="0F243E" w:themeColor="text2" w:themeShade="80"/>
        </w:rPr>
      </w:pPr>
      <w:bookmarkStart w:id="160" w:name="_Toc192604949"/>
      <w:r w:rsidRPr="00F05B87">
        <w:rPr>
          <w:color w:val="0F243E" w:themeColor="text2" w:themeShade="80"/>
        </w:rPr>
        <w:t xml:space="preserve">Table </w:t>
      </w:r>
      <w:r w:rsidR="00564744" w:rsidRPr="00F05B87">
        <w:rPr>
          <w:color w:val="0F243E" w:themeColor="text2" w:themeShade="80"/>
        </w:rPr>
        <w:fldChar w:fldCharType="begin"/>
      </w:r>
      <w:r w:rsidR="00564744" w:rsidRPr="00F05B87">
        <w:rPr>
          <w:color w:val="0F243E" w:themeColor="text2" w:themeShade="80"/>
        </w:rPr>
        <w:instrText xml:space="preserve"> SEQ Table \* ARABIC </w:instrText>
      </w:r>
      <w:r w:rsidR="00564744" w:rsidRPr="00F05B87">
        <w:rPr>
          <w:color w:val="0F243E" w:themeColor="text2" w:themeShade="80"/>
        </w:rPr>
        <w:fldChar w:fldCharType="separate"/>
      </w:r>
      <w:r w:rsidR="007A62C8" w:rsidRPr="00F05B87">
        <w:rPr>
          <w:noProof/>
          <w:color w:val="0F243E" w:themeColor="text2" w:themeShade="80"/>
        </w:rPr>
        <w:t>6</w:t>
      </w:r>
      <w:r w:rsidR="00564744" w:rsidRPr="00F05B87">
        <w:rPr>
          <w:noProof/>
          <w:color w:val="0F243E" w:themeColor="text2" w:themeShade="80"/>
        </w:rPr>
        <w:fldChar w:fldCharType="end"/>
      </w:r>
      <w:r w:rsidRPr="00F05B87">
        <w:rPr>
          <w:color w:val="0F243E" w:themeColor="text2" w:themeShade="80"/>
        </w:rPr>
        <w:t>: Valid values for Structure Type in the ORN.</w:t>
      </w:r>
      <w:bookmarkEnd w:id="160"/>
    </w:p>
    <w:tbl>
      <w:tblPr>
        <w:tblStyle w:val="TableGrid"/>
        <w:tblW w:w="0" w:type="auto"/>
        <w:tblLook w:val="04A0" w:firstRow="1" w:lastRow="0" w:firstColumn="1" w:lastColumn="0" w:noHBand="0" w:noVBand="1"/>
        <w:tblCaption w:val="Table 6: Valid values for Structure Type in the ORN."/>
        <w:tblDescription w:val="Table 6: Valid values for Structure Type in the ORN."/>
      </w:tblPr>
      <w:tblGrid>
        <w:gridCol w:w="2065"/>
        <w:gridCol w:w="7285"/>
      </w:tblGrid>
      <w:tr w:rsidR="0095248E" w14:paraId="298DE5F9" w14:textId="77777777" w:rsidTr="0095248E">
        <w:trPr>
          <w:tblHeader/>
        </w:trPr>
        <w:tc>
          <w:tcPr>
            <w:tcW w:w="2065" w:type="dxa"/>
          </w:tcPr>
          <w:p w14:paraId="7682019D" w14:textId="77777777" w:rsidR="0095248E" w:rsidRDefault="0095248E" w:rsidP="0095248E">
            <w:pPr>
              <w:pStyle w:val="TableColumnNameMIRB"/>
            </w:pPr>
            <w:r>
              <w:t>Structure Type</w:t>
            </w:r>
          </w:p>
        </w:tc>
        <w:tc>
          <w:tcPr>
            <w:tcW w:w="7285" w:type="dxa"/>
          </w:tcPr>
          <w:p w14:paraId="7484E68F" w14:textId="77777777" w:rsidR="0095248E" w:rsidRDefault="0095248E" w:rsidP="0095248E">
            <w:pPr>
              <w:pStyle w:val="TableColumnNameMIRB"/>
            </w:pPr>
            <w:r w:rsidRPr="00430AB5">
              <w:t>S</w:t>
            </w:r>
            <w:r>
              <w:t>tructure</w:t>
            </w:r>
            <w:r w:rsidRPr="00430AB5">
              <w:t xml:space="preserve"> Type Description</w:t>
            </w:r>
          </w:p>
        </w:tc>
      </w:tr>
      <w:tr w:rsidR="0095248E" w14:paraId="16DAB486" w14:textId="77777777" w:rsidTr="0095248E">
        <w:tc>
          <w:tcPr>
            <w:tcW w:w="2065" w:type="dxa"/>
          </w:tcPr>
          <w:p w14:paraId="43BC5C32" w14:textId="77777777" w:rsidR="0095248E" w:rsidRDefault="0095248E" w:rsidP="0095248E">
            <w:pPr>
              <w:pStyle w:val="TableBodyTextMIRB"/>
            </w:pPr>
            <w:r>
              <w:t>Bridge</w:t>
            </w:r>
          </w:p>
        </w:tc>
        <w:tc>
          <w:tcPr>
            <w:tcW w:w="7285" w:type="dxa"/>
          </w:tcPr>
          <w:p w14:paraId="2C29C2BB" w14:textId="77777777" w:rsidR="0095248E" w:rsidRDefault="0095248E" w:rsidP="0095248E">
            <w:pPr>
              <w:pStyle w:val="TableBodyTextMIRB"/>
            </w:pPr>
            <w:r>
              <w:t>Part of a road supporting the travel of motorized vehicles, built on a raised structure and serving to span an obstacle, river, another road or railway, etc., yet does not have a moveable surface or a building-like cover.</w:t>
            </w:r>
          </w:p>
          <w:p w14:paraId="59204E3C" w14:textId="77777777" w:rsidR="0095248E" w:rsidRDefault="0095248E" w:rsidP="0095248E">
            <w:pPr>
              <w:pStyle w:val="TableBodyTextMIRB"/>
            </w:pPr>
          </w:p>
          <w:p w14:paraId="47662685" w14:textId="77777777" w:rsidR="0095248E" w:rsidRDefault="0095248E" w:rsidP="0095248E">
            <w:pPr>
              <w:pStyle w:val="TableBodyTextMIRB"/>
            </w:pPr>
            <w:r>
              <w:t xml:space="preserve">The representation of a Road Structure object corresponds to the stretch of road spanning over the structure. It begins and ends at expansion joints. </w:t>
            </w:r>
          </w:p>
          <w:p w14:paraId="34E0842C" w14:textId="77777777" w:rsidR="0095248E" w:rsidRDefault="0095248E" w:rsidP="0095248E">
            <w:pPr>
              <w:pStyle w:val="TableBodyTextMIRB"/>
            </w:pPr>
          </w:p>
          <w:p w14:paraId="243B6D3E" w14:textId="77777777" w:rsidR="0095248E" w:rsidRDefault="0095248E" w:rsidP="0095248E">
            <w:pPr>
              <w:pStyle w:val="TableBodyTextMIRB"/>
            </w:pPr>
            <w:r>
              <w:t>When expansion joints are not apparent, the start and end of the Structure are interpreted from the parapet walls of the Bridge structure.</w:t>
            </w:r>
          </w:p>
        </w:tc>
      </w:tr>
      <w:tr w:rsidR="0095248E" w14:paraId="16DD9E7E" w14:textId="77777777" w:rsidTr="0095248E">
        <w:tc>
          <w:tcPr>
            <w:tcW w:w="2065" w:type="dxa"/>
          </w:tcPr>
          <w:p w14:paraId="5F4C39B7" w14:textId="77777777" w:rsidR="0095248E" w:rsidRDefault="0095248E" w:rsidP="0095248E">
            <w:pPr>
              <w:pStyle w:val="TableBodyTextMIRB"/>
            </w:pPr>
            <w:r>
              <w:t>Bridge Covered</w:t>
            </w:r>
          </w:p>
        </w:tc>
        <w:tc>
          <w:tcPr>
            <w:tcW w:w="7285" w:type="dxa"/>
          </w:tcPr>
          <w:p w14:paraId="0A4F14CC" w14:textId="77777777" w:rsidR="0095248E" w:rsidRDefault="0095248E" w:rsidP="0095248E">
            <w:pPr>
              <w:pStyle w:val="TableBodyTextMIRB"/>
            </w:pPr>
            <w:r>
              <w:t>Part of a road supporting the travel of motorized vehicles, built on a raised, covered structure and serving to span an obstacle, river, another road or railway, etc.</w:t>
            </w:r>
          </w:p>
        </w:tc>
      </w:tr>
      <w:tr w:rsidR="0095248E" w14:paraId="62CB841A" w14:textId="77777777" w:rsidTr="0095248E">
        <w:tc>
          <w:tcPr>
            <w:tcW w:w="2065" w:type="dxa"/>
          </w:tcPr>
          <w:p w14:paraId="4F160D15" w14:textId="77777777" w:rsidR="0095248E" w:rsidRDefault="0095248E" w:rsidP="0095248E">
            <w:pPr>
              <w:pStyle w:val="TableBodyTextMIRB"/>
            </w:pPr>
            <w:r>
              <w:t>Bridge Moveable</w:t>
            </w:r>
          </w:p>
        </w:tc>
        <w:tc>
          <w:tcPr>
            <w:tcW w:w="7285" w:type="dxa"/>
          </w:tcPr>
          <w:p w14:paraId="1C00B925" w14:textId="77777777" w:rsidR="0095248E" w:rsidRDefault="0095248E" w:rsidP="0095248E">
            <w:pPr>
              <w:pStyle w:val="TableBodyTextMIRB"/>
            </w:pPr>
            <w:r>
              <w:t>Part of a road supporting the travel of motorized vehicles, built on a moveable, raised structure and serving to span an obstacle, river another road or railway, etc. The moveable surface allows for the passage of vessels.</w:t>
            </w:r>
          </w:p>
        </w:tc>
      </w:tr>
      <w:tr w:rsidR="0095248E" w14:paraId="47D94D5B" w14:textId="77777777" w:rsidTr="0095248E">
        <w:tc>
          <w:tcPr>
            <w:tcW w:w="2065" w:type="dxa"/>
          </w:tcPr>
          <w:p w14:paraId="3497B41C" w14:textId="77777777" w:rsidR="0095248E" w:rsidRDefault="0095248E" w:rsidP="0095248E">
            <w:pPr>
              <w:pStyle w:val="TableBodyTextMIRB"/>
            </w:pPr>
            <w:r>
              <w:t>Tunnel</w:t>
            </w:r>
          </w:p>
        </w:tc>
        <w:tc>
          <w:tcPr>
            <w:tcW w:w="7285" w:type="dxa"/>
          </w:tcPr>
          <w:p w14:paraId="3AE567C5" w14:textId="77777777" w:rsidR="0095248E" w:rsidRDefault="0095248E" w:rsidP="0095248E">
            <w:pPr>
              <w:pStyle w:val="TableBodyTextMIRB"/>
            </w:pPr>
            <w:r>
              <w:t>An enclosed man-made construction built to carry a transportation element through or below a natural feature or other obstruction.</w:t>
            </w:r>
          </w:p>
          <w:p w14:paraId="0DCAC2FE" w14:textId="77777777" w:rsidR="0095248E" w:rsidRDefault="0095248E" w:rsidP="0095248E">
            <w:pPr>
              <w:pStyle w:val="TableBodyTextMIRB"/>
            </w:pPr>
          </w:p>
          <w:p w14:paraId="36A73642" w14:textId="77777777" w:rsidR="0095248E" w:rsidRDefault="0095248E" w:rsidP="0095248E">
            <w:pPr>
              <w:pStyle w:val="TableBodyTextMIRB"/>
            </w:pPr>
            <w:r>
              <w:t>The representation of a Tunnel Road Structure begins and ends at the beginning and end of the structure.</w:t>
            </w:r>
          </w:p>
        </w:tc>
      </w:tr>
      <w:tr w:rsidR="0095248E" w14:paraId="64F9008C" w14:textId="77777777" w:rsidTr="0095248E">
        <w:tc>
          <w:tcPr>
            <w:tcW w:w="2065" w:type="dxa"/>
          </w:tcPr>
          <w:p w14:paraId="76796B8E" w14:textId="77777777" w:rsidR="0095248E" w:rsidRDefault="0095248E" w:rsidP="0095248E">
            <w:pPr>
              <w:pStyle w:val="TableBodyTextMIRB"/>
            </w:pPr>
            <w:r>
              <w:t>Dam</w:t>
            </w:r>
          </w:p>
        </w:tc>
        <w:tc>
          <w:tcPr>
            <w:tcW w:w="7285" w:type="dxa"/>
          </w:tcPr>
          <w:p w14:paraId="2B201C13" w14:textId="77777777" w:rsidR="0095248E" w:rsidRDefault="0095248E" w:rsidP="0095248E">
            <w:pPr>
              <w:pStyle w:val="TableBodyTextMIRB"/>
            </w:pPr>
            <w:r>
              <w:t>Part of a road supporting the travel of motorized vehicles, built across a waterway or floodway to control the flow of water.</w:t>
            </w:r>
          </w:p>
          <w:p w14:paraId="09E1D78D" w14:textId="77777777" w:rsidR="0095248E" w:rsidRDefault="0095248E" w:rsidP="0095248E">
            <w:pPr>
              <w:pStyle w:val="TableBodyTextMIRB"/>
            </w:pPr>
          </w:p>
          <w:p w14:paraId="3816FD1D" w14:textId="77777777" w:rsidR="0095248E" w:rsidRDefault="0095248E" w:rsidP="0095248E">
            <w:pPr>
              <w:pStyle w:val="TableBodyTextMIRB"/>
            </w:pPr>
            <w:r>
              <w:t>The representation of a Dam structure begins and ends at the beginning and end of the structure.</w:t>
            </w:r>
          </w:p>
        </w:tc>
      </w:tr>
    </w:tbl>
    <w:p w14:paraId="3F96F1D9" w14:textId="77777777" w:rsidR="001636A8" w:rsidRDefault="001636A8" w:rsidP="001636A8">
      <w:pPr>
        <w:pStyle w:val="BodyAccessibleTextMIRB"/>
      </w:pPr>
    </w:p>
    <w:p w14:paraId="1CC8D665" w14:textId="77777777" w:rsidR="001636A8" w:rsidRDefault="001636A8">
      <w:pPr>
        <w:rPr>
          <w:rFonts w:eastAsiaTheme="majorEastAsia" w:cstheme="majorBidi"/>
          <w:b/>
          <w:bCs/>
          <w:i/>
          <w:iCs/>
          <w:color w:val="595959"/>
          <w:sz w:val="24"/>
          <w:szCs w:val="22"/>
          <w:lang w:eastAsia="en-US"/>
        </w:rPr>
      </w:pPr>
      <w:r>
        <w:br w:type="page"/>
      </w:r>
    </w:p>
    <w:p w14:paraId="5FD59BE2" w14:textId="77777777" w:rsidR="006777F5" w:rsidRDefault="006777F5" w:rsidP="00940D69">
      <w:pPr>
        <w:pStyle w:val="Heading4MIRB"/>
      </w:pPr>
      <w:r>
        <w:lastRenderedPageBreak/>
        <w:t>Structure Name</w:t>
      </w:r>
    </w:p>
    <w:p w14:paraId="20CA19F9" w14:textId="77777777" w:rsidR="006777F5" w:rsidRDefault="006777F5" w:rsidP="006777F5">
      <w:pPr>
        <w:pStyle w:val="BodyAccessibleTextMIRB"/>
        <w:rPr>
          <w:rFonts w:eastAsiaTheme="majorEastAsia"/>
        </w:rPr>
      </w:pPr>
      <w:r>
        <w:rPr>
          <w:rFonts w:eastAsiaTheme="majorEastAsia"/>
        </w:rPr>
        <w:t>Where available, Structure Name such as the ‘</w:t>
      </w:r>
      <w:r w:rsidR="00163FCB">
        <w:rPr>
          <w:rFonts w:eastAsiaTheme="majorEastAsia"/>
        </w:rPr>
        <w:t>Seaway International Bridge’</w:t>
      </w:r>
      <w:r>
        <w:rPr>
          <w:rFonts w:eastAsiaTheme="majorEastAsia"/>
        </w:rPr>
        <w:t>, which crosses the St. Lawrence Seaway</w:t>
      </w:r>
      <w:r w:rsidR="00163FCB">
        <w:rPr>
          <w:rFonts w:eastAsiaTheme="majorEastAsia"/>
        </w:rPr>
        <w:t xml:space="preserve"> at Cornwall</w:t>
      </w:r>
      <w:r>
        <w:rPr>
          <w:rFonts w:eastAsiaTheme="majorEastAsia"/>
        </w:rPr>
        <w:t xml:space="preserve">, should be populated. Other smaller Structures also have names registered within a government toponymic registry. A Structure Name can be bilingual (English and French) or monolingual (English or French). </w:t>
      </w:r>
    </w:p>
    <w:p w14:paraId="04533C61" w14:textId="77777777" w:rsidR="000A4B41" w:rsidRPr="00F05B87" w:rsidRDefault="000A4B41" w:rsidP="000A4B41">
      <w:pPr>
        <w:pStyle w:val="Heading3MIRB"/>
        <w:rPr>
          <w:color w:val="0F243E" w:themeColor="text2" w:themeShade="80"/>
        </w:rPr>
      </w:pPr>
      <w:bookmarkStart w:id="161" w:name="_Toc192604780"/>
      <w:r w:rsidRPr="00F05B87">
        <w:rPr>
          <w:color w:val="0F243E" w:themeColor="text2" w:themeShade="80"/>
        </w:rPr>
        <w:t>Toll Point</w:t>
      </w:r>
      <w:bookmarkEnd w:id="161"/>
    </w:p>
    <w:p w14:paraId="083FFD54" w14:textId="77777777" w:rsidR="000A4B41" w:rsidRDefault="000A4B41" w:rsidP="000A4B41">
      <w:pPr>
        <w:pStyle w:val="BodyAccessibleTextMIRB"/>
      </w:pPr>
      <w:r>
        <w:t>A point event along a Road Element indicating the presence of a toll point. This table is used to characterize the infrastructure used for collecting a toll charge.</w:t>
      </w:r>
    </w:p>
    <w:p w14:paraId="19E639D0" w14:textId="77777777" w:rsidR="000A4B41" w:rsidRDefault="000A4B41" w:rsidP="000A4B41">
      <w:pPr>
        <w:pStyle w:val="BodyAccessibleTextMIRB"/>
      </w:pPr>
      <w:r>
        <w:t>Only toll points located on Road Elements are acquired.</w:t>
      </w:r>
    </w:p>
    <w:p w14:paraId="3044A02E" w14:textId="77777777" w:rsidR="001636A8" w:rsidRDefault="001636A8" w:rsidP="001636A8">
      <w:pPr>
        <w:pStyle w:val="BodyAccessibleTextMIRB"/>
        <w:keepNext/>
        <w:jc w:val="center"/>
      </w:pPr>
      <w:r>
        <w:rPr>
          <w:noProof/>
        </w:rPr>
        <w:drawing>
          <wp:inline distT="0" distB="0" distL="0" distR="0" wp14:anchorId="332C1BA7" wp14:editId="3E2DB700">
            <wp:extent cx="3686175" cy="2876550"/>
            <wp:effectExtent l="0" t="0" r="9525" b="0"/>
            <wp:docPr id="1702" name="Picture 1702" descr="Tollbooth on Highway 407 overlaid with the recommended placement of a Toll Point in the 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686175" cy="2876550"/>
                    </a:xfrm>
                    <a:prstGeom prst="rect">
                      <a:avLst/>
                    </a:prstGeom>
                    <a:noFill/>
                    <a:ln>
                      <a:noFill/>
                    </a:ln>
                  </pic:spPr>
                </pic:pic>
              </a:graphicData>
            </a:graphic>
          </wp:inline>
        </w:drawing>
      </w:r>
    </w:p>
    <w:p w14:paraId="53C1C05A" w14:textId="77777777" w:rsidR="001636A8" w:rsidRPr="00F05B87" w:rsidRDefault="001636A8" w:rsidP="001636A8">
      <w:pPr>
        <w:pStyle w:val="Caption"/>
        <w:rPr>
          <w:color w:val="0F243E" w:themeColor="text2" w:themeShade="80"/>
        </w:rPr>
      </w:pPr>
      <w:bookmarkStart w:id="162" w:name="_Toc192604898"/>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53</w:t>
      </w:r>
      <w:r w:rsidR="00564744" w:rsidRPr="00F05B87">
        <w:rPr>
          <w:noProof/>
          <w:color w:val="0F243E" w:themeColor="text2" w:themeShade="80"/>
        </w:rPr>
        <w:fldChar w:fldCharType="end"/>
      </w:r>
      <w:r w:rsidRPr="00F05B87">
        <w:rPr>
          <w:color w:val="0F243E" w:themeColor="text2" w:themeShade="80"/>
        </w:rPr>
        <w:t>: A virtual tollbooth located on Highway 407.</w:t>
      </w:r>
      <w:bookmarkEnd w:id="162"/>
    </w:p>
    <w:p w14:paraId="4AFD2D03" w14:textId="77777777" w:rsidR="00AE4618" w:rsidRDefault="00AE4618">
      <w:pPr>
        <w:rPr>
          <w:rFonts w:eastAsiaTheme="majorEastAsia" w:cstheme="majorBidi"/>
          <w:b/>
          <w:bCs/>
          <w:i/>
          <w:iCs/>
          <w:color w:val="595959"/>
          <w:sz w:val="24"/>
          <w:szCs w:val="22"/>
          <w:lang w:eastAsia="en-US"/>
        </w:rPr>
      </w:pPr>
      <w:r>
        <w:br w:type="page"/>
      </w:r>
    </w:p>
    <w:p w14:paraId="6DB4B0A4" w14:textId="77777777" w:rsidR="000A4B41" w:rsidRDefault="000A4B41" w:rsidP="000A4B41">
      <w:pPr>
        <w:pStyle w:val="Heading4MIRB"/>
      </w:pPr>
      <w:r w:rsidRPr="000A5E37">
        <w:lastRenderedPageBreak/>
        <w:t>Toll Point Type</w:t>
      </w:r>
    </w:p>
    <w:p w14:paraId="47E97AA4" w14:textId="77777777" w:rsidR="00163FCB" w:rsidRDefault="00163FCB" w:rsidP="00163FCB">
      <w:pPr>
        <w:pStyle w:val="BodyAccessibleTextMIRB"/>
      </w:pPr>
      <w:r>
        <w:t>A description of the toll point.</w:t>
      </w:r>
    </w:p>
    <w:p w14:paraId="6312B12E" w14:textId="77777777" w:rsidR="00163FCB" w:rsidRPr="00F05B87" w:rsidRDefault="00163FCB" w:rsidP="00163FCB">
      <w:pPr>
        <w:pStyle w:val="Caption"/>
        <w:keepNext/>
        <w:rPr>
          <w:color w:val="0F243E" w:themeColor="text2" w:themeShade="80"/>
        </w:rPr>
      </w:pPr>
      <w:bookmarkStart w:id="163" w:name="_Toc192604950"/>
      <w:r w:rsidRPr="00F05B87">
        <w:rPr>
          <w:color w:val="0F243E" w:themeColor="text2" w:themeShade="80"/>
        </w:rPr>
        <w:t xml:space="preserve">Table </w:t>
      </w:r>
      <w:r w:rsidR="00564744" w:rsidRPr="00F05B87">
        <w:rPr>
          <w:color w:val="0F243E" w:themeColor="text2" w:themeShade="80"/>
        </w:rPr>
        <w:fldChar w:fldCharType="begin"/>
      </w:r>
      <w:r w:rsidR="00564744" w:rsidRPr="00F05B87">
        <w:rPr>
          <w:color w:val="0F243E" w:themeColor="text2" w:themeShade="80"/>
        </w:rPr>
        <w:instrText xml:space="preserve"> SEQ Table \* ARABIC </w:instrText>
      </w:r>
      <w:r w:rsidR="00564744" w:rsidRPr="00F05B87">
        <w:rPr>
          <w:color w:val="0F243E" w:themeColor="text2" w:themeShade="80"/>
        </w:rPr>
        <w:fldChar w:fldCharType="separate"/>
      </w:r>
      <w:r w:rsidR="007A62C8" w:rsidRPr="00F05B87">
        <w:rPr>
          <w:noProof/>
          <w:color w:val="0F243E" w:themeColor="text2" w:themeShade="80"/>
        </w:rPr>
        <w:t>7</w:t>
      </w:r>
      <w:r w:rsidR="00564744" w:rsidRPr="00F05B87">
        <w:rPr>
          <w:noProof/>
          <w:color w:val="0F243E" w:themeColor="text2" w:themeShade="80"/>
        </w:rPr>
        <w:fldChar w:fldCharType="end"/>
      </w:r>
      <w:r w:rsidRPr="00F05B87">
        <w:rPr>
          <w:color w:val="0F243E" w:themeColor="text2" w:themeShade="80"/>
        </w:rPr>
        <w:t>: Valid values for Toll Point Type in the ORN.</w:t>
      </w:r>
      <w:bookmarkEnd w:id="163"/>
    </w:p>
    <w:tbl>
      <w:tblPr>
        <w:tblStyle w:val="TableGrid"/>
        <w:tblW w:w="0" w:type="auto"/>
        <w:jc w:val="center"/>
        <w:tblLook w:val="04A0" w:firstRow="1" w:lastRow="0" w:firstColumn="1" w:lastColumn="0" w:noHBand="0" w:noVBand="1"/>
        <w:tblCaption w:val="Table 7: Valid values for Toll Point Type in the ORN."/>
        <w:tblDescription w:val="Table 7: Valid values for Toll Point Type in the ORN."/>
      </w:tblPr>
      <w:tblGrid>
        <w:gridCol w:w="2044"/>
        <w:gridCol w:w="4788"/>
      </w:tblGrid>
      <w:tr w:rsidR="000A4B41" w14:paraId="41A40A2A" w14:textId="77777777" w:rsidTr="00163FCB">
        <w:trPr>
          <w:tblHeader/>
          <w:jc w:val="center"/>
        </w:trPr>
        <w:tc>
          <w:tcPr>
            <w:tcW w:w="2044" w:type="dxa"/>
          </w:tcPr>
          <w:p w14:paraId="5F24161D" w14:textId="0E4B1E14" w:rsidR="000A4B41" w:rsidRDefault="00B05FFC" w:rsidP="00002568">
            <w:pPr>
              <w:pStyle w:val="TableHeaderRowTextMIRB"/>
            </w:pPr>
            <w:r>
              <w:t>Toll Point</w:t>
            </w:r>
            <w:r w:rsidR="000A4B41">
              <w:t xml:space="preserve"> Type</w:t>
            </w:r>
          </w:p>
        </w:tc>
        <w:tc>
          <w:tcPr>
            <w:tcW w:w="4788" w:type="dxa"/>
          </w:tcPr>
          <w:p w14:paraId="06713FAA" w14:textId="73E206FC" w:rsidR="000A4B41" w:rsidRDefault="00B05FFC" w:rsidP="00002568">
            <w:pPr>
              <w:pStyle w:val="TableHeaderRowTextMIRB"/>
            </w:pPr>
            <w:r>
              <w:t>Toll Point</w:t>
            </w:r>
            <w:r w:rsidR="000A4B41" w:rsidRPr="00430AB5">
              <w:t xml:space="preserve"> Type Description</w:t>
            </w:r>
          </w:p>
        </w:tc>
      </w:tr>
      <w:tr w:rsidR="000A4B41" w14:paraId="715F0C58" w14:textId="77777777" w:rsidTr="00163FCB">
        <w:trPr>
          <w:jc w:val="center"/>
        </w:trPr>
        <w:tc>
          <w:tcPr>
            <w:tcW w:w="2044" w:type="dxa"/>
          </w:tcPr>
          <w:p w14:paraId="4D26C9F2" w14:textId="77777777" w:rsidR="000A4B41" w:rsidRDefault="000A4B41" w:rsidP="00002568">
            <w:pPr>
              <w:pStyle w:val="TableBodyTextMIRB"/>
            </w:pPr>
            <w:r>
              <w:t>Hybrid</w:t>
            </w:r>
          </w:p>
        </w:tc>
        <w:tc>
          <w:tcPr>
            <w:tcW w:w="4788" w:type="dxa"/>
          </w:tcPr>
          <w:p w14:paraId="641E16D6" w14:textId="77777777" w:rsidR="000A4B41" w:rsidRDefault="004B488C" w:rsidP="00002568">
            <w:pPr>
              <w:pStyle w:val="TableBodyTextMIRB"/>
            </w:pPr>
            <w:r>
              <w:t>A tollbooth along a R</w:t>
            </w:r>
            <w:r w:rsidR="000A4B41">
              <w:t xml:space="preserve">oad </w:t>
            </w:r>
            <w:r>
              <w:t>E</w:t>
            </w:r>
            <w:r w:rsidR="000A4B41">
              <w:t>lement which is both physical and virtual.</w:t>
            </w:r>
          </w:p>
        </w:tc>
      </w:tr>
      <w:tr w:rsidR="000A4B41" w14:paraId="2FAA5156" w14:textId="77777777" w:rsidTr="00163FCB">
        <w:trPr>
          <w:jc w:val="center"/>
        </w:trPr>
        <w:tc>
          <w:tcPr>
            <w:tcW w:w="2044" w:type="dxa"/>
          </w:tcPr>
          <w:p w14:paraId="66698ECB" w14:textId="77777777" w:rsidR="000A4B41" w:rsidRDefault="000A4B41" w:rsidP="00002568">
            <w:pPr>
              <w:pStyle w:val="TableBodyTextMIRB"/>
            </w:pPr>
            <w:r>
              <w:t>Physical</w:t>
            </w:r>
          </w:p>
        </w:tc>
        <w:tc>
          <w:tcPr>
            <w:tcW w:w="4788" w:type="dxa"/>
          </w:tcPr>
          <w:p w14:paraId="7A97E147" w14:textId="77777777" w:rsidR="000A4B41" w:rsidRDefault="000A4B41" w:rsidP="00002568">
            <w:pPr>
              <w:pStyle w:val="TableBodyTextMIRB"/>
            </w:pPr>
            <w:r>
              <w:t>A const</w:t>
            </w:r>
            <w:r w:rsidR="004B488C">
              <w:t>ruction along or across a Road E</w:t>
            </w:r>
            <w:r>
              <w:t>lement where toll charges can be paid to employees of the organization in charge of collecting the toll or to machines involving electronic methods of payment like credit cards or bank cards.</w:t>
            </w:r>
          </w:p>
        </w:tc>
      </w:tr>
      <w:tr w:rsidR="000A4B41" w14:paraId="71B4B1FB" w14:textId="77777777" w:rsidTr="00163FCB">
        <w:trPr>
          <w:jc w:val="center"/>
        </w:trPr>
        <w:tc>
          <w:tcPr>
            <w:tcW w:w="2044" w:type="dxa"/>
          </w:tcPr>
          <w:p w14:paraId="33FF237D" w14:textId="77777777" w:rsidR="000A4B41" w:rsidRDefault="000A4B41" w:rsidP="00002568">
            <w:pPr>
              <w:pStyle w:val="TableBodyTextMIRB"/>
            </w:pPr>
            <w:r>
              <w:t>Virtual</w:t>
            </w:r>
          </w:p>
        </w:tc>
        <w:tc>
          <w:tcPr>
            <w:tcW w:w="4788" w:type="dxa"/>
          </w:tcPr>
          <w:p w14:paraId="5E0144AE" w14:textId="77777777" w:rsidR="000A4B41" w:rsidRDefault="004B488C" w:rsidP="00002568">
            <w:pPr>
              <w:pStyle w:val="TableBodyTextMIRB"/>
            </w:pPr>
            <w:r>
              <w:t>At a virtual point along a Road E</w:t>
            </w:r>
            <w:r w:rsidR="000A4B41">
              <w:t>lement, toll will be charged via automatic registration of the passing vehicle by subscription or invoice.</w:t>
            </w:r>
          </w:p>
        </w:tc>
      </w:tr>
    </w:tbl>
    <w:p w14:paraId="3C1CE42B" w14:textId="77777777" w:rsidR="000A4B41" w:rsidRDefault="000A4B41" w:rsidP="000A4B41">
      <w:pPr>
        <w:pStyle w:val="BodyAccessibleTextMIRB"/>
      </w:pPr>
    </w:p>
    <w:p w14:paraId="3B6A145F" w14:textId="77777777" w:rsidR="000A4B41" w:rsidRPr="00F05B87" w:rsidRDefault="000A4B41" w:rsidP="000A4B41">
      <w:pPr>
        <w:pStyle w:val="Heading3MIRB"/>
        <w:rPr>
          <w:color w:val="0F243E" w:themeColor="text2" w:themeShade="80"/>
        </w:rPr>
      </w:pPr>
      <w:bookmarkStart w:id="164" w:name="_Ref534204042"/>
      <w:bookmarkStart w:id="165" w:name="_Ref534204045"/>
      <w:bookmarkStart w:id="166" w:name="_Toc192604781"/>
      <w:r w:rsidRPr="00F05B87">
        <w:rPr>
          <w:color w:val="0F243E" w:themeColor="text2" w:themeShade="80"/>
        </w:rPr>
        <w:t>Underpass</w:t>
      </w:r>
      <w:bookmarkEnd w:id="164"/>
      <w:bookmarkEnd w:id="165"/>
      <w:bookmarkEnd w:id="166"/>
    </w:p>
    <w:p w14:paraId="6F9C56AD" w14:textId="77777777" w:rsidR="000A4B41" w:rsidRDefault="000A4B41" w:rsidP="000A4B41">
      <w:pPr>
        <w:pStyle w:val="BodyAccessibleTextMIRB"/>
      </w:pPr>
      <w:r>
        <w:t>A point event on a Road Element identifying the existence of an underpass. An underpass occurs where the Road Element runs underneath a passage accommodating the movement of water, a building, road, rail, pedestrian or wildlife.</w:t>
      </w:r>
    </w:p>
    <w:p w14:paraId="5BB626B4" w14:textId="77777777" w:rsidR="000A4B41" w:rsidRDefault="000A4B41" w:rsidP="000A4B41">
      <w:pPr>
        <w:pStyle w:val="BulletsMIRB"/>
      </w:pPr>
      <w:r>
        <w:t>All bridges over roads will have at least one corresponding Underpass point on the segment underneath, but not all Underpasses will have bridges (rail, pedestrian, etc. not captured by the ORN).</w:t>
      </w:r>
    </w:p>
    <w:p w14:paraId="75F7AAF8" w14:textId="77777777" w:rsidR="000A4B41" w:rsidRDefault="000A4B41" w:rsidP="000A4B41">
      <w:pPr>
        <w:pStyle w:val="BulletsMIRB"/>
      </w:pPr>
      <w:r>
        <w:t>Tunnels will always have an Underpass point (just one, located at the approximate centre of the structure).</w:t>
      </w:r>
    </w:p>
    <w:p w14:paraId="3966D54B" w14:textId="77777777" w:rsidR="00AE4618" w:rsidRDefault="00AE4618">
      <w:pPr>
        <w:rPr>
          <w:rFonts w:eastAsiaTheme="majorEastAsia" w:cstheme="majorBidi"/>
          <w:b/>
          <w:bCs/>
          <w:i/>
          <w:iCs/>
          <w:color w:val="595959"/>
          <w:sz w:val="24"/>
          <w:szCs w:val="22"/>
          <w:lang w:eastAsia="en-US"/>
        </w:rPr>
      </w:pPr>
      <w:r>
        <w:br w:type="page"/>
      </w:r>
    </w:p>
    <w:p w14:paraId="391178FC" w14:textId="77777777" w:rsidR="000A4B41" w:rsidRDefault="000A4B41" w:rsidP="000A4B41">
      <w:pPr>
        <w:pStyle w:val="Heading4MIRB"/>
      </w:pPr>
      <w:r>
        <w:lastRenderedPageBreak/>
        <w:t>Underpass Type</w:t>
      </w:r>
    </w:p>
    <w:p w14:paraId="6E5B341C" w14:textId="77777777" w:rsidR="00AE4618" w:rsidRDefault="00163FCB" w:rsidP="00163FCB">
      <w:pPr>
        <w:pStyle w:val="BodyAccessibleTextMIRB"/>
      </w:pPr>
      <w:r>
        <w:t>A description of the underpass.</w:t>
      </w:r>
    </w:p>
    <w:p w14:paraId="3BEB0AD6" w14:textId="77777777" w:rsidR="00163FCB" w:rsidRPr="00F05B87" w:rsidRDefault="00163FCB" w:rsidP="00163FCB">
      <w:pPr>
        <w:pStyle w:val="Caption"/>
        <w:keepNext/>
        <w:rPr>
          <w:color w:val="0F243E" w:themeColor="text2" w:themeShade="80"/>
        </w:rPr>
      </w:pPr>
      <w:bookmarkStart w:id="167" w:name="_Toc192604951"/>
      <w:r w:rsidRPr="00F05B87">
        <w:rPr>
          <w:color w:val="0F243E" w:themeColor="text2" w:themeShade="80"/>
        </w:rPr>
        <w:t xml:space="preserve">Table </w:t>
      </w:r>
      <w:r w:rsidR="00564744" w:rsidRPr="00F05B87">
        <w:rPr>
          <w:color w:val="0F243E" w:themeColor="text2" w:themeShade="80"/>
        </w:rPr>
        <w:fldChar w:fldCharType="begin"/>
      </w:r>
      <w:r w:rsidR="00564744" w:rsidRPr="00F05B87">
        <w:rPr>
          <w:color w:val="0F243E" w:themeColor="text2" w:themeShade="80"/>
        </w:rPr>
        <w:instrText xml:space="preserve"> SEQ Table \* ARABIC </w:instrText>
      </w:r>
      <w:r w:rsidR="00564744" w:rsidRPr="00F05B87">
        <w:rPr>
          <w:color w:val="0F243E" w:themeColor="text2" w:themeShade="80"/>
        </w:rPr>
        <w:fldChar w:fldCharType="separate"/>
      </w:r>
      <w:r w:rsidR="007A62C8" w:rsidRPr="00F05B87">
        <w:rPr>
          <w:noProof/>
          <w:color w:val="0F243E" w:themeColor="text2" w:themeShade="80"/>
        </w:rPr>
        <w:t>8</w:t>
      </w:r>
      <w:r w:rsidR="00564744" w:rsidRPr="00F05B87">
        <w:rPr>
          <w:noProof/>
          <w:color w:val="0F243E" w:themeColor="text2" w:themeShade="80"/>
        </w:rPr>
        <w:fldChar w:fldCharType="end"/>
      </w:r>
      <w:r w:rsidRPr="00F05B87">
        <w:rPr>
          <w:color w:val="0F243E" w:themeColor="text2" w:themeShade="80"/>
        </w:rPr>
        <w:t>: Valid values for Underpass Type in the ORN.</w:t>
      </w:r>
      <w:bookmarkEnd w:id="167"/>
    </w:p>
    <w:tbl>
      <w:tblPr>
        <w:tblStyle w:val="TableGrid"/>
        <w:tblW w:w="0" w:type="auto"/>
        <w:jc w:val="center"/>
        <w:tblLook w:val="04A0" w:firstRow="1" w:lastRow="0" w:firstColumn="1" w:lastColumn="0" w:noHBand="0" w:noVBand="1"/>
        <w:tblCaption w:val="Table 8: Valid values for Underpass Type in the ORN."/>
        <w:tblDescription w:val="Table 8: Valid values for Underpass Type in the ORN."/>
      </w:tblPr>
      <w:tblGrid>
        <w:gridCol w:w="2155"/>
        <w:gridCol w:w="7195"/>
      </w:tblGrid>
      <w:tr w:rsidR="00163FCB" w14:paraId="0EBDD625" w14:textId="77777777" w:rsidTr="00163FCB">
        <w:trPr>
          <w:tblHeader/>
          <w:jc w:val="center"/>
        </w:trPr>
        <w:tc>
          <w:tcPr>
            <w:tcW w:w="2155" w:type="dxa"/>
          </w:tcPr>
          <w:p w14:paraId="430B868A" w14:textId="77777777" w:rsidR="00163FCB" w:rsidRDefault="00163FCB" w:rsidP="00002568">
            <w:pPr>
              <w:pStyle w:val="TableHeaderRowTextMIRB"/>
            </w:pPr>
            <w:r>
              <w:t>Underpass Type</w:t>
            </w:r>
          </w:p>
        </w:tc>
        <w:tc>
          <w:tcPr>
            <w:tcW w:w="7195" w:type="dxa"/>
          </w:tcPr>
          <w:p w14:paraId="2C352AF5" w14:textId="77777777" w:rsidR="00163FCB" w:rsidRDefault="00163FCB" w:rsidP="00002568">
            <w:pPr>
              <w:pStyle w:val="TableHeaderRowTextMIRB"/>
            </w:pPr>
            <w:r>
              <w:t>Underpass</w:t>
            </w:r>
            <w:r w:rsidRPr="00430AB5">
              <w:t xml:space="preserve"> Description</w:t>
            </w:r>
          </w:p>
        </w:tc>
      </w:tr>
      <w:tr w:rsidR="00163FCB" w14:paraId="65C0E2BD" w14:textId="77777777" w:rsidTr="00163FCB">
        <w:trPr>
          <w:jc w:val="center"/>
        </w:trPr>
        <w:tc>
          <w:tcPr>
            <w:tcW w:w="2155" w:type="dxa"/>
          </w:tcPr>
          <w:p w14:paraId="23CCF474" w14:textId="77777777" w:rsidR="00163FCB" w:rsidRDefault="00163FCB" w:rsidP="00002568">
            <w:pPr>
              <w:pStyle w:val="TableBodyTextMIRB"/>
            </w:pPr>
            <w:r>
              <w:t>Building</w:t>
            </w:r>
          </w:p>
        </w:tc>
        <w:tc>
          <w:tcPr>
            <w:tcW w:w="7195" w:type="dxa"/>
          </w:tcPr>
          <w:p w14:paraId="08CAC3A9" w14:textId="77777777" w:rsidR="00163FCB" w:rsidRDefault="00163FCB" w:rsidP="00002568">
            <w:pPr>
              <w:pStyle w:val="TableBodyTextMIRB"/>
            </w:pPr>
            <w:r>
              <w:t>A point at the intersection of a building and the Road Element passing underneath.</w:t>
            </w:r>
          </w:p>
        </w:tc>
      </w:tr>
      <w:tr w:rsidR="00163FCB" w14:paraId="29752623" w14:textId="77777777" w:rsidTr="00163FCB">
        <w:trPr>
          <w:jc w:val="center"/>
        </w:trPr>
        <w:tc>
          <w:tcPr>
            <w:tcW w:w="2155" w:type="dxa"/>
          </w:tcPr>
          <w:p w14:paraId="33C75D47" w14:textId="77777777" w:rsidR="00163FCB" w:rsidRDefault="00163FCB" w:rsidP="00002568">
            <w:pPr>
              <w:pStyle w:val="TableBodyTextMIRB"/>
            </w:pPr>
            <w:r>
              <w:t>Industrial</w:t>
            </w:r>
          </w:p>
        </w:tc>
        <w:tc>
          <w:tcPr>
            <w:tcW w:w="7195" w:type="dxa"/>
          </w:tcPr>
          <w:p w14:paraId="025246DC" w14:textId="77777777" w:rsidR="00163FCB" w:rsidRDefault="00163FCB" w:rsidP="00002568">
            <w:pPr>
              <w:pStyle w:val="TableBodyTextMIRB"/>
            </w:pPr>
            <w:r>
              <w:t>A point at the intersection of an industrial structure, e.g. utilities and the Road Element passing underneath.</w:t>
            </w:r>
          </w:p>
        </w:tc>
      </w:tr>
      <w:tr w:rsidR="00163FCB" w14:paraId="0C80255D" w14:textId="77777777" w:rsidTr="00163FCB">
        <w:trPr>
          <w:jc w:val="center"/>
        </w:trPr>
        <w:tc>
          <w:tcPr>
            <w:tcW w:w="2155" w:type="dxa"/>
          </w:tcPr>
          <w:p w14:paraId="0E44D9BF" w14:textId="77777777" w:rsidR="00163FCB" w:rsidRDefault="00163FCB" w:rsidP="00002568">
            <w:pPr>
              <w:pStyle w:val="TableBodyTextMIRB"/>
            </w:pPr>
            <w:r>
              <w:t>Rail</w:t>
            </w:r>
          </w:p>
        </w:tc>
        <w:tc>
          <w:tcPr>
            <w:tcW w:w="7195" w:type="dxa"/>
          </w:tcPr>
          <w:p w14:paraId="02623461" w14:textId="77777777" w:rsidR="00163FCB" w:rsidRDefault="00163FCB" w:rsidP="00002568">
            <w:pPr>
              <w:pStyle w:val="TableBodyTextMIRB"/>
            </w:pPr>
            <w:r>
              <w:t>A point at the intersection of a rail structure and the Road Element passing underneath.</w:t>
            </w:r>
          </w:p>
        </w:tc>
      </w:tr>
      <w:tr w:rsidR="00163FCB" w14:paraId="08FF6012" w14:textId="77777777" w:rsidTr="00163FCB">
        <w:trPr>
          <w:jc w:val="center"/>
        </w:trPr>
        <w:tc>
          <w:tcPr>
            <w:tcW w:w="2155" w:type="dxa"/>
          </w:tcPr>
          <w:p w14:paraId="2B261623" w14:textId="77777777" w:rsidR="00163FCB" w:rsidRDefault="00163FCB" w:rsidP="00002568">
            <w:pPr>
              <w:pStyle w:val="TableBodyTextMIRB"/>
            </w:pPr>
            <w:r>
              <w:t>Road</w:t>
            </w:r>
          </w:p>
        </w:tc>
        <w:tc>
          <w:tcPr>
            <w:tcW w:w="7195" w:type="dxa"/>
          </w:tcPr>
          <w:p w14:paraId="6F2C13C5" w14:textId="77777777" w:rsidR="00163FCB" w:rsidRDefault="00163FCB" w:rsidP="00002568">
            <w:pPr>
              <w:pStyle w:val="TableBodyTextMIRB"/>
            </w:pPr>
            <w:r>
              <w:t>A point at the intersection of a road, e.g. a bridge structure and the Road Element passing underneath.</w:t>
            </w:r>
          </w:p>
        </w:tc>
      </w:tr>
      <w:tr w:rsidR="00163FCB" w14:paraId="3A9F5E06" w14:textId="77777777" w:rsidTr="00163FCB">
        <w:trPr>
          <w:jc w:val="center"/>
        </w:trPr>
        <w:tc>
          <w:tcPr>
            <w:tcW w:w="2155" w:type="dxa"/>
          </w:tcPr>
          <w:p w14:paraId="48155932" w14:textId="77777777" w:rsidR="00163FCB" w:rsidRDefault="00163FCB" w:rsidP="00002568">
            <w:pPr>
              <w:pStyle w:val="TableBodyTextMIRB"/>
            </w:pPr>
            <w:r>
              <w:t>Walkway</w:t>
            </w:r>
          </w:p>
        </w:tc>
        <w:tc>
          <w:tcPr>
            <w:tcW w:w="7195" w:type="dxa"/>
          </w:tcPr>
          <w:p w14:paraId="760BB804" w14:textId="77777777" w:rsidR="00163FCB" w:rsidRDefault="00163FCB" w:rsidP="00002568">
            <w:pPr>
              <w:pStyle w:val="TableBodyTextMIRB"/>
            </w:pPr>
            <w:r>
              <w:t>A point at the intersection of a walkway, e.g. a multi-use pathway, skywalk, trail or bike path and the Road Element passing underneath.</w:t>
            </w:r>
          </w:p>
        </w:tc>
      </w:tr>
      <w:tr w:rsidR="00163FCB" w14:paraId="27BA08A6" w14:textId="77777777" w:rsidTr="00163FCB">
        <w:trPr>
          <w:jc w:val="center"/>
        </w:trPr>
        <w:tc>
          <w:tcPr>
            <w:tcW w:w="2155" w:type="dxa"/>
          </w:tcPr>
          <w:p w14:paraId="0EE6EDAA" w14:textId="77777777" w:rsidR="00163FCB" w:rsidRDefault="00163FCB" w:rsidP="00002568">
            <w:pPr>
              <w:pStyle w:val="TableBodyTextMIRB"/>
            </w:pPr>
            <w:r>
              <w:t>Water</w:t>
            </w:r>
          </w:p>
        </w:tc>
        <w:tc>
          <w:tcPr>
            <w:tcW w:w="7195" w:type="dxa"/>
          </w:tcPr>
          <w:p w14:paraId="4C38524C" w14:textId="77777777" w:rsidR="00163FCB" w:rsidRDefault="00163FCB" w:rsidP="00002568">
            <w:pPr>
              <w:pStyle w:val="TableBodyTextMIRB"/>
            </w:pPr>
            <w:r>
              <w:t>A point at the intersection of a water feature and the Road Element passing underneath, e.g. a tunnel.</w:t>
            </w:r>
          </w:p>
        </w:tc>
      </w:tr>
      <w:tr w:rsidR="00163FCB" w14:paraId="2F2F3C18" w14:textId="77777777" w:rsidTr="00163FCB">
        <w:trPr>
          <w:jc w:val="center"/>
        </w:trPr>
        <w:tc>
          <w:tcPr>
            <w:tcW w:w="2155" w:type="dxa"/>
          </w:tcPr>
          <w:p w14:paraId="26EA9662" w14:textId="77777777" w:rsidR="00163FCB" w:rsidRDefault="00163FCB" w:rsidP="00002568">
            <w:pPr>
              <w:pStyle w:val="TableBodyTextMIRB"/>
            </w:pPr>
            <w:r>
              <w:t>Wildlife</w:t>
            </w:r>
          </w:p>
        </w:tc>
        <w:tc>
          <w:tcPr>
            <w:tcW w:w="7195" w:type="dxa"/>
          </w:tcPr>
          <w:p w14:paraId="1097EB6C" w14:textId="77777777" w:rsidR="00163FCB" w:rsidRDefault="00163FCB" w:rsidP="00002568">
            <w:pPr>
              <w:pStyle w:val="TableBodyTextMIRB"/>
            </w:pPr>
            <w:r>
              <w:t>A point at the intersection of a wildlife corridor and the Road Element passing underneath.</w:t>
            </w:r>
          </w:p>
        </w:tc>
      </w:tr>
    </w:tbl>
    <w:p w14:paraId="42211E7D" w14:textId="77777777" w:rsidR="000A4B41" w:rsidRDefault="000A4B41" w:rsidP="000A4B41">
      <w:pPr>
        <w:pStyle w:val="BodyAccessibleTextMIRB"/>
      </w:pPr>
    </w:p>
    <w:p w14:paraId="0B9B7CFA" w14:textId="77777777" w:rsidR="00AE4618" w:rsidRDefault="00AE4618">
      <w:pPr>
        <w:rPr>
          <w:rFonts w:eastAsiaTheme="majorEastAsia" w:cstheme="majorBidi"/>
          <w:b/>
          <w:bCs/>
          <w:i/>
          <w:iCs/>
          <w:color w:val="595959"/>
          <w:sz w:val="24"/>
          <w:szCs w:val="22"/>
          <w:lang w:eastAsia="en-US"/>
        </w:rPr>
      </w:pPr>
      <w:r>
        <w:br w:type="page"/>
      </w:r>
    </w:p>
    <w:p w14:paraId="671634F2" w14:textId="77777777" w:rsidR="000A4B41" w:rsidRDefault="000A4B41" w:rsidP="000A4B41">
      <w:pPr>
        <w:pStyle w:val="Heading4MIRB"/>
      </w:pPr>
      <w:r>
        <w:lastRenderedPageBreak/>
        <w:t>Underpasses on Tiered Roads</w:t>
      </w:r>
    </w:p>
    <w:p w14:paraId="59FA159C" w14:textId="77777777" w:rsidR="000A4B41" w:rsidRDefault="000A4B41" w:rsidP="000A4B41">
      <w:pPr>
        <w:pStyle w:val="BodyAccessibleTextMIRB"/>
      </w:pPr>
      <w:r>
        <w:t>Underpass points should be placed on segments that represent roads travelling parallel under other roads (tiered). For segments partially within this situation, place the underpass point at the spot the road begins to pass underneath the elevated road.</w:t>
      </w:r>
    </w:p>
    <w:p w14:paraId="6A1BD883" w14:textId="77777777" w:rsidR="000A4B41" w:rsidRDefault="000A4B41" w:rsidP="000A4B41">
      <w:pPr>
        <w:pStyle w:val="BodyAccessibleTextMIRB"/>
      </w:pPr>
      <w:r>
        <w:t>Examples of tiered roads include: Burlington Road E (and Nikola Tesla Boulevard) in Hamilton, Lake Shore Boulevard (and the Gardiner Expressway) in Toronto and some of the roads around Toronto Pearson International Airport.</w:t>
      </w:r>
    </w:p>
    <w:p w14:paraId="494E076F" w14:textId="77777777" w:rsidR="004846B6" w:rsidRDefault="000A4B41" w:rsidP="004846B6">
      <w:pPr>
        <w:pStyle w:val="BodyAccessibleTextMIRB"/>
        <w:keepNext/>
        <w:jc w:val="center"/>
      </w:pPr>
      <w:r>
        <w:rPr>
          <w:noProof/>
          <w:lang w:eastAsia="en-CA"/>
        </w:rPr>
        <w:drawing>
          <wp:inline distT="0" distB="0" distL="0" distR="0" wp14:anchorId="7AD252F6" wp14:editId="71C5B102">
            <wp:extent cx="5943600" cy="2400300"/>
            <wp:effectExtent l="19050" t="19050" r="19050" b="19050"/>
            <wp:docPr id="79" name="Picture 79" descr="Aerial image of tiered roads and the interrelationship between bridges and underpasses aT Burlington Road E and Nikola Tesla Boulevard in Hamilton." title="Tiered R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3600" cy="2400300"/>
                    </a:xfrm>
                    <a:prstGeom prst="rect">
                      <a:avLst/>
                    </a:prstGeom>
                    <a:ln w="12700">
                      <a:solidFill>
                        <a:schemeClr val="tx1"/>
                      </a:solidFill>
                    </a:ln>
                  </pic:spPr>
                </pic:pic>
              </a:graphicData>
            </a:graphic>
          </wp:inline>
        </w:drawing>
      </w:r>
    </w:p>
    <w:p w14:paraId="5180121A" w14:textId="77777777" w:rsidR="000A4B41" w:rsidRPr="00F05B87" w:rsidRDefault="004846B6" w:rsidP="004846B6">
      <w:pPr>
        <w:pStyle w:val="Caption"/>
        <w:rPr>
          <w:color w:val="0F243E" w:themeColor="text2" w:themeShade="80"/>
        </w:rPr>
      </w:pPr>
      <w:bookmarkStart w:id="168" w:name="_Toc192604899"/>
      <w:r w:rsidRPr="00F05B87">
        <w:rPr>
          <w:color w:val="0F243E" w:themeColor="text2" w:themeShade="80"/>
        </w:rPr>
        <w:t xml:space="preserve">Figure </w:t>
      </w:r>
      <w:r w:rsidR="005D14BC" w:rsidRPr="00F05B87">
        <w:rPr>
          <w:noProof/>
          <w:color w:val="0F243E" w:themeColor="text2" w:themeShade="80"/>
        </w:rPr>
        <w:fldChar w:fldCharType="begin"/>
      </w:r>
      <w:r w:rsidR="005D14BC" w:rsidRPr="00F05B87">
        <w:rPr>
          <w:noProof/>
          <w:color w:val="0F243E" w:themeColor="text2" w:themeShade="80"/>
        </w:rPr>
        <w:instrText xml:space="preserve"> SEQ Figure \* ARABIC </w:instrText>
      </w:r>
      <w:r w:rsidR="005D14BC" w:rsidRPr="00F05B87">
        <w:rPr>
          <w:noProof/>
          <w:color w:val="0F243E" w:themeColor="text2" w:themeShade="80"/>
        </w:rPr>
        <w:fldChar w:fldCharType="separate"/>
      </w:r>
      <w:r w:rsidR="007A62C8" w:rsidRPr="00F05B87">
        <w:rPr>
          <w:noProof/>
          <w:color w:val="0F243E" w:themeColor="text2" w:themeShade="80"/>
        </w:rPr>
        <w:t>54</w:t>
      </w:r>
      <w:r w:rsidR="005D14BC" w:rsidRPr="00F05B87">
        <w:rPr>
          <w:noProof/>
          <w:color w:val="0F243E" w:themeColor="text2" w:themeShade="80"/>
        </w:rPr>
        <w:fldChar w:fldCharType="end"/>
      </w:r>
      <w:r w:rsidRPr="00F05B87">
        <w:rPr>
          <w:color w:val="0F243E" w:themeColor="text2" w:themeShade="80"/>
        </w:rPr>
        <w:t>:</w:t>
      </w:r>
      <w:r w:rsidR="00163FCB" w:rsidRPr="00F05B87">
        <w:rPr>
          <w:color w:val="0F243E" w:themeColor="text2" w:themeShade="80"/>
        </w:rPr>
        <w:t xml:space="preserve"> Underpasses are to be placed on tiered roads. In this image, the highlighted segments all have Underpass point events (indicated with the orange triangles). Bridges are not shown for simplicity. Burlington Road E (and Nikola Tesla Boulevard) in Hamilton (</w:t>
      </w:r>
      <w:r w:rsidR="000A4B41" w:rsidRPr="00F05B87">
        <w:rPr>
          <w:color w:val="0F243E" w:themeColor="text2" w:themeShade="80"/>
        </w:rPr>
        <w:t>-79.796350</w:t>
      </w:r>
      <w:r w:rsidR="00163FCB" w:rsidRPr="00F05B87">
        <w:rPr>
          <w:color w:val="0F243E" w:themeColor="text2" w:themeShade="80"/>
        </w:rPr>
        <w:t>,</w:t>
      </w:r>
      <w:r w:rsidR="000A4B41" w:rsidRPr="00F05B87">
        <w:rPr>
          <w:color w:val="0F243E" w:themeColor="text2" w:themeShade="80"/>
        </w:rPr>
        <w:t xml:space="preserve"> 43.256881 Decimal Degrees</w:t>
      </w:r>
      <w:r w:rsidR="00163FCB" w:rsidRPr="00F05B87">
        <w:rPr>
          <w:color w:val="0F243E" w:themeColor="text2" w:themeShade="80"/>
        </w:rPr>
        <w:t>).</w:t>
      </w:r>
      <w:bookmarkEnd w:id="168"/>
    </w:p>
    <w:p w14:paraId="3943550C" w14:textId="77777777" w:rsidR="00AE4618" w:rsidRDefault="00AE4618">
      <w:pPr>
        <w:rPr>
          <w:rFonts w:eastAsiaTheme="majorEastAsia" w:cstheme="majorBidi"/>
          <w:b/>
          <w:bCs/>
          <w:i/>
          <w:iCs/>
          <w:color w:val="595959"/>
          <w:sz w:val="24"/>
          <w:szCs w:val="22"/>
          <w:lang w:eastAsia="en-US"/>
        </w:rPr>
      </w:pPr>
      <w:r>
        <w:br w:type="page"/>
      </w:r>
    </w:p>
    <w:p w14:paraId="672292E3" w14:textId="77777777" w:rsidR="000A4B41" w:rsidRDefault="000A4B41" w:rsidP="000A4B41">
      <w:pPr>
        <w:pStyle w:val="Heading4MIRB"/>
      </w:pPr>
      <w:r>
        <w:lastRenderedPageBreak/>
        <w:t>Complex Structure Interaction</w:t>
      </w:r>
    </w:p>
    <w:p w14:paraId="3469ED06" w14:textId="77777777" w:rsidR="000A4B41" w:rsidRDefault="000A4B41" w:rsidP="000A4B41">
      <w:pPr>
        <w:pStyle w:val="BodyAccessibleTextMIRB"/>
      </w:pPr>
      <w:r>
        <w:t>Busy interchanges may have very complex structure interaction between bridges, tunnels and underpasses.</w:t>
      </w:r>
    </w:p>
    <w:p w14:paraId="5EB6E1DC" w14:textId="77777777" w:rsidR="004846B6" w:rsidRDefault="000A4B41" w:rsidP="004846B6">
      <w:pPr>
        <w:pStyle w:val="BodyAccessibleTextMIRB"/>
        <w:keepNext/>
        <w:jc w:val="center"/>
      </w:pPr>
      <w:r>
        <w:rPr>
          <w:noProof/>
          <w:lang w:eastAsia="en-CA"/>
        </w:rPr>
        <w:drawing>
          <wp:inline distT="0" distB="0" distL="0" distR="0" wp14:anchorId="48248D7E" wp14:editId="3D54E6AD">
            <wp:extent cx="4908499" cy="3004882"/>
            <wp:effectExtent l="19050" t="19050" r="26035" b="24130"/>
            <wp:docPr id="1482" name="Picture 1482" descr="Aerial image of the Hwy 404 and Hwy 407 structure interaction." title="Complex Structure Inte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914382" cy="3008483"/>
                    </a:xfrm>
                    <a:prstGeom prst="rect">
                      <a:avLst/>
                    </a:prstGeom>
                    <a:ln w="12700">
                      <a:solidFill>
                        <a:schemeClr val="tx1"/>
                      </a:solidFill>
                    </a:ln>
                  </pic:spPr>
                </pic:pic>
              </a:graphicData>
            </a:graphic>
          </wp:inline>
        </w:drawing>
      </w:r>
    </w:p>
    <w:p w14:paraId="2903973B" w14:textId="77777777" w:rsidR="000A4B41" w:rsidRPr="00F05B87" w:rsidRDefault="004846B6" w:rsidP="004846B6">
      <w:pPr>
        <w:pStyle w:val="Caption"/>
        <w:rPr>
          <w:color w:val="0F243E" w:themeColor="text2" w:themeShade="80"/>
        </w:rPr>
      </w:pPr>
      <w:bookmarkStart w:id="169" w:name="_Ref534031540"/>
      <w:bookmarkStart w:id="170" w:name="_Toc192604900"/>
      <w:r w:rsidRPr="00F05B87">
        <w:rPr>
          <w:color w:val="0F243E" w:themeColor="text2" w:themeShade="80"/>
        </w:rPr>
        <w:t xml:space="preserve">Figure </w:t>
      </w:r>
      <w:r w:rsidR="005D14BC" w:rsidRPr="00F05B87">
        <w:rPr>
          <w:noProof/>
          <w:color w:val="0F243E" w:themeColor="text2" w:themeShade="80"/>
        </w:rPr>
        <w:fldChar w:fldCharType="begin"/>
      </w:r>
      <w:r w:rsidR="005D14BC" w:rsidRPr="00F05B87">
        <w:rPr>
          <w:noProof/>
          <w:color w:val="0F243E" w:themeColor="text2" w:themeShade="80"/>
        </w:rPr>
        <w:instrText xml:space="preserve"> SEQ Figure \* ARABIC </w:instrText>
      </w:r>
      <w:r w:rsidR="005D14BC" w:rsidRPr="00F05B87">
        <w:rPr>
          <w:noProof/>
          <w:color w:val="0F243E" w:themeColor="text2" w:themeShade="80"/>
        </w:rPr>
        <w:fldChar w:fldCharType="separate"/>
      </w:r>
      <w:r w:rsidR="007A62C8" w:rsidRPr="00F05B87">
        <w:rPr>
          <w:noProof/>
          <w:color w:val="0F243E" w:themeColor="text2" w:themeShade="80"/>
        </w:rPr>
        <w:t>55</w:t>
      </w:r>
      <w:r w:rsidR="005D14BC" w:rsidRPr="00F05B87">
        <w:rPr>
          <w:noProof/>
          <w:color w:val="0F243E" w:themeColor="text2" w:themeShade="80"/>
        </w:rPr>
        <w:fldChar w:fldCharType="end"/>
      </w:r>
      <w:bookmarkEnd w:id="169"/>
      <w:r w:rsidRPr="00F05B87">
        <w:rPr>
          <w:color w:val="0F243E" w:themeColor="text2" w:themeShade="80"/>
        </w:rPr>
        <w:t>:</w:t>
      </w:r>
      <w:r w:rsidR="00163FCB" w:rsidRPr="00F05B87">
        <w:rPr>
          <w:color w:val="0F243E" w:themeColor="text2" w:themeShade="80"/>
        </w:rPr>
        <w:t xml:space="preserve"> A complex structure interaction and the recommended </w:t>
      </w:r>
      <w:r w:rsidR="009663F8" w:rsidRPr="00F05B87">
        <w:rPr>
          <w:color w:val="0F243E" w:themeColor="text2" w:themeShade="80"/>
        </w:rPr>
        <w:t>representation in the ORN. Bridge line events are shown in light blue and Underpass point events as orange triangles. Hwy 404 and Hwy 407 (</w:t>
      </w:r>
      <w:r w:rsidR="000A4B41" w:rsidRPr="00F05B87">
        <w:rPr>
          <w:color w:val="0F243E" w:themeColor="text2" w:themeShade="80"/>
        </w:rPr>
        <w:t>-79.368412</w:t>
      </w:r>
      <w:r w:rsidR="009663F8" w:rsidRPr="00F05B87">
        <w:rPr>
          <w:color w:val="0F243E" w:themeColor="text2" w:themeShade="80"/>
        </w:rPr>
        <w:t>,</w:t>
      </w:r>
      <w:r w:rsidR="000A4B41" w:rsidRPr="00F05B87">
        <w:rPr>
          <w:color w:val="0F243E" w:themeColor="text2" w:themeShade="80"/>
        </w:rPr>
        <w:t xml:space="preserve"> 43.838950 Decimal Degrees</w:t>
      </w:r>
      <w:r w:rsidR="009663F8" w:rsidRPr="00F05B87">
        <w:rPr>
          <w:color w:val="0F243E" w:themeColor="text2" w:themeShade="80"/>
        </w:rPr>
        <w:t>).</w:t>
      </w:r>
      <w:bookmarkEnd w:id="170"/>
    </w:p>
    <w:p w14:paraId="09CD71E7" w14:textId="77777777" w:rsidR="000A4B41" w:rsidRDefault="000A4B41" w:rsidP="000A4B41">
      <w:pPr>
        <w:pStyle w:val="BodyAccessibleTextMIRB"/>
      </w:pPr>
      <w:r>
        <w:t xml:space="preserve">Each level </w:t>
      </w:r>
      <w:r w:rsidR="00797F22">
        <w:t xml:space="preserve">of interaction </w:t>
      </w:r>
      <w:r>
        <w:t>(</w:t>
      </w:r>
      <w:r w:rsidR="009663F8">
        <w:t>three levels in</w:t>
      </w:r>
      <w:r w:rsidR="001636A8">
        <w:t xml:space="preserve"> </w:t>
      </w:r>
      <w:r w:rsidR="001636A8" w:rsidRPr="0078623B">
        <w:rPr>
          <w:rStyle w:val="HyperlinkMIRBChar"/>
        </w:rPr>
        <w:fldChar w:fldCharType="begin"/>
      </w:r>
      <w:r w:rsidR="001636A8" w:rsidRPr="0078623B">
        <w:rPr>
          <w:rStyle w:val="HyperlinkMIRBChar"/>
        </w:rPr>
        <w:instrText xml:space="preserve"> REF _Ref534967235 \h </w:instrText>
      </w:r>
      <w:r w:rsidR="0078623B">
        <w:rPr>
          <w:rStyle w:val="HyperlinkMIRBChar"/>
        </w:rPr>
        <w:instrText xml:space="preserve"> \* MERGEFORMAT </w:instrText>
      </w:r>
      <w:r w:rsidR="001636A8" w:rsidRPr="0078623B">
        <w:rPr>
          <w:rStyle w:val="HyperlinkMIRBChar"/>
        </w:rPr>
      </w:r>
      <w:r w:rsidR="001636A8" w:rsidRPr="0078623B">
        <w:rPr>
          <w:rStyle w:val="HyperlinkMIRBChar"/>
        </w:rPr>
        <w:fldChar w:fldCharType="separate"/>
      </w:r>
      <w:r w:rsidR="007A62C8" w:rsidRPr="007A62C8">
        <w:rPr>
          <w:rStyle w:val="HyperlinkMIRBChar"/>
        </w:rPr>
        <w:t>Figure 56</w:t>
      </w:r>
      <w:r w:rsidR="001636A8" w:rsidRPr="0078623B">
        <w:rPr>
          <w:rStyle w:val="HyperlinkMIRBChar"/>
        </w:rPr>
        <w:fldChar w:fldCharType="end"/>
      </w:r>
      <w:r>
        <w:t xml:space="preserve">) maintain different structure attributes. An example </w:t>
      </w:r>
      <w:r w:rsidR="00797F22">
        <w:t>to illustrate which segments sh</w:t>
      </w:r>
      <w:r>
        <w:t>ould receive a bridge, an underpass or both</w:t>
      </w:r>
      <w:r w:rsidR="00797F22">
        <w:t>, follows</w:t>
      </w:r>
      <w:r>
        <w:t>.</w:t>
      </w:r>
    </w:p>
    <w:p w14:paraId="299758A0" w14:textId="77777777" w:rsidR="001636A8" w:rsidRDefault="001636A8" w:rsidP="001636A8">
      <w:pPr>
        <w:pStyle w:val="BodyAccessibleTextMIRB"/>
        <w:keepNext/>
        <w:jc w:val="center"/>
      </w:pPr>
      <w:r>
        <w:rPr>
          <w:noProof/>
        </w:rPr>
        <w:drawing>
          <wp:inline distT="0" distB="0" distL="0" distR="0" wp14:anchorId="7D2254C2" wp14:editId="291A957B">
            <wp:extent cx="4373880" cy="1125855"/>
            <wp:effectExtent l="0" t="0" r="7620" b="0"/>
            <wp:docPr id="1715" name="Picture 1715" descr="Schematic diagram of 3 levels of structures (bridges and underp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373880" cy="1125855"/>
                    </a:xfrm>
                    <a:prstGeom prst="rect">
                      <a:avLst/>
                    </a:prstGeom>
                    <a:noFill/>
                    <a:ln>
                      <a:noFill/>
                    </a:ln>
                  </pic:spPr>
                </pic:pic>
              </a:graphicData>
            </a:graphic>
          </wp:inline>
        </w:drawing>
      </w:r>
    </w:p>
    <w:p w14:paraId="2E2FC453" w14:textId="77777777" w:rsidR="001636A8" w:rsidRPr="00F05B87" w:rsidRDefault="001636A8" w:rsidP="001636A8">
      <w:pPr>
        <w:pStyle w:val="Caption"/>
        <w:rPr>
          <w:color w:val="0F243E" w:themeColor="text2" w:themeShade="80"/>
        </w:rPr>
      </w:pPr>
      <w:bookmarkStart w:id="171" w:name="_Ref534967235"/>
      <w:bookmarkStart w:id="172" w:name="_Toc192604901"/>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56</w:t>
      </w:r>
      <w:r w:rsidR="00564744" w:rsidRPr="00F05B87">
        <w:rPr>
          <w:noProof/>
          <w:color w:val="0F243E" w:themeColor="text2" w:themeShade="80"/>
        </w:rPr>
        <w:fldChar w:fldCharType="end"/>
      </w:r>
      <w:bookmarkEnd w:id="171"/>
      <w:r w:rsidRPr="00F05B87">
        <w:rPr>
          <w:color w:val="0F243E" w:themeColor="text2" w:themeShade="80"/>
        </w:rPr>
        <w:t>: Road Elements at different elevations.</w:t>
      </w:r>
      <w:bookmarkEnd w:id="172"/>
    </w:p>
    <w:p w14:paraId="798B6197" w14:textId="77777777" w:rsidR="000A4B41" w:rsidRDefault="000A4B41" w:rsidP="000A4B41">
      <w:pPr>
        <w:pStyle w:val="BodyAccessibleTextMIRB"/>
      </w:pPr>
    </w:p>
    <w:p w14:paraId="732BDBF5" w14:textId="77777777" w:rsidR="000A4B41" w:rsidRDefault="000A4B41" w:rsidP="000A4B41">
      <w:pPr>
        <w:pStyle w:val="BodyAccessibleTextMIRB"/>
      </w:pPr>
    </w:p>
    <w:p w14:paraId="74A23AD0" w14:textId="77777777" w:rsidR="000A4B41" w:rsidRPr="00670A9B" w:rsidRDefault="000A4B41" w:rsidP="000A4B41">
      <w:pPr>
        <w:pStyle w:val="BodyAccessibleTextMIRB"/>
        <w:sectPr w:rsidR="000A4B41" w:rsidRPr="00670A9B" w:rsidSect="00670A9B">
          <w:pgSz w:w="12240" w:h="15840"/>
          <w:pgMar w:top="1440" w:right="1440" w:bottom="1440" w:left="1440" w:header="432" w:footer="720" w:gutter="0"/>
          <w:cols w:space="720"/>
          <w:docGrid w:linePitch="360"/>
        </w:sectPr>
      </w:pPr>
    </w:p>
    <w:p w14:paraId="0EB744A9" w14:textId="77777777" w:rsidR="000A5E37" w:rsidRPr="00F05B87" w:rsidRDefault="000A5E37" w:rsidP="000A5E37">
      <w:pPr>
        <w:pStyle w:val="Heading2MIRB"/>
        <w:rPr>
          <w:color w:val="0F243E" w:themeColor="text2" w:themeShade="80"/>
        </w:rPr>
      </w:pPr>
      <w:bookmarkStart w:id="173" w:name="_Toc192604782"/>
      <w:r w:rsidRPr="00F05B87">
        <w:rPr>
          <w:color w:val="0F243E" w:themeColor="text2" w:themeShade="80"/>
        </w:rPr>
        <w:lastRenderedPageBreak/>
        <w:t>Topological Representation (Topology)</w:t>
      </w:r>
      <w:bookmarkEnd w:id="173"/>
    </w:p>
    <w:p w14:paraId="27D1CE0E" w14:textId="77777777" w:rsidR="000A5E37" w:rsidRDefault="000A5E37" w:rsidP="000A5E37">
      <w:pPr>
        <w:pStyle w:val="BodyAccessibleTextMIRB"/>
      </w:pPr>
      <w:r>
        <w:t xml:space="preserve">The topology of the ORN describes a set of rules and behaviours that are used to model how the </w:t>
      </w:r>
      <w:r w:rsidR="00911506">
        <w:t>Road</w:t>
      </w:r>
      <w:r>
        <w:t xml:space="preserve"> </w:t>
      </w:r>
      <w:r w:rsidR="00911506">
        <w:t>E</w:t>
      </w:r>
      <w:r>
        <w:t xml:space="preserve">lements </w:t>
      </w:r>
      <w:r w:rsidR="00911506">
        <w:t>s</w:t>
      </w:r>
      <w:r>
        <w:t>hare coincident geometry, ensuring the data quality of the spatial relationships.</w:t>
      </w:r>
    </w:p>
    <w:p w14:paraId="36DAAD94" w14:textId="77777777" w:rsidR="000A5E37" w:rsidRPr="00F05B87" w:rsidRDefault="000A5E37" w:rsidP="000A5E37">
      <w:pPr>
        <w:pStyle w:val="Heading3MIRB"/>
        <w:rPr>
          <w:color w:val="0F243E" w:themeColor="text2" w:themeShade="80"/>
        </w:rPr>
      </w:pPr>
      <w:bookmarkStart w:id="174" w:name="_Toc192604783"/>
      <w:r w:rsidRPr="00F05B87">
        <w:rPr>
          <w:color w:val="0F243E" w:themeColor="text2" w:themeShade="80"/>
        </w:rPr>
        <w:t>Junctions</w:t>
      </w:r>
      <w:bookmarkEnd w:id="174"/>
    </w:p>
    <w:p w14:paraId="7E41CCF8" w14:textId="77777777" w:rsidR="004D7B2D" w:rsidRDefault="000A5E37" w:rsidP="004D7B2D">
      <w:pPr>
        <w:pStyle w:val="BodyAccessibleTextMIRB"/>
      </w:pPr>
      <w:r>
        <w:t>The ORN is segmented at real-world intersections</w:t>
      </w:r>
      <w:r w:rsidR="00911506">
        <w:t>.</w:t>
      </w:r>
      <w:r>
        <w:t xml:space="preserve"> </w:t>
      </w:r>
      <w:r w:rsidR="00911506">
        <w:t>Road Elements</w:t>
      </w:r>
      <w:r>
        <w:t xml:space="preserve"> are bound by a junction on each end, except for cul-de-sacs where there is only one junction. </w:t>
      </w:r>
      <w:r w:rsidR="00911506">
        <w:t xml:space="preserve">Features that are intended to meet at their end points must share the same junction and therefore have the same coordinate value for the corresponding end points. </w:t>
      </w:r>
      <w:r>
        <w:t>See</w:t>
      </w:r>
      <w:r w:rsidR="004D7B2D">
        <w:t xml:space="preserve"> </w:t>
      </w:r>
      <w:r w:rsidR="004D7B2D" w:rsidRPr="00F05B87">
        <w:rPr>
          <w:rStyle w:val="HyperlinkMIRBChar"/>
          <w:color w:val="0F243E" w:themeColor="text2" w:themeShade="80"/>
        </w:rPr>
        <w:fldChar w:fldCharType="begin"/>
      </w:r>
      <w:r w:rsidR="004D7B2D" w:rsidRPr="00F05B87">
        <w:rPr>
          <w:rStyle w:val="HyperlinkMIRBChar"/>
          <w:color w:val="0F243E" w:themeColor="text2" w:themeShade="80"/>
        </w:rPr>
        <w:instrText xml:space="preserve"> REF _Ref515306053 \w \h  \* MERGEFORMAT </w:instrText>
      </w:r>
      <w:r w:rsidR="004D7B2D" w:rsidRPr="00F05B87">
        <w:rPr>
          <w:rStyle w:val="HyperlinkMIRBChar"/>
          <w:color w:val="0F243E" w:themeColor="text2" w:themeShade="80"/>
        </w:rPr>
      </w:r>
      <w:r w:rsidR="004D7B2D" w:rsidRPr="00F05B87">
        <w:rPr>
          <w:rStyle w:val="HyperlinkMIRBChar"/>
          <w:color w:val="0F243E" w:themeColor="text2" w:themeShade="80"/>
        </w:rPr>
        <w:fldChar w:fldCharType="separate"/>
      </w:r>
      <w:r w:rsidR="007A62C8" w:rsidRPr="00F05B87">
        <w:rPr>
          <w:rStyle w:val="HyperlinkMIRBChar"/>
          <w:color w:val="0F243E" w:themeColor="text2" w:themeShade="80"/>
        </w:rPr>
        <w:t>6</w:t>
      </w:r>
      <w:r w:rsidR="004D7B2D" w:rsidRPr="00F05B87">
        <w:rPr>
          <w:rStyle w:val="HyperlinkMIRBChar"/>
          <w:color w:val="0F243E" w:themeColor="text2" w:themeShade="80"/>
        </w:rPr>
        <w:fldChar w:fldCharType="end"/>
      </w:r>
      <w:r w:rsidR="004D7B2D" w:rsidRPr="00F05B87">
        <w:rPr>
          <w:rStyle w:val="HyperlinkMIRBChar"/>
          <w:color w:val="0F243E" w:themeColor="text2" w:themeShade="80"/>
        </w:rPr>
        <w:t xml:space="preserve">. </w:t>
      </w:r>
      <w:r w:rsidR="004D7B2D" w:rsidRPr="00F05B87">
        <w:rPr>
          <w:rStyle w:val="HyperlinkMIRBChar"/>
          <w:color w:val="0F243E" w:themeColor="text2" w:themeShade="80"/>
        </w:rPr>
        <w:fldChar w:fldCharType="begin"/>
      </w:r>
      <w:r w:rsidR="004D7B2D" w:rsidRPr="00F05B87">
        <w:rPr>
          <w:rStyle w:val="HyperlinkMIRBChar"/>
          <w:color w:val="0F243E" w:themeColor="text2" w:themeShade="80"/>
        </w:rPr>
        <w:instrText xml:space="preserve"> REF _Ref515306053 \h  \* MERGEFORMAT </w:instrText>
      </w:r>
      <w:r w:rsidR="004D7B2D" w:rsidRPr="00F05B87">
        <w:rPr>
          <w:rStyle w:val="HyperlinkMIRBChar"/>
          <w:color w:val="0F243E" w:themeColor="text2" w:themeShade="80"/>
        </w:rPr>
      </w:r>
      <w:r w:rsidR="004D7B2D" w:rsidRPr="00F05B87">
        <w:rPr>
          <w:rStyle w:val="HyperlinkMIRBChar"/>
          <w:color w:val="0F243E" w:themeColor="text2" w:themeShade="80"/>
        </w:rPr>
        <w:fldChar w:fldCharType="separate"/>
      </w:r>
      <w:r w:rsidR="007A62C8" w:rsidRPr="00F05B87">
        <w:rPr>
          <w:rStyle w:val="HyperlinkMIRBChar"/>
          <w:color w:val="0F243E" w:themeColor="text2" w:themeShade="80"/>
        </w:rPr>
        <w:t>Junction</w:t>
      </w:r>
      <w:r w:rsidR="004D7B2D" w:rsidRPr="00F05B87">
        <w:rPr>
          <w:rStyle w:val="HyperlinkMIRBChar"/>
          <w:color w:val="0F243E" w:themeColor="text2" w:themeShade="80"/>
        </w:rPr>
        <w:fldChar w:fldCharType="end"/>
      </w:r>
      <w:r w:rsidR="004D7B2D">
        <w:t>.</w:t>
      </w:r>
    </w:p>
    <w:p w14:paraId="3D614DDD" w14:textId="77777777" w:rsidR="000A5E37" w:rsidRPr="00F05B87" w:rsidRDefault="000A5E37" w:rsidP="004D7B2D">
      <w:pPr>
        <w:pStyle w:val="Heading3MIRB"/>
        <w:rPr>
          <w:color w:val="0F243E" w:themeColor="text2" w:themeShade="80"/>
        </w:rPr>
      </w:pPr>
      <w:bookmarkStart w:id="175" w:name="_Toc192604784"/>
      <w:r w:rsidRPr="00F05B87">
        <w:rPr>
          <w:color w:val="0F243E" w:themeColor="text2" w:themeShade="80"/>
        </w:rPr>
        <w:t>Positional Errors (Digitizing Errors)</w:t>
      </w:r>
      <w:bookmarkEnd w:id="175"/>
    </w:p>
    <w:p w14:paraId="58F4F638" w14:textId="77777777" w:rsidR="000A5E37" w:rsidRPr="000A5E37" w:rsidRDefault="000A5E37" w:rsidP="000A5E37">
      <w:pPr>
        <w:pStyle w:val="BodyAccessibleTextMIRB"/>
      </w:pPr>
      <w:r>
        <w:t>The ORN should be free of digitizing errors such as dangles, switchbacks, knots, loops, overshoots and undershoots.</w:t>
      </w:r>
    </w:p>
    <w:p w14:paraId="4896A181" w14:textId="77777777" w:rsidR="000A5E37" w:rsidRPr="00F05B87" w:rsidRDefault="000A5E37" w:rsidP="000A5E37">
      <w:pPr>
        <w:pStyle w:val="Heading3MIRB"/>
        <w:rPr>
          <w:color w:val="0F243E" w:themeColor="text2" w:themeShade="80"/>
        </w:rPr>
      </w:pPr>
      <w:bookmarkStart w:id="176" w:name="_Toc192604785"/>
      <w:r w:rsidRPr="00F05B87">
        <w:rPr>
          <w:color w:val="0F243E" w:themeColor="text2" w:themeShade="80"/>
        </w:rPr>
        <w:t>Overlap</w:t>
      </w:r>
      <w:bookmarkEnd w:id="176"/>
    </w:p>
    <w:p w14:paraId="55BE9F90" w14:textId="77777777" w:rsidR="000A5E37" w:rsidRDefault="000A5E37" w:rsidP="000A5E37">
      <w:pPr>
        <w:pStyle w:val="BodyAccessibleTextMIRB"/>
      </w:pPr>
      <w:r>
        <w:t xml:space="preserve">Road </w:t>
      </w:r>
      <w:r w:rsidR="004B488C">
        <w:t>Elements</w:t>
      </w:r>
      <w:r>
        <w:t xml:space="preserve"> in the ORN must not self-overlap.</w:t>
      </w:r>
    </w:p>
    <w:p w14:paraId="0CFC3F04" w14:textId="77777777" w:rsidR="000A5E37" w:rsidRDefault="000A5E37">
      <w:pPr>
        <w:rPr>
          <w:rFonts w:eastAsiaTheme="minorEastAsia" w:cstheme="minorBidi"/>
          <w:sz w:val="24"/>
          <w:szCs w:val="22"/>
          <w:lang w:eastAsia="en-US"/>
        </w:rPr>
      </w:pPr>
      <w:r>
        <w:br w:type="page"/>
      </w:r>
    </w:p>
    <w:p w14:paraId="440A3EEA" w14:textId="77777777" w:rsidR="000A5E37" w:rsidRPr="00F05B87" w:rsidRDefault="000A5E37" w:rsidP="000A5E37">
      <w:pPr>
        <w:pStyle w:val="Heading1MIRBTopofPage"/>
        <w:rPr>
          <w:color w:val="0F243E" w:themeColor="text2" w:themeShade="80"/>
        </w:rPr>
      </w:pPr>
      <w:bookmarkStart w:id="177" w:name="_Toc192604786"/>
      <w:r w:rsidRPr="00F05B87">
        <w:rPr>
          <w:color w:val="0F243E" w:themeColor="text2" w:themeShade="80"/>
        </w:rPr>
        <w:lastRenderedPageBreak/>
        <w:t>Ferry Connections</w:t>
      </w:r>
      <w:bookmarkEnd w:id="177"/>
    </w:p>
    <w:p w14:paraId="581C7544" w14:textId="77777777" w:rsidR="000A5E37" w:rsidRDefault="00A0165B" w:rsidP="000A5E37">
      <w:pPr>
        <w:pStyle w:val="BodyAccessibleTextMIRB"/>
        <w:rPr>
          <w:lang w:eastAsia="en-CA"/>
        </w:rPr>
      </w:pPr>
      <w:r>
        <w:rPr>
          <w:lang w:eastAsia="en-CA"/>
        </w:rPr>
        <w:t xml:space="preserve">The Road </w:t>
      </w:r>
      <w:r w:rsidR="00141DE2">
        <w:rPr>
          <w:lang w:eastAsia="en-CA"/>
        </w:rPr>
        <w:t xml:space="preserve">Net </w:t>
      </w:r>
      <w:r>
        <w:rPr>
          <w:lang w:eastAsia="en-CA"/>
        </w:rPr>
        <w:t xml:space="preserve">Element </w:t>
      </w:r>
      <w:r w:rsidR="0042278F">
        <w:rPr>
          <w:lang w:eastAsia="en-CA"/>
        </w:rPr>
        <w:t>Type</w:t>
      </w:r>
      <w:r>
        <w:rPr>
          <w:lang w:eastAsia="en-CA"/>
        </w:rPr>
        <w:t xml:space="preserve"> Ferry Connection represents the</w:t>
      </w:r>
      <w:r w:rsidR="000A5E37">
        <w:rPr>
          <w:lang w:eastAsia="en-CA"/>
        </w:rPr>
        <w:t xml:space="preserve"> a</w:t>
      </w:r>
      <w:r>
        <w:rPr>
          <w:lang w:eastAsia="en-CA"/>
        </w:rPr>
        <w:t>pproximate</w:t>
      </w:r>
      <w:r w:rsidR="000A5E37">
        <w:rPr>
          <w:lang w:eastAsia="en-CA"/>
        </w:rPr>
        <w:t xml:space="preserve"> route a ferry</w:t>
      </w:r>
      <w:r>
        <w:rPr>
          <w:lang w:eastAsia="en-CA"/>
        </w:rPr>
        <w:t xml:space="preserve"> travels</w:t>
      </w:r>
      <w:r w:rsidR="00174599">
        <w:rPr>
          <w:lang w:eastAsia="en-CA"/>
        </w:rPr>
        <w:t xml:space="preserve"> across water</w:t>
      </w:r>
      <w:r>
        <w:rPr>
          <w:lang w:eastAsia="en-CA"/>
        </w:rPr>
        <w:t xml:space="preserve"> to transport</w:t>
      </w:r>
      <w:r w:rsidR="000A5E37">
        <w:rPr>
          <w:lang w:eastAsia="en-CA"/>
        </w:rPr>
        <w:t xml:space="preserve"> vehicl</w:t>
      </w:r>
      <w:r>
        <w:rPr>
          <w:lang w:eastAsia="en-CA"/>
        </w:rPr>
        <w:t>es between two fixed locations i</w:t>
      </w:r>
      <w:r w:rsidR="000A5E37">
        <w:rPr>
          <w:lang w:eastAsia="en-CA"/>
        </w:rPr>
        <w:t xml:space="preserve">n the </w:t>
      </w:r>
      <w:r>
        <w:rPr>
          <w:lang w:eastAsia="en-CA"/>
        </w:rPr>
        <w:t>ORN</w:t>
      </w:r>
      <w:r w:rsidR="000A5E37">
        <w:rPr>
          <w:lang w:eastAsia="en-CA"/>
        </w:rPr>
        <w:t xml:space="preserve">. </w:t>
      </w:r>
    </w:p>
    <w:p w14:paraId="56CB9EDF" w14:textId="77777777" w:rsidR="000A5E37" w:rsidRPr="00F05B87" w:rsidRDefault="000A5E37" w:rsidP="000A5E37">
      <w:pPr>
        <w:pStyle w:val="Heading2MIRB"/>
        <w:rPr>
          <w:color w:val="0F243E" w:themeColor="text2" w:themeShade="80"/>
        </w:rPr>
      </w:pPr>
      <w:bookmarkStart w:id="178" w:name="_Toc192604787"/>
      <w:r w:rsidRPr="00F05B87">
        <w:rPr>
          <w:color w:val="0F243E" w:themeColor="text2" w:themeShade="80"/>
        </w:rPr>
        <w:t>Core Content</w:t>
      </w:r>
      <w:bookmarkEnd w:id="178"/>
    </w:p>
    <w:p w14:paraId="5C9AC3CD" w14:textId="77777777" w:rsidR="000A5E37" w:rsidRDefault="00A0165B" w:rsidP="000A5E37">
      <w:pPr>
        <w:pStyle w:val="BodyAccessibleTextMIRB"/>
      </w:pPr>
      <w:r>
        <w:t>The following sections define F</w:t>
      </w:r>
      <w:r w:rsidR="000A5E37">
        <w:t xml:space="preserve">erry </w:t>
      </w:r>
      <w:r>
        <w:t>C</w:t>
      </w:r>
      <w:r w:rsidR="000A5E37">
        <w:t>onnections that are to be captured and represented in the ORN.</w:t>
      </w:r>
    </w:p>
    <w:p w14:paraId="385673CD" w14:textId="77777777" w:rsidR="000A5E37" w:rsidRPr="00F05B87" w:rsidRDefault="000A5E37" w:rsidP="000A5E37">
      <w:pPr>
        <w:pStyle w:val="Heading3MIRB"/>
        <w:rPr>
          <w:color w:val="0F243E" w:themeColor="text2" w:themeShade="80"/>
        </w:rPr>
      </w:pPr>
      <w:bookmarkStart w:id="179" w:name="_Toc192604788"/>
      <w:r w:rsidRPr="00F05B87">
        <w:rPr>
          <w:color w:val="0F243E" w:themeColor="text2" w:themeShade="80"/>
        </w:rPr>
        <w:t>Mandatory Geometric Representation</w:t>
      </w:r>
      <w:bookmarkEnd w:id="179"/>
    </w:p>
    <w:p w14:paraId="67A561A0" w14:textId="77777777" w:rsidR="000A5E37" w:rsidRDefault="000A5E37" w:rsidP="000A5E37">
      <w:pPr>
        <w:pStyle w:val="BodyAccessibleTextMIRB"/>
        <w:rPr>
          <w:lang w:eastAsia="en-CA"/>
        </w:rPr>
      </w:pPr>
      <w:r>
        <w:rPr>
          <w:lang w:eastAsia="en-CA"/>
        </w:rPr>
        <w:t>The</w:t>
      </w:r>
      <w:r w:rsidR="00A0165B">
        <w:rPr>
          <w:lang w:eastAsia="en-CA"/>
        </w:rPr>
        <w:t xml:space="preserve"> approximate</w:t>
      </w:r>
      <w:r>
        <w:rPr>
          <w:lang w:eastAsia="en-CA"/>
        </w:rPr>
        <w:t xml:space="preserve"> routes of ferryboats designed for transporting vehicles and their passengers across a body of water are to be represented </w:t>
      </w:r>
      <w:r w:rsidR="000718A0">
        <w:rPr>
          <w:lang w:eastAsia="en-CA"/>
        </w:rPr>
        <w:t xml:space="preserve">as Ferry Connections </w:t>
      </w:r>
      <w:r>
        <w:rPr>
          <w:lang w:eastAsia="en-CA"/>
        </w:rPr>
        <w:t>in the ORN.</w:t>
      </w:r>
    </w:p>
    <w:p w14:paraId="4E9F3561" w14:textId="77777777" w:rsidR="000A5E37" w:rsidRDefault="000A5E37" w:rsidP="000A5E37">
      <w:pPr>
        <w:pStyle w:val="BodyAccessibleTextMIRB"/>
        <w:rPr>
          <w:lang w:eastAsia="en-CA"/>
        </w:rPr>
      </w:pPr>
      <w:r>
        <w:rPr>
          <w:lang w:eastAsia="en-CA"/>
        </w:rPr>
        <w:t>When there is more than one Ferry Connection destination for the same boarding point, each route is to be represented individually</w:t>
      </w:r>
      <w:r w:rsidR="004673C9">
        <w:rPr>
          <w:lang w:eastAsia="en-CA"/>
        </w:rPr>
        <w:t xml:space="preserve"> (See</w:t>
      </w:r>
      <w:r w:rsidR="0078623B">
        <w:rPr>
          <w:lang w:eastAsia="en-CA"/>
        </w:rPr>
        <w:t xml:space="preserve"> </w:t>
      </w:r>
      <w:r w:rsidR="0078623B" w:rsidRPr="00F05B87">
        <w:rPr>
          <w:rStyle w:val="HyperlinkMIRBChar"/>
          <w:color w:val="0F243E" w:themeColor="text2" w:themeShade="80"/>
        </w:rPr>
        <w:fldChar w:fldCharType="begin"/>
      </w:r>
      <w:r w:rsidR="0078623B" w:rsidRPr="00F05B87">
        <w:rPr>
          <w:rStyle w:val="HyperlinkMIRBChar"/>
          <w:color w:val="0F243E" w:themeColor="text2" w:themeShade="80"/>
        </w:rPr>
        <w:instrText xml:space="preserve"> REF _Ref534967462 \h  \* MERGEFORMAT </w:instrText>
      </w:r>
      <w:r w:rsidR="0078623B" w:rsidRPr="00F05B87">
        <w:rPr>
          <w:rStyle w:val="HyperlinkMIRBChar"/>
          <w:color w:val="0F243E" w:themeColor="text2" w:themeShade="80"/>
        </w:rPr>
      </w:r>
      <w:r w:rsidR="0078623B" w:rsidRPr="00F05B87">
        <w:rPr>
          <w:rStyle w:val="HyperlinkMIRBChar"/>
          <w:color w:val="0F243E" w:themeColor="text2" w:themeShade="80"/>
        </w:rPr>
        <w:fldChar w:fldCharType="separate"/>
      </w:r>
      <w:r w:rsidR="007A62C8" w:rsidRPr="00F05B87">
        <w:rPr>
          <w:rStyle w:val="HyperlinkMIRBChar"/>
          <w:color w:val="0F243E" w:themeColor="text2" w:themeShade="80"/>
        </w:rPr>
        <w:t>Figure 57</w:t>
      </w:r>
      <w:r w:rsidR="0078623B" w:rsidRPr="00F05B87">
        <w:rPr>
          <w:rStyle w:val="HyperlinkMIRBChar"/>
          <w:color w:val="0F243E" w:themeColor="text2" w:themeShade="80"/>
        </w:rPr>
        <w:fldChar w:fldCharType="end"/>
      </w:r>
      <w:r w:rsidR="004673C9">
        <w:rPr>
          <w:lang w:eastAsia="en-CA"/>
        </w:rPr>
        <w:t>)</w:t>
      </w:r>
      <w:r>
        <w:rPr>
          <w:lang w:eastAsia="en-CA"/>
        </w:rPr>
        <w:t>.</w:t>
      </w:r>
    </w:p>
    <w:p w14:paraId="4CCFA68D" w14:textId="77777777" w:rsidR="0078623B" w:rsidRDefault="0078623B" w:rsidP="0078623B">
      <w:pPr>
        <w:pStyle w:val="BodyAccessibleTextMIRB"/>
        <w:keepNext/>
        <w:jc w:val="center"/>
      </w:pPr>
      <w:r>
        <w:rPr>
          <w:noProof/>
        </w:rPr>
        <w:drawing>
          <wp:inline distT="0" distB="0" distL="0" distR="0" wp14:anchorId="7BE56506" wp14:editId="2A61931D">
            <wp:extent cx="1638300" cy="990600"/>
            <wp:effectExtent l="0" t="0" r="0" b="0"/>
            <wp:docPr id="1716" name="Picture 1716" descr="Schematic diagram of two Ferry Connections with the same boarding point and different offboarding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638300" cy="990600"/>
                    </a:xfrm>
                    <a:prstGeom prst="rect">
                      <a:avLst/>
                    </a:prstGeom>
                    <a:noFill/>
                    <a:ln>
                      <a:noFill/>
                    </a:ln>
                  </pic:spPr>
                </pic:pic>
              </a:graphicData>
            </a:graphic>
          </wp:inline>
        </w:drawing>
      </w:r>
    </w:p>
    <w:p w14:paraId="553540AB" w14:textId="77777777" w:rsidR="0078623B" w:rsidRPr="00F05B87" w:rsidRDefault="0078623B" w:rsidP="0078623B">
      <w:pPr>
        <w:pStyle w:val="Caption"/>
        <w:rPr>
          <w:color w:val="0F243E" w:themeColor="text2" w:themeShade="80"/>
          <w:lang w:eastAsia="en-CA"/>
        </w:rPr>
      </w:pPr>
      <w:bookmarkStart w:id="180" w:name="_Ref534967462"/>
      <w:bookmarkStart w:id="181" w:name="_Toc192604902"/>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57</w:t>
      </w:r>
      <w:r w:rsidR="00564744" w:rsidRPr="00F05B87">
        <w:rPr>
          <w:noProof/>
          <w:color w:val="0F243E" w:themeColor="text2" w:themeShade="80"/>
        </w:rPr>
        <w:fldChar w:fldCharType="end"/>
      </w:r>
      <w:bookmarkEnd w:id="180"/>
      <w:r w:rsidRPr="00F05B87">
        <w:rPr>
          <w:color w:val="0F243E" w:themeColor="text2" w:themeShade="80"/>
        </w:rPr>
        <w:t>: Multiple Ferry Connection destinations for the same boarding point as represented in the ORN.</w:t>
      </w:r>
      <w:bookmarkEnd w:id="181"/>
    </w:p>
    <w:p w14:paraId="76FECAF7" w14:textId="77777777" w:rsidR="000A5E37" w:rsidRDefault="000A5E37" w:rsidP="000A5E37">
      <w:pPr>
        <w:pStyle w:val="BodyAccessibleTextMIRB"/>
        <w:rPr>
          <w:lang w:eastAsia="en-CA"/>
        </w:rPr>
      </w:pPr>
      <w:r>
        <w:rPr>
          <w:lang w:eastAsia="en-CA"/>
        </w:rPr>
        <w:t>Ferry Connections cross one another without creating segmentation. Segmentation can never occur in-between Ferry Connections</w:t>
      </w:r>
      <w:r w:rsidR="004673C9">
        <w:rPr>
          <w:lang w:eastAsia="en-CA"/>
        </w:rPr>
        <w:t xml:space="preserve"> (See</w:t>
      </w:r>
      <w:r w:rsidR="0078623B">
        <w:rPr>
          <w:lang w:eastAsia="en-CA"/>
        </w:rPr>
        <w:t xml:space="preserve"> </w:t>
      </w:r>
      <w:r w:rsidR="0078623B" w:rsidRPr="00F05B87">
        <w:rPr>
          <w:rStyle w:val="HyperlinkMIRBChar"/>
          <w:color w:val="0F243E" w:themeColor="text2" w:themeShade="80"/>
        </w:rPr>
        <w:fldChar w:fldCharType="begin"/>
      </w:r>
      <w:r w:rsidR="0078623B" w:rsidRPr="00F05B87">
        <w:rPr>
          <w:rStyle w:val="HyperlinkMIRBChar"/>
          <w:color w:val="0F243E" w:themeColor="text2" w:themeShade="80"/>
        </w:rPr>
        <w:instrText xml:space="preserve"> REF _Ref534967651 \h  \* MERGEFORMAT </w:instrText>
      </w:r>
      <w:r w:rsidR="0078623B" w:rsidRPr="00F05B87">
        <w:rPr>
          <w:rStyle w:val="HyperlinkMIRBChar"/>
          <w:color w:val="0F243E" w:themeColor="text2" w:themeShade="80"/>
        </w:rPr>
      </w:r>
      <w:r w:rsidR="0078623B" w:rsidRPr="00F05B87">
        <w:rPr>
          <w:rStyle w:val="HyperlinkMIRBChar"/>
          <w:color w:val="0F243E" w:themeColor="text2" w:themeShade="80"/>
        </w:rPr>
        <w:fldChar w:fldCharType="separate"/>
      </w:r>
      <w:r w:rsidR="007A62C8" w:rsidRPr="00F05B87">
        <w:rPr>
          <w:rStyle w:val="HyperlinkMIRBChar"/>
          <w:color w:val="0F243E" w:themeColor="text2" w:themeShade="80"/>
        </w:rPr>
        <w:t>Figure 58</w:t>
      </w:r>
      <w:r w:rsidR="0078623B" w:rsidRPr="00F05B87">
        <w:rPr>
          <w:rStyle w:val="HyperlinkMIRBChar"/>
          <w:color w:val="0F243E" w:themeColor="text2" w:themeShade="80"/>
        </w:rPr>
        <w:fldChar w:fldCharType="end"/>
      </w:r>
      <w:r w:rsidR="004673C9">
        <w:rPr>
          <w:lang w:eastAsia="en-CA"/>
        </w:rPr>
        <w:t>)</w:t>
      </w:r>
      <w:r>
        <w:rPr>
          <w:lang w:eastAsia="en-CA"/>
        </w:rPr>
        <w:t>.</w:t>
      </w:r>
      <w:r w:rsidR="004673C9">
        <w:rPr>
          <w:lang w:eastAsia="en-CA"/>
        </w:rPr>
        <w:t xml:space="preserve"> </w:t>
      </w:r>
      <w:r w:rsidR="000718A0">
        <w:rPr>
          <w:lang w:eastAsia="en-CA"/>
        </w:rPr>
        <w:t>Two Junctions always bound a Ferry Connection.</w:t>
      </w:r>
    </w:p>
    <w:p w14:paraId="27BD66AF" w14:textId="77777777" w:rsidR="0078623B" w:rsidRDefault="0078623B" w:rsidP="0078623B">
      <w:pPr>
        <w:pStyle w:val="BodyAccessibleTextMIRB"/>
        <w:keepNext/>
        <w:jc w:val="center"/>
      </w:pPr>
      <w:r>
        <w:rPr>
          <w:noProof/>
        </w:rPr>
        <w:drawing>
          <wp:inline distT="0" distB="0" distL="0" distR="0" wp14:anchorId="7C5583CB" wp14:editId="77ADEECA">
            <wp:extent cx="1638300" cy="1000125"/>
            <wp:effectExtent l="0" t="0" r="0" b="9525"/>
            <wp:docPr id="1718" name="Picture 1718" descr="Schematic diagram of two Ferry Connections with the same boarding point and different offboarding points. No segmentation occurs between Ferry Connections when they bisect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38300" cy="1000125"/>
                    </a:xfrm>
                    <a:prstGeom prst="rect">
                      <a:avLst/>
                    </a:prstGeom>
                    <a:noFill/>
                    <a:ln>
                      <a:noFill/>
                    </a:ln>
                  </pic:spPr>
                </pic:pic>
              </a:graphicData>
            </a:graphic>
          </wp:inline>
        </w:drawing>
      </w:r>
    </w:p>
    <w:p w14:paraId="28191248" w14:textId="77777777" w:rsidR="0078623B" w:rsidRPr="00F05B87" w:rsidRDefault="0078623B" w:rsidP="0078623B">
      <w:pPr>
        <w:pStyle w:val="Caption"/>
        <w:rPr>
          <w:color w:val="0F243E" w:themeColor="text2" w:themeShade="80"/>
          <w:lang w:eastAsia="en-CA"/>
        </w:rPr>
      </w:pPr>
      <w:bookmarkStart w:id="182" w:name="_Ref534967651"/>
      <w:bookmarkStart w:id="183" w:name="_Toc192604903"/>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58</w:t>
      </w:r>
      <w:r w:rsidR="00564744" w:rsidRPr="00F05B87">
        <w:rPr>
          <w:noProof/>
          <w:color w:val="0F243E" w:themeColor="text2" w:themeShade="80"/>
        </w:rPr>
        <w:fldChar w:fldCharType="end"/>
      </w:r>
      <w:bookmarkEnd w:id="182"/>
      <w:r w:rsidRPr="00F05B87">
        <w:rPr>
          <w:color w:val="0F243E" w:themeColor="text2" w:themeShade="80"/>
        </w:rPr>
        <w:t>: When Ferry Connections intersect, no segmentation is to occur in the ORN.</w:t>
      </w:r>
      <w:bookmarkEnd w:id="183"/>
    </w:p>
    <w:p w14:paraId="64DF0B4D" w14:textId="77777777" w:rsidR="000A5E37" w:rsidRPr="00F05B87" w:rsidRDefault="000A5E37" w:rsidP="000A5E37">
      <w:pPr>
        <w:pStyle w:val="Heading3MIRB"/>
        <w:rPr>
          <w:color w:val="0F243E" w:themeColor="text2" w:themeShade="80"/>
        </w:rPr>
      </w:pPr>
      <w:bookmarkStart w:id="184" w:name="_Toc192604789"/>
      <w:r w:rsidRPr="00F05B87">
        <w:rPr>
          <w:color w:val="0F243E" w:themeColor="text2" w:themeShade="80"/>
        </w:rPr>
        <w:lastRenderedPageBreak/>
        <w:t>Unauthorized Geometric Representation</w:t>
      </w:r>
      <w:bookmarkEnd w:id="184"/>
    </w:p>
    <w:p w14:paraId="5BC17D2F" w14:textId="77777777" w:rsidR="000A5E37" w:rsidRDefault="000A5E37" w:rsidP="000A5E37">
      <w:pPr>
        <w:pStyle w:val="BodyAccessibleTextMIRB"/>
        <w:rPr>
          <w:lang w:eastAsia="en-CA"/>
        </w:rPr>
      </w:pPr>
      <w:r>
        <w:rPr>
          <w:lang w:eastAsia="en-CA"/>
        </w:rPr>
        <w:t>Other modes of ferrying, such as rail, air or ‘pedestrian only’ type ferries are not to be represented in the ORN.</w:t>
      </w:r>
    </w:p>
    <w:p w14:paraId="28EC69B7" w14:textId="77777777" w:rsidR="000A5E37" w:rsidRPr="00F05B87" w:rsidRDefault="000A5E37" w:rsidP="000A5E37">
      <w:pPr>
        <w:pStyle w:val="Heading2MIRB"/>
        <w:rPr>
          <w:color w:val="0F243E" w:themeColor="text2" w:themeShade="80"/>
        </w:rPr>
      </w:pPr>
      <w:bookmarkStart w:id="185" w:name="_Toc192604790"/>
      <w:r w:rsidRPr="00F05B87">
        <w:rPr>
          <w:color w:val="0F243E" w:themeColor="text2" w:themeShade="80"/>
        </w:rPr>
        <w:t>Positional Representation (Geometry)</w:t>
      </w:r>
      <w:bookmarkEnd w:id="185"/>
    </w:p>
    <w:p w14:paraId="10A04BB4" w14:textId="77777777" w:rsidR="000A5E37" w:rsidRDefault="000A5E37" w:rsidP="000A5E37">
      <w:pPr>
        <w:pStyle w:val="BodyAccessibleTextMIRB"/>
        <w:rPr>
          <w:lang w:eastAsia="en-CA"/>
        </w:rPr>
      </w:pPr>
      <w:r>
        <w:rPr>
          <w:lang w:eastAsia="en-CA"/>
        </w:rPr>
        <w:t>Ferry Connections are not subject to the same 10m posi</w:t>
      </w:r>
      <w:r w:rsidR="004B488C">
        <w:rPr>
          <w:lang w:eastAsia="en-CA"/>
        </w:rPr>
        <w:t>tional accuracy requirement as R</w:t>
      </w:r>
      <w:r>
        <w:rPr>
          <w:lang w:eastAsia="en-CA"/>
        </w:rPr>
        <w:t xml:space="preserve">oad </w:t>
      </w:r>
      <w:r w:rsidR="004B488C">
        <w:rPr>
          <w:lang w:eastAsia="en-CA"/>
        </w:rPr>
        <w:t>E</w:t>
      </w:r>
      <w:r>
        <w:rPr>
          <w:lang w:eastAsia="en-CA"/>
        </w:rPr>
        <w:t>lements. The planimetric accuracy value assigned to a Ferry Connection will be in accordance with the</w:t>
      </w:r>
      <w:r w:rsidR="004B488C">
        <w:rPr>
          <w:lang w:eastAsia="en-CA"/>
        </w:rPr>
        <w:t xml:space="preserve"> highest accuracy value of the R</w:t>
      </w:r>
      <w:r>
        <w:rPr>
          <w:lang w:eastAsia="en-CA"/>
        </w:rPr>
        <w:t xml:space="preserve">oad </w:t>
      </w:r>
      <w:r w:rsidR="004B488C">
        <w:rPr>
          <w:lang w:eastAsia="en-CA"/>
        </w:rPr>
        <w:t>E</w:t>
      </w:r>
      <w:r>
        <w:rPr>
          <w:lang w:eastAsia="en-CA"/>
        </w:rPr>
        <w:t>lements to which it connects.</w:t>
      </w:r>
    </w:p>
    <w:p w14:paraId="7084F109" w14:textId="77777777" w:rsidR="000A5E37" w:rsidRPr="00F05B87" w:rsidRDefault="000A5E37" w:rsidP="000A5E37">
      <w:pPr>
        <w:pStyle w:val="Heading3MIRB"/>
        <w:rPr>
          <w:color w:val="0F243E" w:themeColor="text2" w:themeShade="80"/>
        </w:rPr>
      </w:pPr>
      <w:bookmarkStart w:id="186" w:name="_Toc192604791"/>
      <w:r w:rsidRPr="00F05B87">
        <w:rPr>
          <w:color w:val="0F243E" w:themeColor="text2" w:themeShade="80"/>
        </w:rPr>
        <w:t>Route of the Ferryboat</w:t>
      </w:r>
      <w:bookmarkEnd w:id="186"/>
    </w:p>
    <w:p w14:paraId="371FCC66" w14:textId="77777777" w:rsidR="000A5E37" w:rsidRDefault="000A5E37" w:rsidP="000A5E37">
      <w:pPr>
        <w:pStyle w:val="BodyAccessibleTextMIRB"/>
        <w:rPr>
          <w:lang w:eastAsia="en-CA"/>
        </w:rPr>
      </w:pPr>
      <w:r>
        <w:rPr>
          <w:lang w:eastAsia="en-CA"/>
        </w:rPr>
        <w:t>Linear representation begins and ends at boarding points (access ramps).</w:t>
      </w:r>
    </w:p>
    <w:p w14:paraId="59F12EB5" w14:textId="77777777" w:rsidR="000A5E37" w:rsidRDefault="000A5E37" w:rsidP="000A5E37">
      <w:pPr>
        <w:pStyle w:val="BodyAccessibleTextMIRB"/>
        <w:rPr>
          <w:lang w:eastAsia="en-CA"/>
        </w:rPr>
      </w:pPr>
      <w:r>
        <w:rPr>
          <w:lang w:eastAsia="en-CA"/>
        </w:rPr>
        <w:t>The route taken by a ferry between two boarding points can be represented by approximation.</w:t>
      </w:r>
    </w:p>
    <w:p w14:paraId="1499C4CD" w14:textId="77777777" w:rsidR="0078623B" w:rsidRDefault="0078623B" w:rsidP="0078623B">
      <w:pPr>
        <w:pStyle w:val="BodyAccessibleTextMIRB"/>
        <w:keepNext/>
        <w:jc w:val="center"/>
      </w:pPr>
      <w:r>
        <w:rPr>
          <w:noProof/>
        </w:rPr>
        <w:drawing>
          <wp:inline distT="0" distB="0" distL="0" distR="0" wp14:anchorId="66AEB8E3" wp14:editId="57F7BFE5">
            <wp:extent cx="1638300" cy="990600"/>
            <wp:effectExtent l="0" t="0" r="0" b="0"/>
            <wp:docPr id="1719" name="Picture 1719" descr="Schematic diagram of the average route taken by a Fe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638300" cy="990600"/>
                    </a:xfrm>
                    <a:prstGeom prst="rect">
                      <a:avLst/>
                    </a:prstGeom>
                    <a:noFill/>
                    <a:ln>
                      <a:noFill/>
                    </a:ln>
                  </pic:spPr>
                </pic:pic>
              </a:graphicData>
            </a:graphic>
          </wp:inline>
        </w:drawing>
      </w:r>
    </w:p>
    <w:p w14:paraId="6A1FA74A" w14:textId="77777777" w:rsidR="0078623B" w:rsidRPr="00F05B87" w:rsidRDefault="0078623B" w:rsidP="0078623B">
      <w:pPr>
        <w:pStyle w:val="Caption"/>
        <w:rPr>
          <w:color w:val="0F243E" w:themeColor="text2" w:themeShade="80"/>
          <w:lang w:eastAsia="en-CA"/>
        </w:rPr>
      </w:pPr>
      <w:bookmarkStart w:id="187" w:name="_Toc192604904"/>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59</w:t>
      </w:r>
      <w:r w:rsidR="00564744" w:rsidRPr="00F05B87">
        <w:rPr>
          <w:noProof/>
          <w:color w:val="0F243E" w:themeColor="text2" w:themeShade="80"/>
        </w:rPr>
        <w:fldChar w:fldCharType="end"/>
      </w:r>
      <w:r w:rsidRPr="00F05B87">
        <w:rPr>
          <w:color w:val="0F243E" w:themeColor="text2" w:themeShade="80"/>
        </w:rPr>
        <w:t>: Ferry Connections are represented as an approximation of the average route taken by a ferry in the ORN.</w:t>
      </w:r>
      <w:bookmarkEnd w:id="187"/>
    </w:p>
    <w:p w14:paraId="5B61B246" w14:textId="77777777" w:rsidR="000A5E37" w:rsidRDefault="000A5E37" w:rsidP="000A5E37">
      <w:pPr>
        <w:pStyle w:val="BodyAccessibleTextMIRB"/>
        <w:rPr>
          <w:lang w:eastAsia="en-CA"/>
        </w:rPr>
      </w:pPr>
      <w:r>
        <w:rPr>
          <w:lang w:eastAsia="en-CA"/>
        </w:rPr>
        <w:t>The route taken by a ferry must respect the p</w:t>
      </w:r>
      <w:r w:rsidR="00C61FB1">
        <w:rPr>
          <w:lang w:eastAsia="en-CA"/>
        </w:rPr>
        <w:t>roper topological relationship o</w:t>
      </w:r>
      <w:r>
        <w:rPr>
          <w:lang w:eastAsia="en-CA"/>
        </w:rPr>
        <w:t>f obstacles are present between the boarding points.</w:t>
      </w:r>
    </w:p>
    <w:p w14:paraId="4E0112F4" w14:textId="77777777" w:rsidR="0078623B" w:rsidRDefault="0078623B" w:rsidP="0078623B">
      <w:pPr>
        <w:pStyle w:val="BodyAccessibleTextMIRB"/>
        <w:keepNext/>
        <w:jc w:val="center"/>
      </w:pPr>
      <w:r>
        <w:rPr>
          <w:noProof/>
        </w:rPr>
        <w:drawing>
          <wp:inline distT="0" distB="0" distL="0" distR="0" wp14:anchorId="56898F74" wp14:editId="7651381E">
            <wp:extent cx="1638300" cy="990600"/>
            <wp:effectExtent l="0" t="0" r="0" b="0"/>
            <wp:docPr id="1720" name="Picture 1720" descr="Schematic diagram of a Ferry route around obstacles such as rocks or is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638300" cy="990600"/>
                    </a:xfrm>
                    <a:prstGeom prst="rect">
                      <a:avLst/>
                    </a:prstGeom>
                    <a:noFill/>
                    <a:ln>
                      <a:noFill/>
                    </a:ln>
                  </pic:spPr>
                </pic:pic>
              </a:graphicData>
            </a:graphic>
          </wp:inline>
        </w:drawing>
      </w:r>
    </w:p>
    <w:p w14:paraId="1A40E738" w14:textId="77777777" w:rsidR="0078623B" w:rsidRPr="00F05B87" w:rsidRDefault="0078623B" w:rsidP="0078623B">
      <w:pPr>
        <w:pStyle w:val="Caption"/>
        <w:rPr>
          <w:noProof/>
          <w:color w:val="0F243E" w:themeColor="text2" w:themeShade="80"/>
        </w:rPr>
      </w:pPr>
      <w:bookmarkStart w:id="188" w:name="_Toc192604905"/>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60</w:t>
      </w:r>
      <w:r w:rsidR="00564744" w:rsidRPr="00F05B87">
        <w:rPr>
          <w:noProof/>
          <w:color w:val="0F243E" w:themeColor="text2" w:themeShade="80"/>
        </w:rPr>
        <w:fldChar w:fldCharType="end"/>
      </w:r>
      <w:r w:rsidRPr="00F05B87">
        <w:rPr>
          <w:color w:val="0F243E" w:themeColor="text2" w:themeShade="80"/>
        </w:rPr>
        <w:t>: Ferry Connections are to respect the proper topological relationship of obstacles present between boarding points in the ORN.</w:t>
      </w:r>
      <w:bookmarkEnd w:id="188"/>
    </w:p>
    <w:p w14:paraId="46F31B3F" w14:textId="77777777" w:rsidR="0078623B" w:rsidRDefault="0078623B" w:rsidP="0078623B">
      <w:pPr>
        <w:pStyle w:val="Caption"/>
        <w:rPr>
          <w:lang w:eastAsia="en-CA"/>
        </w:rPr>
      </w:pPr>
    </w:p>
    <w:p w14:paraId="776919CC" w14:textId="77777777" w:rsidR="000A5E37" w:rsidRPr="00F05B87" w:rsidRDefault="000A5E37" w:rsidP="000A5E37">
      <w:pPr>
        <w:pStyle w:val="Heading3MIRB"/>
        <w:rPr>
          <w:color w:val="0F243E" w:themeColor="text2" w:themeShade="80"/>
        </w:rPr>
      </w:pPr>
      <w:bookmarkStart w:id="189" w:name="_Toc192604792"/>
      <w:r w:rsidRPr="00F05B87">
        <w:rPr>
          <w:color w:val="0F243E" w:themeColor="text2" w:themeShade="80"/>
        </w:rPr>
        <w:lastRenderedPageBreak/>
        <w:t>Ferry Route and Ice Bridges</w:t>
      </w:r>
      <w:bookmarkEnd w:id="189"/>
    </w:p>
    <w:p w14:paraId="160FA61E" w14:textId="77777777" w:rsidR="000A5E37" w:rsidRDefault="00C61FB1" w:rsidP="000A5E37">
      <w:pPr>
        <w:pStyle w:val="BodyAccessibleTextMIRB"/>
        <w:rPr>
          <w:lang w:eastAsia="en-CA"/>
        </w:rPr>
      </w:pPr>
      <w:r>
        <w:rPr>
          <w:lang w:eastAsia="en-CA"/>
        </w:rPr>
        <w:t>Ferry R</w:t>
      </w:r>
      <w:r w:rsidR="000A5E37">
        <w:rPr>
          <w:lang w:eastAsia="en-CA"/>
        </w:rPr>
        <w:t>oute and</w:t>
      </w:r>
      <w:r>
        <w:rPr>
          <w:lang w:eastAsia="en-CA"/>
        </w:rPr>
        <w:t xml:space="preserve"> Winter Road</w:t>
      </w:r>
      <w:r w:rsidR="000A5E37">
        <w:rPr>
          <w:lang w:eastAsia="en-CA"/>
        </w:rPr>
        <w:t xml:space="preserve"> ice crossing</w:t>
      </w:r>
      <w:r>
        <w:rPr>
          <w:lang w:eastAsia="en-CA"/>
        </w:rPr>
        <w:t>s</w:t>
      </w:r>
      <w:r w:rsidR="000A5E37">
        <w:rPr>
          <w:lang w:eastAsia="en-CA"/>
        </w:rPr>
        <w:t xml:space="preserve"> are </w:t>
      </w:r>
      <w:r>
        <w:rPr>
          <w:lang w:eastAsia="en-CA"/>
        </w:rPr>
        <w:t xml:space="preserve">to be </w:t>
      </w:r>
      <w:r w:rsidR="000A5E37">
        <w:rPr>
          <w:lang w:eastAsia="en-CA"/>
        </w:rPr>
        <w:t>represented individually</w:t>
      </w:r>
      <w:r>
        <w:rPr>
          <w:lang w:eastAsia="en-CA"/>
        </w:rPr>
        <w:t xml:space="preserve"> in the ORN</w:t>
      </w:r>
      <w:r w:rsidR="000A5E37">
        <w:rPr>
          <w:lang w:eastAsia="en-CA"/>
        </w:rPr>
        <w:t xml:space="preserve">. Each representation may be bounded by the same Ferry Junctions but must be </w:t>
      </w:r>
      <w:r>
        <w:rPr>
          <w:lang w:eastAsia="en-CA"/>
        </w:rPr>
        <w:t>offset by</w:t>
      </w:r>
      <w:r w:rsidR="000A5E37">
        <w:rPr>
          <w:lang w:eastAsia="en-CA"/>
        </w:rPr>
        <w:t xml:space="preserve"> a lateral distance of at least 4 metres.</w:t>
      </w:r>
    </w:p>
    <w:p w14:paraId="71647BE0" w14:textId="77777777" w:rsidR="00205581" w:rsidRDefault="00205581" w:rsidP="00205581">
      <w:pPr>
        <w:pStyle w:val="BodyAccessibleTextMIRB"/>
        <w:keepNext/>
        <w:jc w:val="center"/>
      </w:pPr>
      <w:r>
        <w:rPr>
          <w:noProof/>
        </w:rPr>
        <w:drawing>
          <wp:inline distT="0" distB="0" distL="0" distR="0" wp14:anchorId="24E2D514" wp14:editId="2D15359C">
            <wp:extent cx="1638300" cy="1047750"/>
            <wp:effectExtent l="0" t="0" r="0" b="0"/>
            <wp:docPr id="1721" name="Picture 1721" descr="Schematic diagram of the offset of at least 4 metres between Ferry Connections and the related Winter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38300" cy="1047750"/>
                    </a:xfrm>
                    <a:prstGeom prst="rect">
                      <a:avLst/>
                    </a:prstGeom>
                    <a:noFill/>
                    <a:ln>
                      <a:noFill/>
                    </a:ln>
                  </pic:spPr>
                </pic:pic>
              </a:graphicData>
            </a:graphic>
          </wp:inline>
        </w:drawing>
      </w:r>
    </w:p>
    <w:p w14:paraId="36F13C4F" w14:textId="77777777" w:rsidR="00205581" w:rsidRPr="00F05B87" w:rsidRDefault="00205581" w:rsidP="00205581">
      <w:pPr>
        <w:pStyle w:val="Caption"/>
        <w:rPr>
          <w:color w:val="0F243E" w:themeColor="text2" w:themeShade="80"/>
          <w:lang w:eastAsia="en-CA"/>
        </w:rPr>
      </w:pPr>
      <w:bookmarkStart w:id="190" w:name="_Toc192604906"/>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61</w:t>
      </w:r>
      <w:r w:rsidR="00564744" w:rsidRPr="00F05B87">
        <w:rPr>
          <w:noProof/>
          <w:color w:val="0F243E" w:themeColor="text2" w:themeShade="80"/>
        </w:rPr>
        <w:fldChar w:fldCharType="end"/>
      </w:r>
      <w:r w:rsidRPr="00F05B87">
        <w:rPr>
          <w:color w:val="0F243E" w:themeColor="text2" w:themeShade="80"/>
        </w:rPr>
        <w:t>: Ferry Connections and Winter Roads may be bound by the same Ferry Junctions but must be offset of at least 4 metres.</w:t>
      </w:r>
      <w:bookmarkEnd w:id="190"/>
    </w:p>
    <w:p w14:paraId="5FA366F5" w14:textId="77777777" w:rsidR="006729F6" w:rsidRPr="00F05B87" w:rsidRDefault="000A5E37" w:rsidP="000A5E37">
      <w:pPr>
        <w:pStyle w:val="Heading3MIRB"/>
        <w:rPr>
          <w:color w:val="0F243E" w:themeColor="text2" w:themeShade="80"/>
        </w:rPr>
      </w:pPr>
      <w:bookmarkStart w:id="191" w:name="_Toc192604793"/>
      <w:r w:rsidRPr="00F05B87">
        <w:rPr>
          <w:color w:val="0F243E" w:themeColor="text2" w:themeShade="80"/>
        </w:rPr>
        <w:t>Ferry Connection Segment Valence</w:t>
      </w:r>
      <w:bookmarkEnd w:id="191"/>
    </w:p>
    <w:p w14:paraId="1AB1B10E" w14:textId="77777777" w:rsidR="000A5E37" w:rsidRDefault="000A5E37" w:rsidP="00D76DBB">
      <w:pPr>
        <w:pStyle w:val="BodyAccessibleTextMIRB"/>
      </w:pPr>
      <w:r>
        <w:t xml:space="preserve">In the real world, there is only one access to a ferry boat. </w:t>
      </w:r>
      <w:r w:rsidR="00C61FB1">
        <w:t>Therefore,</w:t>
      </w:r>
      <w:r>
        <w:t xml:space="preserve"> each end of a Ferry Connection Segment should connect with only one Road Segment. A Ferry Connection Segment is always bounded by two Junctions.</w:t>
      </w:r>
    </w:p>
    <w:p w14:paraId="2DE216B7" w14:textId="77777777" w:rsidR="000A5E37" w:rsidRDefault="005F333D" w:rsidP="00D76DBB">
      <w:pPr>
        <w:pStyle w:val="BodyAccessibleTextMIRB"/>
      </w:pPr>
      <w:r>
        <w:t>Ferry C</w:t>
      </w:r>
      <w:r w:rsidR="000A5E37">
        <w:t>onnections cross one another without creating segmentation.</w:t>
      </w:r>
    </w:p>
    <w:p w14:paraId="558E3FE6" w14:textId="77777777" w:rsidR="000A5E37" w:rsidRPr="00F05B87" w:rsidRDefault="000A5E37" w:rsidP="000A5E37">
      <w:pPr>
        <w:pStyle w:val="Heading2MIRB"/>
        <w:rPr>
          <w:color w:val="0F243E" w:themeColor="text2" w:themeShade="80"/>
        </w:rPr>
      </w:pPr>
      <w:bookmarkStart w:id="192" w:name="_Toc192604794"/>
      <w:r w:rsidRPr="00F05B87">
        <w:rPr>
          <w:color w:val="0F243E" w:themeColor="text2" w:themeShade="80"/>
        </w:rPr>
        <w:t>Thematic Accuracy (Attributes)</w:t>
      </w:r>
      <w:bookmarkEnd w:id="192"/>
    </w:p>
    <w:p w14:paraId="4D363717" w14:textId="77777777" w:rsidR="003D7577" w:rsidRDefault="003D7577" w:rsidP="003D7577">
      <w:pPr>
        <w:pStyle w:val="BodyAccessibleTextMIRB"/>
        <w:rPr>
          <w:lang w:eastAsia="en-CA"/>
        </w:rPr>
      </w:pPr>
      <w:r>
        <w:rPr>
          <w:lang w:eastAsia="en-CA"/>
        </w:rPr>
        <w:t>Ferry Connections have fewer allowable events than Road Elements. They include:</w:t>
      </w:r>
    </w:p>
    <w:p w14:paraId="33EC53B5" w14:textId="77777777" w:rsidR="00F2273B" w:rsidRDefault="00F2273B" w:rsidP="003D7577">
      <w:pPr>
        <w:pStyle w:val="BulletsMIRB"/>
      </w:pPr>
      <w:r>
        <w:t>Jurisdiction</w:t>
      </w:r>
    </w:p>
    <w:p w14:paraId="0C54253E" w14:textId="77777777" w:rsidR="003D7577" w:rsidRDefault="003D7577" w:rsidP="003D7577">
      <w:pPr>
        <w:pStyle w:val="BulletsMIRB"/>
      </w:pPr>
      <w:r>
        <w:t>Road Class</w:t>
      </w:r>
    </w:p>
    <w:p w14:paraId="132570E0" w14:textId="77777777" w:rsidR="00F2273B" w:rsidRDefault="00F2273B" w:rsidP="003D7577">
      <w:pPr>
        <w:pStyle w:val="BulletsMIRB"/>
      </w:pPr>
      <w:r>
        <w:t>Road Net Element Source</w:t>
      </w:r>
    </w:p>
    <w:p w14:paraId="1E680171" w14:textId="77777777" w:rsidR="003D7577" w:rsidRDefault="003D7577" w:rsidP="003D7577">
      <w:pPr>
        <w:pStyle w:val="BulletsMIRB"/>
      </w:pPr>
      <w:r>
        <w:t>Route Number</w:t>
      </w:r>
    </w:p>
    <w:p w14:paraId="170C0B25" w14:textId="77777777" w:rsidR="003D7577" w:rsidRDefault="003D7577" w:rsidP="003D7577">
      <w:pPr>
        <w:pStyle w:val="BulletsMIRB"/>
      </w:pPr>
      <w:r>
        <w:t>Route Name</w:t>
      </w:r>
    </w:p>
    <w:p w14:paraId="44143BAB" w14:textId="77777777" w:rsidR="000C5C17" w:rsidRPr="00F05B87" w:rsidRDefault="000C5C17" w:rsidP="000A5E37">
      <w:pPr>
        <w:pStyle w:val="Heading3MIRB"/>
        <w:rPr>
          <w:color w:val="0F243E" w:themeColor="text2" w:themeShade="80"/>
        </w:rPr>
      </w:pPr>
      <w:bookmarkStart w:id="193" w:name="_Toc192604795"/>
      <w:r w:rsidRPr="00F05B87">
        <w:rPr>
          <w:color w:val="0F243E" w:themeColor="text2" w:themeShade="80"/>
        </w:rPr>
        <w:t>Jurisdiction</w:t>
      </w:r>
      <w:bookmarkEnd w:id="193"/>
    </w:p>
    <w:p w14:paraId="5741F5EC" w14:textId="77777777" w:rsidR="000C5C17" w:rsidRPr="000C5C17" w:rsidRDefault="000C5C17" w:rsidP="000C5C17">
      <w:pPr>
        <w:pStyle w:val="BodyAccessibleTextMIRB"/>
      </w:pPr>
      <w:r>
        <w:t>The Jurisdiction value assigned to a Ferry Connection indicates who has jurisdictional responsibility of the ferry route.</w:t>
      </w:r>
    </w:p>
    <w:p w14:paraId="188440AB" w14:textId="77777777" w:rsidR="000A5E37" w:rsidRPr="00F05B87" w:rsidRDefault="000A5E37" w:rsidP="000A5E37">
      <w:pPr>
        <w:pStyle w:val="Heading3MIRB"/>
        <w:rPr>
          <w:color w:val="0F243E" w:themeColor="text2" w:themeShade="80"/>
        </w:rPr>
      </w:pPr>
      <w:bookmarkStart w:id="194" w:name="_Toc192604796"/>
      <w:r w:rsidRPr="00F05B87">
        <w:rPr>
          <w:color w:val="0F243E" w:themeColor="text2" w:themeShade="80"/>
        </w:rPr>
        <w:lastRenderedPageBreak/>
        <w:t>Road Class</w:t>
      </w:r>
      <w:bookmarkEnd w:id="194"/>
    </w:p>
    <w:p w14:paraId="24B1A31C" w14:textId="77777777" w:rsidR="000A5E37" w:rsidRDefault="000A5E37" w:rsidP="00D76DBB">
      <w:pPr>
        <w:pStyle w:val="BodyAccessibleTextMIRB"/>
      </w:pPr>
      <w:r>
        <w:t>A Ferry Connection Segment is assigned with the same Road</w:t>
      </w:r>
      <w:r w:rsidR="00421450">
        <w:t xml:space="preserve"> Class value of the two R</w:t>
      </w:r>
      <w:r>
        <w:t xml:space="preserve">oad </w:t>
      </w:r>
      <w:r w:rsidR="00421450">
        <w:t>E</w:t>
      </w:r>
      <w:r>
        <w:t>lements that it</w:t>
      </w:r>
      <w:r w:rsidR="00F2273B">
        <w:t xml:space="preserve"> connects</w:t>
      </w:r>
      <w:r>
        <w:t xml:space="preserve">. If the Functional Road Class of the road segments differs, the </w:t>
      </w:r>
      <w:r w:rsidR="00A0165B">
        <w:t>most prominent class</w:t>
      </w:r>
      <w:r>
        <w:t xml:space="preserve"> prevails.</w:t>
      </w:r>
    </w:p>
    <w:p w14:paraId="4DCB2B7C" w14:textId="77777777" w:rsidR="000C5C17" w:rsidRPr="00F05B87" w:rsidRDefault="000C5C17" w:rsidP="000C5C17">
      <w:pPr>
        <w:pStyle w:val="Heading3MIRB"/>
        <w:rPr>
          <w:color w:val="0F243E" w:themeColor="text2" w:themeShade="80"/>
        </w:rPr>
      </w:pPr>
      <w:bookmarkStart w:id="195" w:name="_Toc192604797"/>
      <w:r w:rsidRPr="00F05B87">
        <w:rPr>
          <w:color w:val="0F243E" w:themeColor="text2" w:themeShade="80"/>
        </w:rPr>
        <w:t>Road Net Element</w:t>
      </w:r>
      <w:bookmarkEnd w:id="195"/>
    </w:p>
    <w:p w14:paraId="06500460" w14:textId="77777777" w:rsidR="000C5C17" w:rsidRPr="000C5C17" w:rsidRDefault="000C5C17" w:rsidP="000C5C17">
      <w:pPr>
        <w:pStyle w:val="BodyAccessibleTextMIRB"/>
      </w:pPr>
      <w:r>
        <w:t>The Road Net Element Source indicates the source agency (Municipality, Provincial Ministry, Federal Agency or other organization</w:t>
      </w:r>
      <w:r w:rsidR="00421450">
        <w:t>) that provided the Ferry Connection</w:t>
      </w:r>
      <w:r>
        <w:t>.</w:t>
      </w:r>
    </w:p>
    <w:p w14:paraId="46C47F90" w14:textId="77777777" w:rsidR="000A5E37" w:rsidRPr="00F05B87" w:rsidRDefault="000A5E37" w:rsidP="000A5E37">
      <w:pPr>
        <w:pStyle w:val="Heading3MIRB"/>
        <w:rPr>
          <w:color w:val="0F243E" w:themeColor="text2" w:themeShade="80"/>
        </w:rPr>
      </w:pPr>
      <w:bookmarkStart w:id="196" w:name="_Toc192604798"/>
      <w:r w:rsidRPr="00F05B87">
        <w:rPr>
          <w:color w:val="0F243E" w:themeColor="text2" w:themeShade="80"/>
        </w:rPr>
        <w:t>Route Number</w:t>
      </w:r>
      <w:bookmarkEnd w:id="196"/>
    </w:p>
    <w:p w14:paraId="7B5E82FD" w14:textId="77777777" w:rsidR="000A5E37" w:rsidRDefault="004846B6" w:rsidP="00D76DBB">
      <w:pPr>
        <w:pStyle w:val="BodyAccessibleTextMIRB"/>
      </w:pPr>
      <w:r>
        <w:t xml:space="preserve">A </w:t>
      </w:r>
      <w:r w:rsidR="000A5E37">
        <w:t>Ferry Connection joining two numbered routes must be assigned with the Route Number</w:t>
      </w:r>
      <w:r w:rsidR="004B488C">
        <w:t>s of both R</w:t>
      </w:r>
      <w:r w:rsidR="000A5E37">
        <w:t xml:space="preserve">oad </w:t>
      </w:r>
      <w:r w:rsidR="004B488C">
        <w:t>E</w:t>
      </w:r>
      <w:r w:rsidR="000A5E37">
        <w:t>lements.</w:t>
      </w:r>
    </w:p>
    <w:p w14:paraId="73D40F48" w14:textId="77777777" w:rsidR="000A5E37" w:rsidRPr="00F05B87" w:rsidRDefault="000A5E37" w:rsidP="000A5E37">
      <w:pPr>
        <w:pStyle w:val="Heading3MIRB"/>
        <w:rPr>
          <w:color w:val="0F243E" w:themeColor="text2" w:themeShade="80"/>
        </w:rPr>
      </w:pPr>
      <w:bookmarkStart w:id="197" w:name="_Toc192604799"/>
      <w:r w:rsidRPr="00F05B87">
        <w:rPr>
          <w:color w:val="0F243E" w:themeColor="text2" w:themeShade="80"/>
        </w:rPr>
        <w:t>Route Name</w:t>
      </w:r>
      <w:bookmarkEnd w:id="197"/>
    </w:p>
    <w:p w14:paraId="295B223C" w14:textId="77777777" w:rsidR="000A5E37" w:rsidRDefault="004846B6" w:rsidP="00D76DBB">
      <w:pPr>
        <w:pStyle w:val="BodyAccessibleTextMIRB"/>
      </w:pPr>
      <w:r>
        <w:t xml:space="preserve">A </w:t>
      </w:r>
      <w:r w:rsidR="000A5E37">
        <w:t>Ferry Connection joining a named route must be assigned with the Route Name.</w:t>
      </w:r>
    </w:p>
    <w:p w14:paraId="283D32FD" w14:textId="77777777" w:rsidR="00C61FB1" w:rsidRDefault="00C61FB1">
      <w:pPr>
        <w:rPr>
          <w:rFonts w:eastAsiaTheme="majorEastAsia" w:cstheme="majorBidi"/>
          <w:b/>
          <w:bCs/>
          <w:color w:val="76923C" w:themeColor="accent3" w:themeShade="BF"/>
          <w:sz w:val="32"/>
          <w:szCs w:val="28"/>
        </w:rPr>
      </w:pPr>
      <w:bookmarkStart w:id="198" w:name="_Ref534032046"/>
      <w:bookmarkStart w:id="199" w:name="_Ref534032050"/>
      <w:bookmarkStart w:id="200" w:name="_Ref513815874"/>
      <w:r>
        <w:br w:type="page"/>
      </w:r>
    </w:p>
    <w:p w14:paraId="4ED9C98F" w14:textId="77777777" w:rsidR="00A0165B" w:rsidRPr="00F05B87" w:rsidRDefault="00A0165B" w:rsidP="00A0165B">
      <w:pPr>
        <w:pStyle w:val="Heading1MIRBTopofPage"/>
        <w:rPr>
          <w:color w:val="0F243E" w:themeColor="text2" w:themeShade="80"/>
        </w:rPr>
      </w:pPr>
      <w:bookmarkStart w:id="201" w:name="_Ref534632243"/>
      <w:bookmarkStart w:id="202" w:name="_Toc192604800"/>
      <w:r w:rsidRPr="00F05B87">
        <w:rPr>
          <w:color w:val="0F243E" w:themeColor="text2" w:themeShade="80"/>
        </w:rPr>
        <w:lastRenderedPageBreak/>
        <w:t>Virtual Roads</w:t>
      </w:r>
      <w:bookmarkEnd w:id="198"/>
      <w:bookmarkEnd w:id="199"/>
      <w:bookmarkEnd w:id="201"/>
      <w:bookmarkEnd w:id="202"/>
    </w:p>
    <w:p w14:paraId="14164EE4" w14:textId="77777777" w:rsidR="0020702E" w:rsidRDefault="0020702E" w:rsidP="0020702E">
      <w:pPr>
        <w:pStyle w:val="BodyAccessibleTextMIRB"/>
      </w:pPr>
      <w:r>
        <w:t xml:space="preserve">The Road </w:t>
      </w:r>
      <w:r w:rsidR="00141DE2">
        <w:t xml:space="preserve">Net </w:t>
      </w:r>
      <w:r>
        <w:t>Element type Virtual Road represents an address anchor for address information that is collected for dwellings (i.e. cottages) on islands or shorelines that are not accessible by road</w:t>
      </w:r>
      <w:r w:rsidRPr="00B34BFD">
        <w:t>.</w:t>
      </w:r>
      <w:r w:rsidR="00B34BFD" w:rsidRPr="00B34BFD">
        <w:t xml:space="preserve"> Virtual roads exist solely to allow the inclusion of addressing where an actual road is missing</w:t>
      </w:r>
      <w:r w:rsidR="00B34BFD">
        <w:t>.</w:t>
      </w:r>
    </w:p>
    <w:p w14:paraId="36DD2F6F" w14:textId="77777777" w:rsidR="00A0165B" w:rsidRPr="00F05B87" w:rsidRDefault="00A0165B" w:rsidP="00A0165B">
      <w:pPr>
        <w:pStyle w:val="Heading2MIRB"/>
        <w:rPr>
          <w:color w:val="0F243E" w:themeColor="text2" w:themeShade="80"/>
        </w:rPr>
      </w:pPr>
      <w:bookmarkStart w:id="203" w:name="_Toc192604801"/>
      <w:r w:rsidRPr="00F05B87">
        <w:rPr>
          <w:color w:val="0F243E" w:themeColor="text2" w:themeShade="80"/>
        </w:rPr>
        <w:t>Core Content</w:t>
      </w:r>
      <w:bookmarkEnd w:id="203"/>
    </w:p>
    <w:p w14:paraId="5E718E6A" w14:textId="77777777" w:rsidR="00A0165B" w:rsidRPr="00A0165B" w:rsidRDefault="0025168A" w:rsidP="00A0165B">
      <w:pPr>
        <w:pStyle w:val="BodyAccessibleTextMIRB"/>
      </w:pPr>
      <w:r>
        <w:t>The following sections define Virtual Roads that are to be captured and represented in the ORN.</w:t>
      </w:r>
    </w:p>
    <w:p w14:paraId="45715139" w14:textId="77777777" w:rsidR="00A0165B" w:rsidRPr="00F05B87" w:rsidRDefault="00A0165B" w:rsidP="00A0165B">
      <w:pPr>
        <w:pStyle w:val="Heading3MIRB"/>
        <w:rPr>
          <w:color w:val="0F243E" w:themeColor="text2" w:themeShade="80"/>
        </w:rPr>
      </w:pPr>
      <w:bookmarkStart w:id="204" w:name="_Toc192604802"/>
      <w:r w:rsidRPr="00F05B87">
        <w:rPr>
          <w:color w:val="0F243E" w:themeColor="text2" w:themeShade="80"/>
        </w:rPr>
        <w:t>Mandatory Geometric Representation</w:t>
      </w:r>
      <w:bookmarkEnd w:id="204"/>
    </w:p>
    <w:p w14:paraId="2745D3F2" w14:textId="77777777" w:rsidR="00657D86" w:rsidRDefault="008B6BB8" w:rsidP="0025168A">
      <w:pPr>
        <w:pStyle w:val="BodyAccessibleTextMIRB"/>
      </w:pPr>
      <w:r>
        <w:t>Linear features</w:t>
      </w:r>
      <w:r w:rsidR="005D05FA">
        <w:t xml:space="preserve"> representing address anchors for Bell 911 address information that is collected for dwellings (i.e. cottages) on islands or shorelines that are not accessibly by road</w:t>
      </w:r>
      <w:r w:rsidR="00B34BFD">
        <w:t>,</w:t>
      </w:r>
      <w:r>
        <w:t xml:space="preserve"> </w:t>
      </w:r>
      <w:r w:rsidR="005D05FA">
        <w:t>a</w:t>
      </w:r>
      <w:r w:rsidR="00657D86">
        <w:t xml:space="preserve">re to be represented in the ORN. </w:t>
      </w:r>
    </w:p>
    <w:p w14:paraId="3CE0B565" w14:textId="77777777" w:rsidR="00E22026" w:rsidRDefault="00287A4D" w:rsidP="00CB2AE1">
      <w:pPr>
        <w:pStyle w:val="BodyAccessibleTextMIRB"/>
      </w:pPr>
      <w:r>
        <w:t xml:space="preserve">Virtual Roads in the ORN are not actual </w:t>
      </w:r>
      <w:r w:rsidR="00B34BFD">
        <w:t xml:space="preserve">driveable </w:t>
      </w:r>
      <w:r>
        <w:t>roads and may or may not be connected to the main road network.</w:t>
      </w:r>
    </w:p>
    <w:p w14:paraId="139BAC4D" w14:textId="77777777" w:rsidR="00DD1A7F" w:rsidRPr="00F05B87" w:rsidRDefault="00DD1A7F" w:rsidP="00DD1A7F">
      <w:pPr>
        <w:pStyle w:val="Heading3MIRB"/>
        <w:rPr>
          <w:color w:val="0F243E" w:themeColor="text2" w:themeShade="80"/>
        </w:rPr>
      </w:pPr>
      <w:bookmarkStart w:id="205" w:name="_Toc192604803"/>
      <w:r w:rsidRPr="00F05B87">
        <w:rPr>
          <w:color w:val="0F243E" w:themeColor="text2" w:themeShade="80"/>
        </w:rPr>
        <w:t>Unauthorized Geometric Representation</w:t>
      </w:r>
      <w:bookmarkEnd w:id="205"/>
    </w:p>
    <w:p w14:paraId="562DB9D2" w14:textId="77777777" w:rsidR="00DD1A7F" w:rsidRDefault="00DD1A7F" w:rsidP="00DD1A7F">
      <w:pPr>
        <w:pStyle w:val="BodyAccessibleTextMIRB"/>
      </w:pPr>
      <w:r>
        <w:t>Virtua</w:t>
      </w:r>
      <w:r w:rsidR="00141DE2">
        <w:t xml:space="preserve">l Roads representing shorelines, </w:t>
      </w:r>
      <w:r>
        <w:t>islands</w:t>
      </w:r>
      <w:r w:rsidR="00141DE2">
        <w:t xml:space="preserve"> or walkways, etc., </w:t>
      </w:r>
      <w:r w:rsidR="0032272A">
        <w:t>should not be captured</w:t>
      </w:r>
      <w:r>
        <w:t xml:space="preserve"> unless there is </w:t>
      </w:r>
      <w:r w:rsidR="00CD5C30">
        <w:t>addressing or an official name to apply to the segment.</w:t>
      </w:r>
    </w:p>
    <w:p w14:paraId="333EA1CE" w14:textId="77777777" w:rsidR="00A0165B" w:rsidRPr="00F05B87" w:rsidRDefault="00A0165B" w:rsidP="00A0165B">
      <w:pPr>
        <w:pStyle w:val="Heading2MIRB"/>
        <w:rPr>
          <w:color w:val="0F243E" w:themeColor="text2" w:themeShade="80"/>
        </w:rPr>
      </w:pPr>
      <w:bookmarkStart w:id="206" w:name="_Toc192604804"/>
      <w:r w:rsidRPr="00F05B87">
        <w:rPr>
          <w:color w:val="0F243E" w:themeColor="text2" w:themeShade="80"/>
        </w:rPr>
        <w:t>Positional Representation (Geometry)</w:t>
      </w:r>
      <w:bookmarkEnd w:id="206"/>
    </w:p>
    <w:p w14:paraId="04D220A0" w14:textId="77777777" w:rsidR="00130AD3" w:rsidRDefault="00130AD3" w:rsidP="00130AD3">
      <w:pPr>
        <w:pStyle w:val="BodyAccessibleTextMIRB"/>
      </w:pPr>
      <w:r>
        <w:t>Virtual Roads are used to represent address anchors where physical</w:t>
      </w:r>
      <w:r w:rsidR="000B2D1A">
        <w:t>,</w:t>
      </w:r>
      <w:r>
        <w:t xml:space="preserve"> </w:t>
      </w:r>
      <w:r w:rsidR="000B2D1A">
        <w:t xml:space="preserve">driveable </w:t>
      </w:r>
      <w:r>
        <w:t>roads may not exist or may not connect them to the main road network.</w:t>
      </w:r>
    </w:p>
    <w:p w14:paraId="0C3A43DD" w14:textId="77777777" w:rsidR="000B2D1A" w:rsidRDefault="000B2D1A">
      <w:pPr>
        <w:rPr>
          <w:rFonts w:eastAsiaTheme="majorEastAsia" w:cstheme="majorBidi"/>
          <w:b/>
          <w:bCs/>
          <w:color w:val="4F6228" w:themeColor="accent3" w:themeShade="80"/>
          <w:sz w:val="24"/>
          <w:szCs w:val="22"/>
          <w:lang w:eastAsia="en-US"/>
        </w:rPr>
      </w:pPr>
      <w:r>
        <w:br w:type="page"/>
      </w:r>
    </w:p>
    <w:p w14:paraId="324A2F6E" w14:textId="77777777" w:rsidR="00130AD3" w:rsidRPr="00F05B87" w:rsidRDefault="00130AD3" w:rsidP="00130AD3">
      <w:pPr>
        <w:pStyle w:val="Heading3MIRB"/>
        <w:rPr>
          <w:color w:val="0F243E" w:themeColor="text2" w:themeShade="80"/>
        </w:rPr>
      </w:pPr>
      <w:bookmarkStart w:id="207" w:name="_Toc192604805"/>
      <w:r w:rsidRPr="00F05B87">
        <w:rPr>
          <w:color w:val="0F243E" w:themeColor="text2" w:themeShade="80"/>
        </w:rPr>
        <w:lastRenderedPageBreak/>
        <w:t>Address Anchors on Islands</w:t>
      </w:r>
      <w:bookmarkEnd w:id="207"/>
    </w:p>
    <w:p w14:paraId="630A6700" w14:textId="77777777" w:rsidR="00CB2AE1" w:rsidRDefault="0032272A" w:rsidP="00CB2AE1">
      <w:pPr>
        <w:pStyle w:val="BodyAccessibleTextMIRB"/>
      </w:pPr>
      <w:r>
        <w:t>Address anchors on islands may b</w:t>
      </w:r>
      <w:r w:rsidR="00CB2AE1">
        <w:t xml:space="preserve">e represented as (1) </w:t>
      </w:r>
      <w:r w:rsidR="00D02C54">
        <w:t>following the approximate shoreline of an island; or (2) a straight-line</w:t>
      </w:r>
      <w:r w:rsidR="00CB2AE1">
        <w:t xml:space="preserve"> segment which bisect</w:t>
      </w:r>
      <w:r w:rsidR="00D02C54">
        <w:t>s</w:t>
      </w:r>
      <w:r w:rsidR="00CB2AE1">
        <w:t xml:space="preserve"> an island</w:t>
      </w:r>
      <w:r w:rsidR="00D02C54">
        <w:t xml:space="preserve">. </w:t>
      </w:r>
      <w:r w:rsidR="00CB2AE1">
        <w:t>They may also be represented as extensions of the road network crossing over land and water.</w:t>
      </w:r>
    </w:p>
    <w:p w14:paraId="211E5540" w14:textId="77777777" w:rsidR="00CB2AE1" w:rsidRDefault="00CB2AE1" w:rsidP="00CB2AE1">
      <w:pPr>
        <w:pStyle w:val="BodyAccessibleTextMIRB"/>
      </w:pPr>
      <w:r>
        <w:t xml:space="preserve">Virtual Roads representing the shoreline must have a gap (e.g. 5m) between endpoints. </w:t>
      </w:r>
      <w:r w:rsidRPr="00CB2AE1">
        <w:t>Otherwise pseudo node junctions would result.</w:t>
      </w:r>
    </w:p>
    <w:p w14:paraId="23B94175" w14:textId="77777777" w:rsidR="005E3613" w:rsidRDefault="00130AD3" w:rsidP="005E3613">
      <w:pPr>
        <w:pStyle w:val="BodyAccessibleTextMIRB"/>
        <w:keepNext/>
        <w:jc w:val="center"/>
      </w:pPr>
      <w:r>
        <w:rPr>
          <w:noProof/>
          <w:lang w:eastAsia="en-CA"/>
        </w:rPr>
        <w:drawing>
          <wp:inline distT="0" distB="0" distL="0" distR="0" wp14:anchorId="21B6773E" wp14:editId="700949A1">
            <wp:extent cx="5943600" cy="2653030"/>
            <wp:effectExtent l="0" t="0" r="0" b="0"/>
            <wp:docPr id="1129" name="Picture 1129" descr="Aerial image of islands with a depiction of the Virtual Roads used to depict the address anchors." title="Address Anchors on Is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rtualRoads.png"/>
                    <pic:cNvPicPr/>
                  </pic:nvPicPr>
                  <pic:blipFill>
                    <a:blip r:embed="rId81">
                      <a:extLst>
                        <a:ext uri="{28A0092B-C50C-407E-A947-70E740481C1C}">
                          <a14:useLocalDpi xmlns:a14="http://schemas.microsoft.com/office/drawing/2010/main" val="0"/>
                        </a:ext>
                      </a:extLst>
                    </a:blip>
                    <a:stretch>
                      <a:fillRect/>
                    </a:stretch>
                  </pic:blipFill>
                  <pic:spPr>
                    <a:xfrm>
                      <a:off x="0" y="0"/>
                      <a:ext cx="5943600" cy="2653030"/>
                    </a:xfrm>
                    <a:prstGeom prst="rect">
                      <a:avLst/>
                    </a:prstGeom>
                  </pic:spPr>
                </pic:pic>
              </a:graphicData>
            </a:graphic>
          </wp:inline>
        </w:drawing>
      </w:r>
    </w:p>
    <w:p w14:paraId="1510EABE" w14:textId="77777777" w:rsidR="00130AD3" w:rsidRPr="00F05B87" w:rsidRDefault="005E3613" w:rsidP="005E3613">
      <w:pPr>
        <w:pStyle w:val="Caption"/>
        <w:rPr>
          <w:color w:val="0F243E" w:themeColor="text2" w:themeShade="80"/>
        </w:rPr>
      </w:pPr>
      <w:bookmarkStart w:id="208" w:name="_Toc192604907"/>
      <w:r w:rsidRPr="00F05B87">
        <w:rPr>
          <w:color w:val="0F243E" w:themeColor="text2" w:themeShade="80"/>
        </w:rPr>
        <w:t xml:space="preserve">Figure </w:t>
      </w:r>
      <w:r w:rsidR="005D14BC" w:rsidRPr="00F05B87">
        <w:rPr>
          <w:noProof/>
          <w:color w:val="0F243E" w:themeColor="text2" w:themeShade="80"/>
        </w:rPr>
        <w:fldChar w:fldCharType="begin"/>
      </w:r>
      <w:r w:rsidR="005D14BC" w:rsidRPr="00F05B87">
        <w:rPr>
          <w:noProof/>
          <w:color w:val="0F243E" w:themeColor="text2" w:themeShade="80"/>
        </w:rPr>
        <w:instrText xml:space="preserve"> SEQ Figure \* ARABIC </w:instrText>
      </w:r>
      <w:r w:rsidR="005D14BC" w:rsidRPr="00F05B87">
        <w:rPr>
          <w:noProof/>
          <w:color w:val="0F243E" w:themeColor="text2" w:themeShade="80"/>
        </w:rPr>
        <w:fldChar w:fldCharType="separate"/>
      </w:r>
      <w:r w:rsidR="007A62C8" w:rsidRPr="00F05B87">
        <w:rPr>
          <w:noProof/>
          <w:color w:val="0F243E" w:themeColor="text2" w:themeShade="80"/>
        </w:rPr>
        <w:t>62</w:t>
      </w:r>
      <w:r w:rsidR="005D14BC" w:rsidRPr="00F05B87">
        <w:rPr>
          <w:noProof/>
          <w:color w:val="0F243E" w:themeColor="text2" w:themeShade="80"/>
        </w:rPr>
        <w:fldChar w:fldCharType="end"/>
      </w:r>
      <w:r w:rsidRPr="00F05B87">
        <w:rPr>
          <w:color w:val="0F243E" w:themeColor="text2" w:themeShade="80"/>
        </w:rPr>
        <w:t>:</w:t>
      </w:r>
      <w:r w:rsidR="00D02C54" w:rsidRPr="00F05B87">
        <w:rPr>
          <w:color w:val="0F243E" w:themeColor="text2" w:themeShade="80"/>
        </w:rPr>
        <w:t xml:space="preserve"> Recommended representation of Virtual Roads in the ORN; (1) as an approximate shoreline that does not connect (left); and (2) a straight-line segment which bisects the island (right).</w:t>
      </w:r>
      <w:bookmarkEnd w:id="208"/>
    </w:p>
    <w:p w14:paraId="450A2835" w14:textId="77777777" w:rsidR="000B2D1A" w:rsidRPr="00F05B87" w:rsidRDefault="000B2D1A" w:rsidP="000B2D1A">
      <w:pPr>
        <w:pStyle w:val="Heading3MIRB"/>
        <w:rPr>
          <w:color w:val="0F243E" w:themeColor="text2" w:themeShade="80"/>
        </w:rPr>
      </w:pPr>
      <w:bookmarkStart w:id="209" w:name="_Toc192604806"/>
      <w:r w:rsidRPr="00F05B87">
        <w:rPr>
          <w:color w:val="0F243E" w:themeColor="text2" w:themeShade="80"/>
        </w:rPr>
        <w:t>Address Anchors on Walkways</w:t>
      </w:r>
      <w:bookmarkEnd w:id="209"/>
    </w:p>
    <w:p w14:paraId="31B54109" w14:textId="77777777" w:rsidR="000B2D1A" w:rsidRDefault="000B2D1A" w:rsidP="000B2D1A">
      <w:pPr>
        <w:pStyle w:val="BodyAccessibleTextMIRB"/>
      </w:pPr>
      <w:r>
        <w:t>Narrow, non-driveable walkways with addressing are to be represented in the ORN as an approximation of the walkway itself. As an example, the dwellings on the Toronto Islands are serviced by a narrow, hard-top surface but are too narrow to be considered driveable. This network, with addressing, is represented in</w:t>
      </w:r>
      <w:r w:rsidR="009379C9">
        <w:t xml:space="preserve"> </w:t>
      </w:r>
      <w:r w:rsidR="009379C9" w:rsidRPr="00F05B87">
        <w:rPr>
          <w:rStyle w:val="HyperlinkMIRBChar"/>
          <w:color w:val="0F243E" w:themeColor="text2" w:themeShade="80"/>
        </w:rPr>
        <w:fldChar w:fldCharType="begin"/>
      </w:r>
      <w:r w:rsidR="009379C9" w:rsidRPr="00F05B87">
        <w:rPr>
          <w:rStyle w:val="HyperlinkMIRBChar"/>
          <w:color w:val="0F243E" w:themeColor="text2" w:themeShade="80"/>
        </w:rPr>
        <w:instrText xml:space="preserve"> REF _Ref534968706 \h  \* MERGEFORMAT </w:instrText>
      </w:r>
      <w:r w:rsidR="009379C9" w:rsidRPr="00F05B87">
        <w:rPr>
          <w:rStyle w:val="HyperlinkMIRBChar"/>
          <w:color w:val="0F243E" w:themeColor="text2" w:themeShade="80"/>
        </w:rPr>
      </w:r>
      <w:r w:rsidR="009379C9" w:rsidRPr="00F05B87">
        <w:rPr>
          <w:rStyle w:val="HyperlinkMIRBChar"/>
          <w:color w:val="0F243E" w:themeColor="text2" w:themeShade="80"/>
        </w:rPr>
        <w:fldChar w:fldCharType="separate"/>
      </w:r>
      <w:r w:rsidR="007A62C8" w:rsidRPr="00F05B87">
        <w:rPr>
          <w:rStyle w:val="HyperlinkMIRBChar"/>
          <w:color w:val="0F243E" w:themeColor="text2" w:themeShade="80"/>
        </w:rPr>
        <w:t>Figure 63</w:t>
      </w:r>
      <w:r w:rsidR="009379C9" w:rsidRPr="00F05B87">
        <w:rPr>
          <w:rStyle w:val="HyperlinkMIRBChar"/>
          <w:color w:val="0F243E" w:themeColor="text2" w:themeShade="80"/>
        </w:rPr>
        <w:fldChar w:fldCharType="end"/>
      </w:r>
      <w:r>
        <w:t>.</w:t>
      </w:r>
    </w:p>
    <w:p w14:paraId="118CD090" w14:textId="77777777" w:rsidR="000B2D1A" w:rsidRPr="000B2D1A" w:rsidRDefault="000B2D1A" w:rsidP="000B2D1A">
      <w:pPr>
        <w:pStyle w:val="BodyAccessibleTextMIRB"/>
      </w:pPr>
    </w:p>
    <w:p w14:paraId="6229D311" w14:textId="77777777" w:rsidR="009379C9" w:rsidRDefault="000B2D1A" w:rsidP="00C8303F">
      <w:pPr>
        <w:pStyle w:val="BodyAccessibleTextMIRB"/>
        <w:jc w:val="center"/>
      </w:pPr>
      <w:r>
        <w:rPr>
          <w:noProof/>
        </w:rPr>
        <w:lastRenderedPageBreak/>
        <w:drawing>
          <wp:inline distT="0" distB="0" distL="0" distR="0" wp14:anchorId="2F5AA9F6" wp14:editId="4437219A">
            <wp:extent cx="4062567" cy="3979232"/>
            <wp:effectExtent l="0" t="0" r="0" b="2540"/>
            <wp:docPr id="2727" name="Picture 2727" descr="Aerial image of narrow walkways with addressing that are non-driveable." title="Walkways with Addre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28A0092B-C50C-407E-A947-70E740481C1C}">
                          <a14:useLocalDpi xmlns:a14="http://schemas.microsoft.com/office/drawing/2010/main" val="0"/>
                        </a:ext>
                      </a:extLst>
                    </a:blip>
                    <a:stretch>
                      <a:fillRect/>
                    </a:stretch>
                  </pic:blipFill>
                  <pic:spPr>
                    <a:xfrm>
                      <a:off x="0" y="0"/>
                      <a:ext cx="4062567" cy="3979232"/>
                    </a:xfrm>
                    <a:prstGeom prst="rect">
                      <a:avLst/>
                    </a:prstGeom>
                  </pic:spPr>
                </pic:pic>
              </a:graphicData>
            </a:graphic>
          </wp:inline>
        </w:drawing>
      </w:r>
    </w:p>
    <w:p w14:paraId="79931A33" w14:textId="77777777" w:rsidR="009379C9" w:rsidRPr="00F05B87" w:rsidRDefault="009379C9" w:rsidP="009379C9">
      <w:pPr>
        <w:pStyle w:val="Caption"/>
        <w:rPr>
          <w:color w:val="0F243E" w:themeColor="text2" w:themeShade="80"/>
        </w:rPr>
      </w:pPr>
      <w:bookmarkStart w:id="210" w:name="_Ref534968706"/>
      <w:bookmarkStart w:id="211" w:name="_Toc192604908"/>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63</w:t>
      </w:r>
      <w:r w:rsidR="00564744" w:rsidRPr="00F05B87">
        <w:rPr>
          <w:noProof/>
          <w:color w:val="0F243E" w:themeColor="text2" w:themeShade="80"/>
        </w:rPr>
        <w:fldChar w:fldCharType="end"/>
      </w:r>
      <w:bookmarkEnd w:id="210"/>
      <w:r w:rsidRPr="00F05B87">
        <w:rPr>
          <w:color w:val="0F243E" w:themeColor="text2" w:themeShade="80"/>
        </w:rPr>
        <w:t>: The network of narrow walkways with addressing on the Toronto Islands (-79.354867, 43.632423 Decimal Degrees), are to be represented as Virtual Roads because they are non-driveable (highlighted, above).</w:t>
      </w:r>
      <w:bookmarkEnd w:id="211"/>
    </w:p>
    <w:p w14:paraId="1B610D5E" w14:textId="77777777" w:rsidR="00A0165B" w:rsidRPr="00F05B87" w:rsidRDefault="00A0165B" w:rsidP="000B2D1A">
      <w:pPr>
        <w:pStyle w:val="Heading2MIRB"/>
        <w:rPr>
          <w:color w:val="0F243E" w:themeColor="text2" w:themeShade="80"/>
        </w:rPr>
      </w:pPr>
      <w:bookmarkStart w:id="212" w:name="_Toc192604807"/>
      <w:r w:rsidRPr="00F05B87">
        <w:rPr>
          <w:color w:val="0F243E" w:themeColor="text2" w:themeShade="80"/>
        </w:rPr>
        <w:t>Thematic Accuracy (Attributes)</w:t>
      </w:r>
      <w:bookmarkEnd w:id="212"/>
    </w:p>
    <w:p w14:paraId="754A85EB" w14:textId="77777777" w:rsidR="00A0165B" w:rsidRDefault="00CB2AE1" w:rsidP="00A0165B">
      <w:pPr>
        <w:pStyle w:val="BodyAccessibleTextMIRB"/>
        <w:rPr>
          <w:lang w:eastAsia="en-CA"/>
        </w:rPr>
      </w:pPr>
      <w:r>
        <w:rPr>
          <w:lang w:eastAsia="en-CA"/>
        </w:rPr>
        <w:t>Virtual Roads have fewer allowable events than Road Elements. They include:</w:t>
      </w:r>
    </w:p>
    <w:p w14:paraId="4700801B" w14:textId="77777777" w:rsidR="00CB2AE1" w:rsidRDefault="00CB2AE1" w:rsidP="00CB2AE1">
      <w:pPr>
        <w:pStyle w:val="BulletsMIRB"/>
      </w:pPr>
      <w:r>
        <w:t>Address Info</w:t>
      </w:r>
    </w:p>
    <w:p w14:paraId="793F6FD6" w14:textId="77777777" w:rsidR="00CB2AE1" w:rsidRDefault="00CB2AE1" w:rsidP="00CB2AE1">
      <w:pPr>
        <w:pStyle w:val="BulletsMIRB"/>
      </w:pPr>
      <w:r>
        <w:t>Jurisdiction</w:t>
      </w:r>
    </w:p>
    <w:p w14:paraId="11B25164" w14:textId="77777777" w:rsidR="000C5C17" w:rsidRDefault="000C5C17" w:rsidP="000C5C17">
      <w:pPr>
        <w:pStyle w:val="BulletsMIRB"/>
      </w:pPr>
      <w:r>
        <w:t>Official Name</w:t>
      </w:r>
    </w:p>
    <w:p w14:paraId="00E92B7E" w14:textId="77777777" w:rsidR="00CB2AE1" w:rsidRDefault="00CB2AE1" w:rsidP="00CB2AE1">
      <w:pPr>
        <w:pStyle w:val="BulletsMIRB"/>
      </w:pPr>
      <w:r>
        <w:t>Road Net Element Source</w:t>
      </w:r>
    </w:p>
    <w:p w14:paraId="0C36432A" w14:textId="77777777" w:rsidR="00CB2AE1" w:rsidRPr="00F05B87" w:rsidRDefault="00CB2AE1" w:rsidP="00CB2AE1">
      <w:pPr>
        <w:pStyle w:val="Heading3MIRB"/>
        <w:rPr>
          <w:color w:val="0F243E" w:themeColor="text2" w:themeShade="80"/>
        </w:rPr>
      </w:pPr>
      <w:bookmarkStart w:id="213" w:name="_Toc192604808"/>
      <w:r w:rsidRPr="00F05B87">
        <w:rPr>
          <w:color w:val="0F243E" w:themeColor="text2" w:themeShade="80"/>
        </w:rPr>
        <w:t>Address Info</w:t>
      </w:r>
      <w:r w:rsidR="00573687" w:rsidRPr="00F05B87">
        <w:rPr>
          <w:color w:val="0F243E" w:themeColor="text2" w:themeShade="80"/>
        </w:rPr>
        <w:t>rmation</w:t>
      </w:r>
      <w:bookmarkEnd w:id="213"/>
    </w:p>
    <w:p w14:paraId="18BB5331" w14:textId="77777777" w:rsidR="00CB2AE1" w:rsidRDefault="00BA5D1B" w:rsidP="00B762B7">
      <w:pPr>
        <w:pStyle w:val="BodyAccessibleTextMIRB"/>
      </w:pPr>
      <w:r>
        <w:t xml:space="preserve">Virtual Roads representing shorelines or islands should not be created unless there is addressing or an official name to apply to the segment. </w:t>
      </w:r>
    </w:p>
    <w:p w14:paraId="65732EDE" w14:textId="77777777" w:rsidR="00EB1334" w:rsidRDefault="00EB1334" w:rsidP="00B762B7">
      <w:pPr>
        <w:pStyle w:val="BodyAccessibleTextMIRB"/>
      </w:pPr>
      <w:r>
        <w:t>Names of islands can be used in place of Street Names when provided by the source.</w:t>
      </w:r>
    </w:p>
    <w:p w14:paraId="0ED9D55A" w14:textId="77777777" w:rsidR="00EB1334" w:rsidRDefault="00B762B7" w:rsidP="00B762B7">
      <w:pPr>
        <w:pStyle w:val="BodyAccessibleTextMIRB"/>
      </w:pPr>
      <w:r>
        <w:lastRenderedPageBreak/>
        <w:t>Examples of existing Full Street Names for Virtual Roads:</w:t>
      </w:r>
    </w:p>
    <w:p w14:paraId="55DA9FA2" w14:textId="77777777" w:rsidR="00B762B7" w:rsidRDefault="00B762B7" w:rsidP="00B762B7">
      <w:pPr>
        <w:pStyle w:val="BulletsMIRB"/>
      </w:pPr>
      <w:r w:rsidRPr="00B762B7">
        <w:t>9 MILE LAKE SHORE</w:t>
      </w:r>
    </w:p>
    <w:p w14:paraId="3F2ADDB2" w14:textId="77777777" w:rsidR="00B762B7" w:rsidRDefault="00B762B7" w:rsidP="00B762B7">
      <w:pPr>
        <w:pStyle w:val="BulletsMIRB"/>
      </w:pPr>
      <w:r w:rsidRPr="00B762B7">
        <w:t>ANSTRUTHER LAKE WATER ACCESS</w:t>
      </w:r>
    </w:p>
    <w:p w14:paraId="6A87D951" w14:textId="77777777" w:rsidR="00B762B7" w:rsidRDefault="00B762B7" w:rsidP="00B762B7">
      <w:pPr>
        <w:pStyle w:val="BulletsMIRB"/>
      </w:pPr>
      <w:r w:rsidRPr="00B762B7">
        <w:t>BARBER ISLAND</w:t>
      </w:r>
    </w:p>
    <w:p w14:paraId="78A8E897" w14:textId="77777777" w:rsidR="00B762B7" w:rsidRDefault="00B762B7" w:rsidP="00B762B7">
      <w:pPr>
        <w:pStyle w:val="BulletsMIRB"/>
      </w:pPr>
      <w:r w:rsidRPr="00B762B7">
        <w:t>WYANDOT AVENUE</w:t>
      </w:r>
    </w:p>
    <w:p w14:paraId="02EFE5D7" w14:textId="77777777" w:rsidR="000C5C17" w:rsidRPr="00F05B87" w:rsidRDefault="000C5C17" w:rsidP="000C5C17">
      <w:pPr>
        <w:pStyle w:val="Heading3MIRB"/>
        <w:rPr>
          <w:color w:val="0F243E" w:themeColor="text2" w:themeShade="80"/>
        </w:rPr>
      </w:pPr>
      <w:bookmarkStart w:id="214" w:name="_Toc192604809"/>
      <w:r w:rsidRPr="00F05B87">
        <w:rPr>
          <w:color w:val="0F243E" w:themeColor="text2" w:themeShade="80"/>
        </w:rPr>
        <w:t>Jurisdiction</w:t>
      </w:r>
      <w:bookmarkEnd w:id="214"/>
    </w:p>
    <w:p w14:paraId="48511BAF" w14:textId="77777777" w:rsidR="000C5C17" w:rsidRDefault="000C5C17" w:rsidP="000C5C17">
      <w:pPr>
        <w:pStyle w:val="BulletsMIRB"/>
        <w:numPr>
          <w:ilvl w:val="0"/>
          <w:numId w:val="0"/>
        </w:numPr>
      </w:pPr>
      <w:r>
        <w:t>The Jurisdiction value assigned to a Virtual Road indicates who has jurisdictional responsibility of the name and/or address of the feature.</w:t>
      </w:r>
    </w:p>
    <w:p w14:paraId="6A9FD35A" w14:textId="77777777" w:rsidR="00EB1334" w:rsidRPr="00F05B87" w:rsidRDefault="00B762B7" w:rsidP="00B762B7">
      <w:pPr>
        <w:pStyle w:val="Heading3MIRB"/>
        <w:rPr>
          <w:color w:val="0F243E" w:themeColor="text2" w:themeShade="80"/>
        </w:rPr>
      </w:pPr>
      <w:bookmarkStart w:id="215" w:name="_Toc192604810"/>
      <w:r w:rsidRPr="00F05B87">
        <w:rPr>
          <w:color w:val="0F243E" w:themeColor="text2" w:themeShade="80"/>
        </w:rPr>
        <w:t>Official Name</w:t>
      </w:r>
      <w:bookmarkEnd w:id="215"/>
    </w:p>
    <w:p w14:paraId="107C1F2E" w14:textId="77777777" w:rsidR="00B762B7" w:rsidRDefault="00B762B7" w:rsidP="00CB2AE1">
      <w:pPr>
        <w:pStyle w:val="BulletsMIRB"/>
        <w:numPr>
          <w:ilvl w:val="0"/>
          <w:numId w:val="0"/>
        </w:numPr>
      </w:pPr>
      <w:r>
        <w:t>The Official Name of a Virtual Road should match the Full Street Name of its Address Info events.</w:t>
      </w:r>
    </w:p>
    <w:p w14:paraId="04C4E861" w14:textId="77777777" w:rsidR="002218EF" w:rsidRPr="00F05B87" w:rsidRDefault="002218EF" w:rsidP="002218EF">
      <w:pPr>
        <w:pStyle w:val="Heading3MIRB"/>
        <w:rPr>
          <w:color w:val="0F243E" w:themeColor="text2" w:themeShade="80"/>
        </w:rPr>
      </w:pPr>
      <w:bookmarkStart w:id="216" w:name="_Toc192604811"/>
      <w:r w:rsidRPr="00F05B87">
        <w:rPr>
          <w:color w:val="0F243E" w:themeColor="text2" w:themeShade="80"/>
        </w:rPr>
        <w:t>Road Net Element Source</w:t>
      </w:r>
      <w:bookmarkEnd w:id="216"/>
    </w:p>
    <w:p w14:paraId="11137B5A" w14:textId="77777777" w:rsidR="002218EF" w:rsidRDefault="002218EF" w:rsidP="00CB2AE1">
      <w:pPr>
        <w:pStyle w:val="BulletsMIRB"/>
        <w:numPr>
          <w:ilvl w:val="0"/>
          <w:numId w:val="0"/>
        </w:numPr>
      </w:pPr>
      <w:r>
        <w:t>The Road Net Element Source indicates the source agency (Municipality, Provincial Ministry, Federal Agency or other organization) that provided the Virtual Road.</w:t>
      </w:r>
    </w:p>
    <w:p w14:paraId="336FE252" w14:textId="77777777" w:rsidR="002218EF" w:rsidRPr="00A0165B" w:rsidRDefault="002218EF" w:rsidP="00CB2AE1">
      <w:pPr>
        <w:pStyle w:val="BulletsMIRB"/>
        <w:numPr>
          <w:ilvl w:val="0"/>
          <w:numId w:val="0"/>
        </w:numPr>
      </w:pPr>
    </w:p>
    <w:p w14:paraId="664A2739" w14:textId="77777777" w:rsidR="00573687" w:rsidRDefault="00573687">
      <w:pPr>
        <w:rPr>
          <w:rFonts w:eastAsiaTheme="majorEastAsia" w:cstheme="majorBidi"/>
          <w:b/>
          <w:bCs/>
          <w:color w:val="76923C" w:themeColor="accent3" w:themeShade="BF"/>
          <w:sz w:val="32"/>
          <w:szCs w:val="28"/>
        </w:rPr>
      </w:pPr>
      <w:r>
        <w:br w:type="page"/>
      </w:r>
    </w:p>
    <w:p w14:paraId="45CFA1D4" w14:textId="77777777" w:rsidR="000A5E37" w:rsidRPr="00F05B87" w:rsidRDefault="000A5E37" w:rsidP="00573687">
      <w:pPr>
        <w:pStyle w:val="Heading1MIRBTopofPage"/>
        <w:rPr>
          <w:color w:val="0F243E" w:themeColor="text2" w:themeShade="80"/>
        </w:rPr>
      </w:pPr>
      <w:bookmarkStart w:id="217" w:name="_Ref515306053"/>
      <w:bookmarkStart w:id="218" w:name="_Toc192604812"/>
      <w:r w:rsidRPr="00F05B87">
        <w:rPr>
          <w:color w:val="0F243E" w:themeColor="text2" w:themeShade="80"/>
        </w:rPr>
        <w:lastRenderedPageBreak/>
        <w:t>Junction</w:t>
      </w:r>
      <w:bookmarkEnd w:id="200"/>
      <w:bookmarkEnd w:id="217"/>
      <w:bookmarkEnd w:id="218"/>
    </w:p>
    <w:p w14:paraId="49801FFA" w14:textId="77777777" w:rsidR="000A5E37" w:rsidRDefault="000A5E37" w:rsidP="000A5E37">
      <w:pPr>
        <w:pStyle w:val="BodyAccessibleTextMIRB"/>
        <w:rPr>
          <w:lang w:eastAsia="en-CA"/>
        </w:rPr>
      </w:pPr>
      <w:r>
        <w:rPr>
          <w:lang w:eastAsia="en-CA"/>
        </w:rPr>
        <w:t>Junctions mark the beginning and ending of</w:t>
      </w:r>
      <w:r w:rsidR="005D0DF6">
        <w:rPr>
          <w:lang w:eastAsia="en-CA"/>
        </w:rPr>
        <w:t xml:space="preserve"> all</w:t>
      </w:r>
      <w:r>
        <w:rPr>
          <w:lang w:eastAsia="en-CA"/>
        </w:rPr>
        <w:t xml:space="preserve"> Road </w:t>
      </w:r>
      <w:r w:rsidR="005D0DF6">
        <w:rPr>
          <w:lang w:eastAsia="en-CA"/>
        </w:rPr>
        <w:t>Net</w:t>
      </w:r>
      <w:r>
        <w:rPr>
          <w:lang w:eastAsia="en-CA"/>
        </w:rPr>
        <w:t xml:space="preserve"> Elements.</w:t>
      </w:r>
    </w:p>
    <w:p w14:paraId="53578B1E" w14:textId="77777777" w:rsidR="000A5E37" w:rsidRPr="00F05B87" w:rsidRDefault="000A5E37" w:rsidP="000A5E37">
      <w:pPr>
        <w:pStyle w:val="Heading2MIRB"/>
        <w:rPr>
          <w:color w:val="0F243E" w:themeColor="text2" w:themeShade="80"/>
        </w:rPr>
      </w:pPr>
      <w:bookmarkStart w:id="219" w:name="_Toc192604813"/>
      <w:r w:rsidRPr="00F05B87">
        <w:rPr>
          <w:color w:val="0F243E" w:themeColor="text2" w:themeShade="80"/>
        </w:rPr>
        <w:t>Core Content</w:t>
      </w:r>
      <w:bookmarkEnd w:id="219"/>
    </w:p>
    <w:p w14:paraId="6080DACF" w14:textId="77777777" w:rsidR="000A5E37" w:rsidRDefault="000A5E37" w:rsidP="000A5E37">
      <w:pPr>
        <w:pStyle w:val="BodyAccessibleTextMIRB"/>
      </w:pPr>
      <w:r>
        <w:t>The following sections further define and illustrate examples of real world occurrences for the various Junction types.</w:t>
      </w:r>
    </w:p>
    <w:p w14:paraId="4A571A08" w14:textId="77777777" w:rsidR="000A5E37" w:rsidRPr="00F05B87" w:rsidRDefault="000A5E37" w:rsidP="000A5E37">
      <w:pPr>
        <w:pStyle w:val="Heading3MIRB"/>
        <w:rPr>
          <w:color w:val="0F243E" w:themeColor="text2" w:themeShade="80"/>
        </w:rPr>
      </w:pPr>
      <w:bookmarkStart w:id="220" w:name="_Toc192604814"/>
      <w:r w:rsidRPr="00F05B87">
        <w:rPr>
          <w:color w:val="0F243E" w:themeColor="text2" w:themeShade="80"/>
        </w:rPr>
        <w:t>Mandatory Geometric Representation</w:t>
      </w:r>
      <w:bookmarkEnd w:id="220"/>
    </w:p>
    <w:p w14:paraId="0A8E6ECA" w14:textId="77777777" w:rsidR="000A5E37" w:rsidRDefault="000A5E37" w:rsidP="000A5E37">
      <w:pPr>
        <w:pStyle w:val="BodyAccessibleTextMIRB"/>
      </w:pPr>
      <w:r>
        <w:t xml:space="preserve">The ORN is segmented at real-world intersections </w:t>
      </w:r>
      <w:r w:rsidR="004B488C">
        <w:t>or junctions on the ground and Road N</w:t>
      </w:r>
      <w:r>
        <w:t xml:space="preserve">et </w:t>
      </w:r>
      <w:r w:rsidR="004B488C">
        <w:t>E</w:t>
      </w:r>
      <w:r>
        <w:t xml:space="preserve">lements are bound by a junction on each end, except for cul-de-sacs where there is only one junction. </w:t>
      </w:r>
    </w:p>
    <w:p w14:paraId="153CF29C" w14:textId="77777777" w:rsidR="000A5E37" w:rsidRPr="000A5E37" w:rsidRDefault="000A5E37" w:rsidP="000A5E37">
      <w:pPr>
        <w:pStyle w:val="BodyAccessibleTextMIRB"/>
      </w:pPr>
      <w:r>
        <w:t>Features that are intended to meet at their end points must share the same junction and therefore have the same coordinate value for the corresponding end points.</w:t>
      </w:r>
    </w:p>
    <w:p w14:paraId="5E33F920" w14:textId="77777777" w:rsidR="000A5E37" w:rsidRDefault="000A5E37" w:rsidP="000A5E37">
      <w:pPr>
        <w:pStyle w:val="Heading4MIRB"/>
      </w:pPr>
      <w:r>
        <w:t>Junctions at Grade Separated Road Crossings</w:t>
      </w:r>
    </w:p>
    <w:p w14:paraId="0AE93225" w14:textId="77777777" w:rsidR="000A5E37" w:rsidRDefault="000A5E37" w:rsidP="000A5E37">
      <w:pPr>
        <w:pStyle w:val="BodyAccessibleTextMIRB"/>
      </w:pPr>
      <w:r>
        <w:t xml:space="preserve">Where there are grade-separated crossings, the bisecting </w:t>
      </w:r>
      <w:r w:rsidR="009A02A3">
        <w:t>R</w:t>
      </w:r>
      <w:r>
        <w:t xml:space="preserve">oad </w:t>
      </w:r>
      <w:r w:rsidR="009A02A3">
        <w:t>E</w:t>
      </w:r>
      <w:r>
        <w:t xml:space="preserve">lements do not share a junction. If a junction is present at the location of the grade separation, it is either </w:t>
      </w:r>
      <w:r w:rsidR="009A02A3">
        <w:t>connected to the lower set of Ro</w:t>
      </w:r>
      <w:r>
        <w:t xml:space="preserve">ad </w:t>
      </w:r>
      <w:r w:rsidR="009A02A3">
        <w:t>E</w:t>
      </w:r>
      <w:r>
        <w:t>lements or to the higher but never to both.</w:t>
      </w:r>
      <w:r w:rsidRPr="000A5E37">
        <w:t xml:space="preserve"> </w:t>
      </w:r>
    </w:p>
    <w:p w14:paraId="2F357009" w14:textId="77777777" w:rsidR="000A5E37" w:rsidRPr="00F05B87" w:rsidRDefault="000A5E37" w:rsidP="000A5E37">
      <w:pPr>
        <w:pStyle w:val="Heading2MIRB"/>
        <w:rPr>
          <w:color w:val="0F243E" w:themeColor="text2" w:themeShade="80"/>
        </w:rPr>
      </w:pPr>
      <w:bookmarkStart w:id="221" w:name="_Toc192604815"/>
      <w:r w:rsidRPr="00F05B87">
        <w:rPr>
          <w:color w:val="0F243E" w:themeColor="text2" w:themeShade="80"/>
        </w:rPr>
        <w:t>Positional Accuracy (Geometry)</w:t>
      </w:r>
      <w:bookmarkEnd w:id="221"/>
    </w:p>
    <w:p w14:paraId="3017E4C2" w14:textId="77777777" w:rsidR="000A5E37" w:rsidRDefault="000A5E37" w:rsidP="000A5E37">
      <w:pPr>
        <w:pStyle w:val="BodyAccessibleTextMIRB"/>
      </w:pPr>
      <w:r>
        <w:t>A Junction is defined at:</w:t>
      </w:r>
    </w:p>
    <w:p w14:paraId="1FAFB800" w14:textId="77777777" w:rsidR="000A5E37" w:rsidRDefault="005D0DF6" w:rsidP="000A5E37">
      <w:pPr>
        <w:pStyle w:val="BulletsMIRB"/>
      </w:pPr>
      <w:r>
        <w:t>T</w:t>
      </w:r>
      <w:r w:rsidR="000A5E37">
        <w:t>he inte</w:t>
      </w:r>
      <w:r>
        <w:t>rsection of three or more roads.</w:t>
      </w:r>
    </w:p>
    <w:p w14:paraId="3332A374" w14:textId="77777777" w:rsidR="000A5E37" w:rsidRDefault="005D0DF6" w:rsidP="000A5E37">
      <w:pPr>
        <w:pStyle w:val="BulletsMIRB"/>
      </w:pPr>
      <w:r>
        <w:t>T</w:t>
      </w:r>
      <w:r w:rsidR="000A5E37">
        <w:t>he intersection of a Road</w:t>
      </w:r>
      <w:r>
        <w:t xml:space="preserve"> Element and a Ferry Connection.</w:t>
      </w:r>
    </w:p>
    <w:p w14:paraId="38B56F9C" w14:textId="77777777" w:rsidR="000A5E37" w:rsidRDefault="005D0DF6" w:rsidP="000A5E37">
      <w:pPr>
        <w:pStyle w:val="BulletsMIRB"/>
      </w:pPr>
      <w:r>
        <w:t xml:space="preserve">The end of a </w:t>
      </w:r>
      <w:r w:rsidR="00D02C54">
        <w:t>dead-end</w:t>
      </w:r>
      <w:r>
        <w:t xml:space="preserve"> road.</w:t>
      </w:r>
    </w:p>
    <w:p w14:paraId="23877EAD" w14:textId="77777777" w:rsidR="000A5E37" w:rsidRDefault="005D0DF6" w:rsidP="000A5E37">
      <w:pPr>
        <w:pStyle w:val="BulletsMIRB"/>
      </w:pPr>
      <w:r>
        <w:t>T</w:t>
      </w:r>
      <w:r w:rsidR="000A5E37">
        <w:t>he intersection of a Road Element or Ferry Connection with a National, Provincial or Territorial Boundary.</w:t>
      </w:r>
    </w:p>
    <w:p w14:paraId="201385DF" w14:textId="77777777" w:rsidR="000A5E37" w:rsidRDefault="000A5E37" w:rsidP="000A5E37">
      <w:pPr>
        <w:pStyle w:val="BodyAccessibleTextMIRB"/>
      </w:pPr>
      <w:r>
        <w:t>The location of junctions is derived from the linear road network features.</w:t>
      </w:r>
    </w:p>
    <w:p w14:paraId="28037961" w14:textId="77777777" w:rsidR="00442A59" w:rsidRDefault="00442A59">
      <w:pPr>
        <w:rPr>
          <w:rFonts w:eastAsiaTheme="majorEastAsia" w:cstheme="majorBidi"/>
          <w:b/>
          <w:bCs/>
          <w:color w:val="4F6228" w:themeColor="accent3" w:themeShade="80"/>
          <w:sz w:val="28"/>
          <w:szCs w:val="26"/>
          <w:lang w:eastAsia="en-US"/>
        </w:rPr>
      </w:pPr>
      <w:r>
        <w:br w:type="page"/>
      </w:r>
    </w:p>
    <w:p w14:paraId="28544F03" w14:textId="77777777" w:rsidR="001854E5" w:rsidRDefault="001854E5" w:rsidP="000A5E37">
      <w:pPr>
        <w:pStyle w:val="Heading2MIRB"/>
        <w:sectPr w:rsidR="001854E5" w:rsidSect="001E404A">
          <w:pgSz w:w="12240" w:h="15840"/>
          <w:pgMar w:top="1440" w:right="1440" w:bottom="1440" w:left="1440" w:header="432" w:footer="720" w:gutter="0"/>
          <w:cols w:space="720"/>
          <w:docGrid w:linePitch="360"/>
        </w:sectPr>
      </w:pPr>
    </w:p>
    <w:p w14:paraId="4567F896" w14:textId="77777777" w:rsidR="000A5E37" w:rsidRPr="00F05B87" w:rsidRDefault="000A5E37" w:rsidP="000A5E37">
      <w:pPr>
        <w:pStyle w:val="Heading2MIRB"/>
        <w:rPr>
          <w:color w:val="0F243E" w:themeColor="text2" w:themeShade="80"/>
        </w:rPr>
      </w:pPr>
      <w:bookmarkStart w:id="222" w:name="_Toc192604816"/>
      <w:r w:rsidRPr="00F05B87">
        <w:rPr>
          <w:color w:val="0F243E" w:themeColor="text2" w:themeShade="80"/>
        </w:rPr>
        <w:lastRenderedPageBreak/>
        <w:t>Thematic Accuracy (Attributes)</w:t>
      </w:r>
      <w:bookmarkEnd w:id="222"/>
    </w:p>
    <w:p w14:paraId="40B86BCF" w14:textId="77777777" w:rsidR="000A5E37" w:rsidRPr="00F05B87" w:rsidRDefault="000A5E37" w:rsidP="000A5E37">
      <w:pPr>
        <w:pStyle w:val="Heading3MIRB"/>
        <w:rPr>
          <w:color w:val="0F243E" w:themeColor="text2" w:themeShade="80"/>
        </w:rPr>
      </w:pPr>
      <w:bookmarkStart w:id="223" w:name="_Toc192604817"/>
      <w:r w:rsidRPr="00F05B87">
        <w:rPr>
          <w:color w:val="0F243E" w:themeColor="text2" w:themeShade="80"/>
        </w:rPr>
        <w:t>Junction Type</w:t>
      </w:r>
      <w:bookmarkEnd w:id="223"/>
    </w:p>
    <w:p w14:paraId="7E0CAB74" w14:textId="77777777" w:rsidR="00D02C54" w:rsidRDefault="000A5E37" w:rsidP="000A5E37">
      <w:pPr>
        <w:pStyle w:val="BodyAccessibleTextMIRB"/>
      </w:pPr>
      <w:r>
        <w:t xml:space="preserve">The classification of a junction is based on the valency of the junction. The number of </w:t>
      </w:r>
      <w:r w:rsidR="009A02A3">
        <w:t>R</w:t>
      </w:r>
      <w:r>
        <w:t xml:space="preserve">oad </w:t>
      </w:r>
      <w:r w:rsidR="009A02A3">
        <w:t>E</w:t>
      </w:r>
      <w:r>
        <w:t>lements o</w:t>
      </w:r>
      <w:r w:rsidR="001854E5">
        <w:t>r</w:t>
      </w:r>
      <w:r>
        <w:t xml:space="preserve"> </w:t>
      </w:r>
      <w:r w:rsidR="009A02A3">
        <w:t>F</w:t>
      </w:r>
      <w:r>
        <w:t xml:space="preserve">erry </w:t>
      </w:r>
      <w:r w:rsidR="009A02A3">
        <w:t>C</w:t>
      </w:r>
      <w:r>
        <w:t xml:space="preserve">onnections joining at a junction is termed the valency of a junction. For example, a junction that connects a total of two </w:t>
      </w:r>
      <w:r w:rsidR="009A02A3">
        <w:t>Road E</w:t>
      </w:r>
      <w:r>
        <w:t xml:space="preserve">lements is called a </w:t>
      </w:r>
      <w:r w:rsidR="00D02C54">
        <w:t>two-valent</w:t>
      </w:r>
      <w:r>
        <w:t xml:space="preserve"> junction. </w:t>
      </w:r>
    </w:p>
    <w:p w14:paraId="471A7761" w14:textId="77777777" w:rsidR="00D02C54" w:rsidRDefault="000A5E37" w:rsidP="000A5E37">
      <w:pPr>
        <w:pStyle w:val="BodyAccessibleTextMIRB"/>
      </w:pPr>
      <w:r>
        <w:t>There are four types of junctions</w:t>
      </w:r>
      <w:r w:rsidR="00520898">
        <w:t xml:space="preserve">: </w:t>
      </w:r>
    </w:p>
    <w:p w14:paraId="5D628FFD" w14:textId="77777777" w:rsidR="00D02C54" w:rsidRDefault="00520898" w:rsidP="00D02C54">
      <w:pPr>
        <w:pStyle w:val="BulletsMIRB"/>
      </w:pPr>
      <w:r>
        <w:t>Boundary</w:t>
      </w:r>
    </w:p>
    <w:p w14:paraId="293ACF41" w14:textId="77777777" w:rsidR="00D02C54" w:rsidRDefault="00520898" w:rsidP="00D02C54">
      <w:pPr>
        <w:pStyle w:val="BulletsMIRB"/>
      </w:pPr>
      <w:r>
        <w:t>Dead End</w:t>
      </w:r>
    </w:p>
    <w:p w14:paraId="502DAB22" w14:textId="77777777" w:rsidR="00D02C54" w:rsidRDefault="00520898" w:rsidP="00D02C54">
      <w:pPr>
        <w:pStyle w:val="BulletsMIRB"/>
      </w:pPr>
      <w:r>
        <w:t>Virtual</w:t>
      </w:r>
    </w:p>
    <w:p w14:paraId="030B0BE0" w14:textId="77777777" w:rsidR="000A5E37" w:rsidRDefault="00520898" w:rsidP="00D02C54">
      <w:pPr>
        <w:pStyle w:val="BulletsMIRB"/>
      </w:pPr>
      <w:r>
        <w:t>Intersection</w:t>
      </w:r>
    </w:p>
    <w:p w14:paraId="59D33FA7" w14:textId="77777777" w:rsidR="00D02C54" w:rsidRDefault="00D02C54" w:rsidP="00D02C54">
      <w:pPr>
        <w:pStyle w:val="Heading4MIRB"/>
      </w:pPr>
      <w:r>
        <w:t>Boundary</w:t>
      </w:r>
    </w:p>
    <w:p w14:paraId="183DDB1D" w14:textId="77777777" w:rsidR="00D02C54" w:rsidRDefault="00D02C54" w:rsidP="00D02C54">
      <w:pPr>
        <w:pStyle w:val="BodyAccessibleTextMIRB"/>
      </w:pPr>
      <w:r>
        <w:t xml:space="preserve">A Boundary junction identifies an intersection of a Road Element or Ferry Connection with a provincial or international boundary. It marks the extent of the ORN dataset. </w:t>
      </w:r>
    </w:p>
    <w:p w14:paraId="180BB22B" w14:textId="77777777" w:rsidR="009379C9" w:rsidRDefault="009379C9" w:rsidP="009379C9">
      <w:pPr>
        <w:pStyle w:val="BodyAccessibleTextMIRB"/>
        <w:keepNext/>
        <w:jc w:val="center"/>
      </w:pPr>
      <w:r>
        <w:rPr>
          <w:noProof/>
        </w:rPr>
        <w:drawing>
          <wp:inline distT="0" distB="0" distL="0" distR="0" wp14:anchorId="1210E59E" wp14:editId="2D459B9E">
            <wp:extent cx="3529965" cy="1169670"/>
            <wp:effectExtent l="0" t="0" r="0" b="0"/>
            <wp:docPr id="1722" name="Picture 1722" descr="Schematic diagram of Boundary junctions on the Ontario/Quebec provincial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529965" cy="1169670"/>
                    </a:xfrm>
                    <a:prstGeom prst="rect">
                      <a:avLst/>
                    </a:prstGeom>
                    <a:noFill/>
                    <a:ln>
                      <a:noFill/>
                    </a:ln>
                  </pic:spPr>
                </pic:pic>
              </a:graphicData>
            </a:graphic>
          </wp:inline>
        </w:drawing>
      </w:r>
    </w:p>
    <w:p w14:paraId="13BECBCE" w14:textId="77777777" w:rsidR="009379C9" w:rsidRPr="00F05B87" w:rsidRDefault="009379C9" w:rsidP="009379C9">
      <w:pPr>
        <w:pStyle w:val="Caption"/>
        <w:rPr>
          <w:color w:val="0F243E" w:themeColor="text2" w:themeShade="80"/>
        </w:rPr>
      </w:pPr>
      <w:bookmarkStart w:id="224" w:name="_Toc192604909"/>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64</w:t>
      </w:r>
      <w:r w:rsidR="00564744" w:rsidRPr="00F05B87">
        <w:rPr>
          <w:noProof/>
          <w:color w:val="0F243E" w:themeColor="text2" w:themeShade="80"/>
        </w:rPr>
        <w:fldChar w:fldCharType="end"/>
      </w:r>
      <w:r w:rsidRPr="00F05B87">
        <w:rPr>
          <w:color w:val="0F243E" w:themeColor="text2" w:themeShade="80"/>
        </w:rPr>
        <w:t>: Examples of the placement of a Junction Type: Boundary on the provincial border between Ontario and Quebec, in the ORN (indicated with an orange circle).</w:t>
      </w:r>
      <w:bookmarkEnd w:id="224"/>
    </w:p>
    <w:p w14:paraId="199D4972" w14:textId="77777777" w:rsidR="00A77428" w:rsidRDefault="00A77428">
      <w:pPr>
        <w:rPr>
          <w:rFonts w:eastAsiaTheme="majorEastAsia" w:cstheme="majorBidi"/>
          <w:b/>
          <w:bCs/>
          <w:i/>
          <w:iCs/>
          <w:color w:val="595959"/>
          <w:sz w:val="24"/>
          <w:szCs w:val="22"/>
          <w:lang w:eastAsia="en-US"/>
        </w:rPr>
      </w:pPr>
      <w:r>
        <w:br w:type="page"/>
      </w:r>
    </w:p>
    <w:p w14:paraId="42176950" w14:textId="77777777" w:rsidR="00D02C54" w:rsidRDefault="00D02C54" w:rsidP="00D02C54">
      <w:pPr>
        <w:pStyle w:val="Heading4MIRB"/>
      </w:pPr>
      <w:r>
        <w:lastRenderedPageBreak/>
        <w:t>Dead End Junction</w:t>
      </w:r>
    </w:p>
    <w:p w14:paraId="1730062B" w14:textId="77777777" w:rsidR="00D02C54" w:rsidRDefault="009C6D00" w:rsidP="009C6D00">
      <w:pPr>
        <w:pStyle w:val="BodyAccessibleTextMIRB"/>
      </w:pPr>
      <w:r>
        <w:t>A Dead End junction occurs a</w:t>
      </w:r>
      <w:r w:rsidR="00D02C54">
        <w:t>t the end of a dead-e</w:t>
      </w:r>
      <w:r w:rsidR="009A02A3">
        <w:t>nd Road E</w:t>
      </w:r>
      <w:r w:rsidR="004B488C">
        <w:t>lement: when a single R</w:t>
      </w:r>
      <w:r w:rsidR="00D02C54">
        <w:t xml:space="preserve">oad </w:t>
      </w:r>
      <w:r w:rsidR="004B488C">
        <w:t>Net E</w:t>
      </w:r>
      <w:r w:rsidR="00D02C54">
        <w:t>lement end</w:t>
      </w:r>
      <w:r w:rsidR="004B488C">
        <w:t xml:space="preserve">s without </w:t>
      </w:r>
      <w:r w:rsidR="009379C9">
        <w:t>intersecting</w:t>
      </w:r>
      <w:r w:rsidR="004B488C">
        <w:t xml:space="preserve"> another R</w:t>
      </w:r>
      <w:r w:rsidR="00D02C54">
        <w:t xml:space="preserve">oad </w:t>
      </w:r>
      <w:r w:rsidR="004B488C">
        <w:t>N</w:t>
      </w:r>
      <w:r w:rsidR="00D02C54">
        <w:t xml:space="preserve">et </w:t>
      </w:r>
      <w:r w:rsidR="004B488C">
        <w:t>E</w:t>
      </w:r>
      <w:r w:rsidR="00D02C54">
        <w:t xml:space="preserve">lement. </w:t>
      </w:r>
    </w:p>
    <w:p w14:paraId="28696CE0" w14:textId="77777777" w:rsidR="009379C9" w:rsidRDefault="009379C9" w:rsidP="009379C9">
      <w:pPr>
        <w:pStyle w:val="BodyAccessibleTextMIRB"/>
        <w:keepNext/>
        <w:jc w:val="center"/>
      </w:pPr>
      <w:r>
        <w:rPr>
          <w:noProof/>
        </w:rPr>
        <w:drawing>
          <wp:inline distT="0" distB="0" distL="0" distR="0" wp14:anchorId="626FBF3C" wp14:editId="74083B88">
            <wp:extent cx="1605280" cy="1254760"/>
            <wp:effectExtent l="0" t="0" r="0" b="2540"/>
            <wp:docPr id="1733" name="Picture 1733" descr="Schematic diagram of a dead end j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605280" cy="1254760"/>
                    </a:xfrm>
                    <a:prstGeom prst="rect">
                      <a:avLst/>
                    </a:prstGeom>
                    <a:noFill/>
                    <a:ln>
                      <a:noFill/>
                    </a:ln>
                  </pic:spPr>
                </pic:pic>
              </a:graphicData>
            </a:graphic>
          </wp:inline>
        </w:drawing>
      </w:r>
    </w:p>
    <w:p w14:paraId="6F828B43" w14:textId="27EA2B9C" w:rsidR="009379C9" w:rsidRPr="00F05B87" w:rsidRDefault="009379C9" w:rsidP="009379C9">
      <w:pPr>
        <w:pStyle w:val="Caption"/>
        <w:rPr>
          <w:color w:val="0F243E" w:themeColor="text2" w:themeShade="80"/>
        </w:rPr>
      </w:pPr>
      <w:bookmarkStart w:id="225" w:name="_Toc192604910"/>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65</w:t>
      </w:r>
      <w:r w:rsidR="00564744" w:rsidRPr="00F05B87">
        <w:rPr>
          <w:noProof/>
          <w:color w:val="0F243E" w:themeColor="text2" w:themeShade="80"/>
        </w:rPr>
        <w:fldChar w:fldCharType="end"/>
      </w:r>
      <w:r w:rsidRPr="00F05B87">
        <w:rPr>
          <w:color w:val="0F243E" w:themeColor="text2" w:themeShade="80"/>
        </w:rPr>
        <w:t xml:space="preserve">: </w:t>
      </w:r>
      <w:r w:rsidR="00F05B87">
        <w:rPr>
          <w:color w:val="0F243E" w:themeColor="text2" w:themeShade="80"/>
        </w:rPr>
        <w:t>E</w:t>
      </w:r>
      <w:r w:rsidRPr="00F05B87">
        <w:rPr>
          <w:color w:val="0F243E" w:themeColor="text2" w:themeShade="80"/>
        </w:rPr>
        <w:t>xample of a Junction Type: Dead End in the ORN (indicated by the red X).</w:t>
      </w:r>
      <w:bookmarkEnd w:id="225"/>
    </w:p>
    <w:p w14:paraId="7E258AE3" w14:textId="77777777" w:rsidR="00D02C54" w:rsidRDefault="00D02C54" w:rsidP="009C6D00">
      <w:pPr>
        <w:pStyle w:val="BodyAccessibleTextMIRB"/>
      </w:pPr>
      <w:r>
        <w:t xml:space="preserve">At the provincial boundary: When a single </w:t>
      </w:r>
      <w:r w:rsidR="004B488C">
        <w:t>Road Net E</w:t>
      </w:r>
      <w:r>
        <w:t>lement ends at a border limit without crossing over into the adjacent province’s dataset indicating the road does not continue further into the next dataset.</w:t>
      </w:r>
    </w:p>
    <w:p w14:paraId="014E28EB" w14:textId="77777777" w:rsidR="006E7276" w:rsidRDefault="006E7276" w:rsidP="006E7276">
      <w:pPr>
        <w:pStyle w:val="BodyAccessibleTextMIRB"/>
        <w:keepNext/>
        <w:jc w:val="center"/>
      </w:pPr>
      <w:r>
        <w:rPr>
          <w:noProof/>
        </w:rPr>
        <w:drawing>
          <wp:inline distT="0" distB="0" distL="0" distR="0" wp14:anchorId="7AE0CF55" wp14:editId="1D7EE4B2">
            <wp:extent cx="1605280" cy="1212215"/>
            <wp:effectExtent l="0" t="0" r="0" b="6985"/>
            <wp:docPr id="1735" name="Picture 1735" descr="Schematic diagram of a dead end junction on the provincial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05280" cy="1212215"/>
                    </a:xfrm>
                    <a:prstGeom prst="rect">
                      <a:avLst/>
                    </a:prstGeom>
                    <a:noFill/>
                    <a:ln>
                      <a:noFill/>
                    </a:ln>
                  </pic:spPr>
                </pic:pic>
              </a:graphicData>
            </a:graphic>
          </wp:inline>
        </w:drawing>
      </w:r>
    </w:p>
    <w:p w14:paraId="2E847BFD" w14:textId="77777777" w:rsidR="00D02C54" w:rsidRPr="00F05B87" w:rsidRDefault="006E7276" w:rsidP="00A77428">
      <w:pPr>
        <w:pStyle w:val="Caption"/>
        <w:rPr>
          <w:color w:val="0F243E" w:themeColor="text2" w:themeShade="80"/>
        </w:rPr>
      </w:pPr>
      <w:bookmarkStart w:id="226" w:name="_Toc192604911"/>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66</w:t>
      </w:r>
      <w:r w:rsidR="00564744" w:rsidRPr="00F05B87">
        <w:rPr>
          <w:noProof/>
          <w:color w:val="0F243E" w:themeColor="text2" w:themeShade="80"/>
        </w:rPr>
        <w:fldChar w:fldCharType="end"/>
      </w:r>
      <w:r w:rsidRPr="00F05B87">
        <w:rPr>
          <w:color w:val="0F243E" w:themeColor="text2" w:themeShade="80"/>
        </w:rPr>
        <w:t>: An example of a Junction Type: Dead End used at a provincial boundary to indicate the road does not continue further into the next dataset.</w:t>
      </w:r>
      <w:bookmarkEnd w:id="226"/>
      <w:r w:rsidR="00A77428" w:rsidRPr="00F05B87">
        <w:rPr>
          <w:color w:val="0F243E" w:themeColor="text2" w:themeShade="80"/>
        </w:rPr>
        <w:t xml:space="preserve"> </w:t>
      </w:r>
    </w:p>
    <w:p w14:paraId="2B9570BB" w14:textId="77777777" w:rsidR="006E7276" w:rsidRDefault="006E7276" w:rsidP="006E7276">
      <w:pPr>
        <w:pStyle w:val="BodyAccessibleTextMIRB"/>
        <w:keepNext/>
        <w:jc w:val="center"/>
      </w:pPr>
      <w:r>
        <w:rPr>
          <w:noProof/>
          <w:lang w:eastAsia="en-CA"/>
        </w:rPr>
        <w:lastRenderedPageBreak/>
        <w:drawing>
          <wp:inline distT="0" distB="0" distL="0" distR="0" wp14:anchorId="28183B09" wp14:editId="449D8EDA">
            <wp:extent cx="2940685" cy="2838450"/>
            <wp:effectExtent l="19050" t="19050" r="12065" b="19050"/>
            <wp:docPr id="2697" name="Picture 2697" descr="Aerial image of a road that dead ends at the Ontario/Quebec provincial boundary represented with a dead end junction." title="Dead End Road on the Provincial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2940685" cy="2838450"/>
                    </a:xfrm>
                    <a:prstGeom prst="rect">
                      <a:avLst/>
                    </a:prstGeom>
                    <a:ln w="12700">
                      <a:solidFill>
                        <a:schemeClr val="tx1"/>
                      </a:solidFill>
                    </a:ln>
                  </pic:spPr>
                </pic:pic>
              </a:graphicData>
            </a:graphic>
          </wp:inline>
        </w:drawing>
      </w:r>
    </w:p>
    <w:p w14:paraId="1F12706B" w14:textId="77777777" w:rsidR="00D02C54" w:rsidRPr="00F05B87" w:rsidRDefault="006E7276" w:rsidP="006E7276">
      <w:pPr>
        <w:pStyle w:val="Caption"/>
        <w:rPr>
          <w:color w:val="0F243E" w:themeColor="text2" w:themeShade="80"/>
        </w:rPr>
      </w:pPr>
      <w:bookmarkStart w:id="227" w:name="_Toc192604912"/>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67</w:t>
      </w:r>
      <w:r w:rsidR="00564744" w:rsidRPr="00F05B87">
        <w:rPr>
          <w:noProof/>
          <w:color w:val="0F243E" w:themeColor="text2" w:themeShade="80"/>
        </w:rPr>
        <w:fldChar w:fldCharType="end"/>
      </w:r>
      <w:r w:rsidRPr="00F05B87">
        <w:rPr>
          <w:color w:val="0F243E" w:themeColor="text2" w:themeShade="80"/>
        </w:rPr>
        <w:t>: An example in the ORN on the Ontario/Quebec border where a Junction Type: Dead End is used to indicate the road ends at the provincial border (</w:t>
      </w:r>
      <w:r w:rsidRPr="00F05B87">
        <w:rPr>
          <w:noProof/>
          <w:color w:val="0F243E" w:themeColor="text2" w:themeShade="80"/>
          <w:lang w:eastAsia="en-CA"/>
        </w:rPr>
        <w:t>-79.517509, 47.610066 Decimal Degrees)</w:t>
      </w:r>
      <w:r w:rsidRPr="00F05B87">
        <w:rPr>
          <w:color w:val="0F243E" w:themeColor="text2" w:themeShade="80"/>
        </w:rPr>
        <w:t>.</w:t>
      </w:r>
      <w:bookmarkEnd w:id="227"/>
    </w:p>
    <w:p w14:paraId="216F76BA" w14:textId="77777777" w:rsidR="00D02C54" w:rsidRDefault="00D02C54" w:rsidP="00D02C54">
      <w:pPr>
        <w:pStyle w:val="Heading4MIRB"/>
      </w:pPr>
      <w:r>
        <w:t>Virtual Junction</w:t>
      </w:r>
    </w:p>
    <w:p w14:paraId="4C2A8218" w14:textId="77777777" w:rsidR="00D02C54" w:rsidRDefault="00D02C54" w:rsidP="009C6D00">
      <w:pPr>
        <w:pStyle w:val="BodyAccessibleTextMIRB"/>
      </w:pPr>
      <w:r>
        <w:t>A Virtual junction occurs at the i</w:t>
      </w:r>
      <w:r w:rsidR="00653C2A">
        <w:t>ntersection of a R</w:t>
      </w:r>
      <w:r>
        <w:t xml:space="preserve">oad </w:t>
      </w:r>
      <w:r w:rsidR="00653C2A">
        <w:t>E</w:t>
      </w:r>
      <w:r>
        <w:t xml:space="preserve">lement and a </w:t>
      </w:r>
      <w:r w:rsidR="00653C2A">
        <w:t>Ferry C</w:t>
      </w:r>
      <w:r>
        <w:t xml:space="preserve">onnection. Virtual Junctions are introduced at </w:t>
      </w:r>
      <w:r w:rsidR="005F333D">
        <w:t>the boarding point between Road Elements</w:t>
      </w:r>
      <w:r>
        <w:t xml:space="preserve"> and </w:t>
      </w:r>
      <w:r w:rsidR="005F333D">
        <w:t>F</w:t>
      </w:r>
      <w:r>
        <w:t xml:space="preserve">erry </w:t>
      </w:r>
      <w:r w:rsidR="005F333D">
        <w:t>C</w:t>
      </w:r>
      <w:r>
        <w:t>onnections.</w:t>
      </w:r>
      <w:r w:rsidR="00895341">
        <w:t xml:space="preserve"> </w:t>
      </w:r>
      <w:r w:rsidR="00653C2A">
        <w:t xml:space="preserve"> No Junctions are to be introduced when two Ferry Connections cross (See</w:t>
      </w:r>
      <w:r w:rsidR="006E7276">
        <w:t xml:space="preserve"> </w:t>
      </w:r>
      <w:r w:rsidR="006E7276" w:rsidRPr="00F05B87">
        <w:rPr>
          <w:rStyle w:val="HyperlinkMIRBChar"/>
          <w:color w:val="0F243E" w:themeColor="text2" w:themeShade="80"/>
        </w:rPr>
        <w:fldChar w:fldCharType="begin"/>
      </w:r>
      <w:r w:rsidR="006E7276" w:rsidRPr="00F05B87">
        <w:rPr>
          <w:rStyle w:val="HyperlinkMIRBChar"/>
          <w:color w:val="0F243E" w:themeColor="text2" w:themeShade="80"/>
        </w:rPr>
        <w:instrText xml:space="preserve"> REF _Ref534969747 \h  \* MERGEFORMAT </w:instrText>
      </w:r>
      <w:r w:rsidR="006E7276" w:rsidRPr="00F05B87">
        <w:rPr>
          <w:rStyle w:val="HyperlinkMIRBChar"/>
          <w:color w:val="0F243E" w:themeColor="text2" w:themeShade="80"/>
        </w:rPr>
      </w:r>
      <w:r w:rsidR="006E7276" w:rsidRPr="00F05B87">
        <w:rPr>
          <w:rStyle w:val="HyperlinkMIRBChar"/>
          <w:color w:val="0F243E" w:themeColor="text2" w:themeShade="80"/>
        </w:rPr>
        <w:fldChar w:fldCharType="separate"/>
      </w:r>
      <w:r w:rsidR="007A62C8" w:rsidRPr="00F05B87">
        <w:rPr>
          <w:rStyle w:val="HyperlinkMIRBChar"/>
          <w:color w:val="0F243E" w:themeColor="text2" w:themeShade="80"/>
        </w:rPr>
        <w:t>Figure 68</w:t>
      </w:r>
      <w:r w:rsidR="006E7276" w:rsidRPr="00F05B87">
        <w:rPr>
          <w:rStyle w:val="HyperlinkMIRBChar"/>
          <w:color w:val="0F243E" w:themeColor="text2" w:themeShade="80"/>
        </w:rPr>
        <w:fldChar w:fldCharType="end"/>
      </w:r>
      <w:r w:rsidR="00653C2A">
        <w:t>).</w:t>
      </w:r>
    </w:p>
    <w:p w14:paraId="15CD9D9D" w14:textId="77777777" w:rsidR="006E7276" w:rsidRDefault="006E7276" w:rsidP="006E7276">
      <w:pPr>
        <w:pStyle w:val="BodyAccessibleTextMIRB"/>
        <w:keepNext/>
        <w:jc w:val="center"/>
      </w:pPr>
      <w:r>
        <w:rPr>
          <w:noProof/>
        </w:rPr>
        <w:drawing>
          <wp:inline distT="0" distB="0" distL="0" distR="0" wp14:anchorId="6B7E1F14" wp14:editId="607B32F5">
            <wp:extent cx="1637665" cy="1127125"/>
            <wp:effectExtent l="0" t="0" r="635" b="0"/>
            <wp:docPr id="1737" name="Picture 1737" descr="Schematic of virtual junctions at the intersection of Road Elements and Ferry Conn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637665" cy="1127125"/>
                    </a:xfrm>
                    <a:prstGeom prst="rect">
                      <a:avLst/>
                    </a:prstGeom>
                    <a:noFill/>
                    <a:ln>
                      <a:noFill/>
                    </a:ln>
                  </pic:spPr>
                </pic:pic>
              </a:graphicData>
            </a:graphic>
          </wp:inline>
        </w:drawing>
      </w:r>
    </w:p>
    <w:p w14:paraId="0C244563" w14:textId="77777777" w:rsidR="006E7276" w:rsidRPr="00F05B87" w:rsidRDefault="006E7276" w:rsidP="006E7276">
      <w:pPr>
        <w:pStyle w:val="Caption"/>
        <w:rPr>
          <w:color w:val="0F243E" w:themeColor="text2" w:themeShade="80"/>
        </w:rPr>
      </w:pPr>
      <w:bookmarkStart w:id="228" w:name="_Ref534969747"/>
      <w:bookmarkStart w:id="229" w:name="_Toc192604913"/>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68</w:t>
      </w:r>
      <w:r w:rsidR="00564744" w:rsidRPr="00F05B87">
        <w:rPr>
          <w:noProof/>
          <w:color w:val="0F243E" w:themeColor="text2" w:themeShade="80"/>
        </w:rPr>
        <w:fldChar w:fldCharType="end"/>
      </w:r>
      <w:bookmarkEnd w:id="228"/>
      <w:r w:rsidRPr="00F05B87">
        <w:rPr>
          <w:color w:val="0F243E" w:themeColor="text2" w:themeShade="80"/>
        </w:rPr>
        <w:t>: Examples of Junction Type: Virtual (indicated by the blue circles) at the point of intersection between Ferry Connections and Road Elements.</w:t>
      </w:r>
      <w:bookmarkEnd w:id="229"/>
    </w:p>
    <w:p w14:paraId="6686A707" w14:textId="77777777" w:rsidR="006E7276" w:rsidRDefault="006E7276" w:rsidP="009C6D00">
      <w:pPr>
        <w:pStyle w:val="BodyAccessibleTextMIRB"/>
      </w:pPr>
    </w:p>
    <w:p w14:paraId="56C29CFF" w14:textId="77777777" w:rsidR="008759D2" w:rsidRDefault="008759D2">
      <w:pPr>
        <w:rPr>
          <w:rFonts w:eastAsiaTheme="majorEastAsia" w:cstheme="majorBidi"/>
          <w:b/>
          <w:bCs/>
          <w:i/>
          <w:iCs/>
          <w:color w:val="595959"/>
          <w:sz w:val="24"/>
          <w:szCs w:val="22"/>
          <w:lang w:eastAsia="en-US"/>
        </w:rPr>
      </w:pPr>
      <w:r>
        <w:br w:type="page"/>
      </w:r>
    </w:p>
    <w:p w14:paraId="030DBA3B" w14:textId="77777777" w:rsidR="00895341" w:rsidRDefault="00895341" w:rsidP="00895341">
      <w:pPr>
        <w:pStyle w:val="Heading4MIRB"/>
      </w:pPr>
      <w:r>
        <w:lastRenderedPageBreak/>
        <w:t>Intersection Junction</w:t>
      </w:r>
    </w:p>
    <w:p w14:paraId="40AE29DF" w14:textId="77777777" w:rsidR="00895341" w:rsidRDefault="00895341" w:rsidP="009C6D00">
      <w:pPr>
        <w:pStyle w:val="BodyAccessibleTextMIRB"/>
      </w:pPr>
      <w:r>
        <w:t>The most common type of junction that occurs in the ORN is the Intersection junction</w:t>
      </w:r>
      <w:r w:rsidR="00A26085">
        <w:t>. Intersection junctions</w:t>
      </w:r>
      <w:r>
        <w:t xml:space="preserve"> occur at the</w:t>
      </w:r>
      <w:r w:rsidR="009A02A3">
        <w:t xml:space="preserve"> intersection of three or more R</w:t>
      </w:r>
      <w:r>
        <w:t xml:space="preserve">oad </w:t>
      </w:r>
      <w:r w:rsidR="009A02A3">
        <w:t>E</w:t>
      </w:r>
      <w:r>
        <w:t xml:space="preserve">lements at the same grade level. </w:t>
      </w:r>
    </w:p>
    <w:p w14:paraId="748931F1" w14:textId="77777777" w:rsidR="006E7276" w:rsidRDefault="006E7276" w:rsidP="006E7276">
      <w:pPr>
        <w:pStyle w:val="BodyAccessibleTextMIRB"/>
        <w:keepNext/>
        <w:jc w:val="center"/>
      </w:pPr>
      <w:r>
        <w:rPr>
          <w:noProof/>
        </w:rPr>
        <w:drawing>
          <wp:inline distT="0" distB="0" distL="0" distR="0" wp14:anchorId="715EC209" wp14:editId="5B46B5B9">
            <wp:extent cx="3753485" cy="1233170"/>
            <wp:effectExtent l="0" t="0" r="0" b="5080"/>
            <wp:docPr id="1738" name="Picture 1738" descr="Schematic diagram of intersection ju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753485" cy="1233170"/>
                    </a:xfrm>
                    <a:prstGeom prst="rect">
                      <a:avLst/>
                    </a:prstGeom>
                    <a:noFill/>
                    <a:ln>
                      <a:noFill/>
                    </a:ln>
                  </pic:spPr>
                </pic:pic>
              </a:graphicData>
            </a:graphic>
          </wp:inline>
        </w:drawing>
      </w:r>
    </w:p>
    <w:p w14:paraId="4E4DEAE7" w14:textId="77777777" w:rsidR="006E7276" w:rsidRPr="00F05B87" w:rsidRDefault="006E7276" w:rsidP="006E7276">
      <w:pPr>
        <w:pStyle w:val="Caption"/>
        <w:rPr>
          <w:color w:val="0F243E" w:themeColor="text2" w:themeShade="80"/>
        </w:rPr>
      </w:pPr>
      <w:bookmarkStart w:id="230" w:name="_Toc192604914"/>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69</w:t>
      </w:r>
      <w:r w:rsidR="00564744" w:rsidRPr="00F05B87">
        <w:rPr>
          <w:noProof/>
          <w:color w:val="0F243E" w:themeColor="text2" w:themeShade="80"/>
        </w:rPr>
        <w:fldChar w:fldCharType="end"/>
      </w:r>
      <w:r w:rsidRPr="00F05B87">
        <w:rPr>
          <w:color w:val="0F243E" w:themeColor="text2" w:themeShade="80"/>
        </w:rPr>
        <w:t>: Examples of the most common Junction Type: Intersection in the ORN (indicated by the green circle).</w:t>
      </w:r>
      <w:bookmarkEnd w:id="230"/>
    </w:p>
    <w:p w14:paraId="1E397F9B" w14:textId="77777777" w:rsidR="007160F5" w:rsidRPr="00F05B87" w:rsidRDefault="007160F5" w:rsidP="007160F5">
      <w:pPr>
        <w:pStyle w:val="Heading3MIRB"/>
        <w:rPr>
          <w:color w:val="0F243E" w:themeColor="text2" w:themeShade="80"/>
        </w:rPr>
      </w:pPr>
      <w:bookmarkStart w:id="231" w:name="_Toc192604818"/>
      <w:r w:rsidRPr="00F05B87">
        <w:rPr>
          <w:color w:val="0F243E" w:themeColor="text2" w:themeShade="80"/>
        </w:rPr>
        <w:t>Exit Number</w:t>
      </w:r>
      <w:bookmarkEnd w:id="231"/>
    </w:p>
    <w:p w14:paraId="1EE10F10" w14:textId="77777777" w:rsidR="006E7276" w:rsidRDefault="00A26085" w:rsidP="007160F5">
      <w:pPr>
        <w:pStyle w:val="BodyAccessibleTextMIRB"/>
        <w:rPr>
          <w:noProof/>
          <w:lang w:eastAsia="en-CA"/>
        </w:rPr>
      </w:pPr>
      <w:r>
        <w:t>When a R</w:t>
      </w:r>
      <w:r w:rsidR="007160F5">
        <w:t xml:space="preserve">oad </w:t>
      </w:r>
      <w:r>
        <w:t>E</w:t>
      </w:r>
      <w:r w:rsidR="007160F5">
        <w:t>lement portrays a one-way ramp with an exit number, only the Junction marking its point of entrance (in the real world) is assigned with the same Exit Number value.</w:t>
      </w:r>
      <w:r w:rsidR="005F0DCF">
        <w:t xml:space="preserve"> </w:t>
      </w:r>
      <w:r>
        <w:t>When this</w:t>
      </w:r>
      <w:r w:rsidR="007160F5">
        <w:t xml:space="preserve"> ramp can be traveled in both direction</w:t>
      </w:r>
      <w:r w:rsidR="00895341">
        <w:t>s</w:t>
      </w:r>
      <w:r w:rsidR="007160F5">
        <w:t>, both junctions lo</w:t>
      </w:r>
      <w:r w:rsidR="004B488C">
        <w:t>cated at each ends of the R</w:t>
      </w:r>
      <w:r w:rsidR="007160F5">
        <w:t xml:space="preserve">oad </w:t>
      </w:r>
      <w:r w:rsidR="004B488C">
        <w:t>N</w:t>
      </w:r>
      <w:r w:rsidR="007160F5">
        <w:t xml:space="preserve">et </w:t>
      </w:r>
      <w:r w:rsidR="004B488C">
        <w:t>E</w:t>
      </w:r>
      <w:r w:rsidR="007160F5">
        <w:t>lement are assigned with the same Exit Number value.</w:t>
      </w:r>
      <w:r w:rsidR="006E7276" w:rsidRPr="006E7276">
        <w:rPr>
          <w:noProof/>
          <w:lang w:eastAsia="en-CA"/>
        </w:rPr>
        <w:t xml:space="preserve"> </w:t>
      </w:r>
    </w:p>
    <w:p w14:paraId="3B0BA3AB" w14:textId="77777777" w:rsidR="006E7276" w:rsidRDefault="006E7276" w:rsidP="006E7276">
      <w:pPr>
        <w:pStyle w:val="BodyAccessibleTextMIRB"/>
        <w:keepNext/>
        <w:jc w:val="center"/>
      </w:pPr>
      <w:r>
        <w:rPr>
          <w:noProof/>
          <w:lang w:eastAsia="en-CA"/>
        </w:rPr>
        <w:drawing>
          <wp:inline distT="0" distB="0" distL="0" distR="0" wp14:anchorId="42B66E1F" wp14:editId="6BAB7506">
            <wp:extent cx="4210930" cy="2573079"/>
            <wp:effectExtent l="19050" t="19050" r="18415" b="17780"/>
            <wp:docPr id="1658" name="Picture 1658" descr="Aerial image of Intersection junctions with exit numbers." title="Exit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extLst>
                        <a:ext uri="{28A0092B-C50C-407E-A947-70E740481C1C}">
                          <a14:useLocalDpi xmlns:a14="http://schemas.microsoft.com/office/drawing/2010/main" val="0"/>
                        </a:ext>
                      </a:extLst>
                    </a:blip>
                    <a:srcRect b="13653"/>
                    <a:stretch/>
                  </pic:blipFill>
                  <pic:spPr bwMode="auto">
                    <a:xfrm>
                      <a:off x="0" y="0"/>
                      <a:ext cx="4246809" cy="2595003"/>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8929C34" w14:textId="77777777" w:rsidR="007160F5" w:rsidRPr="00F05B87" w:rsidRDefault="006E7276" w:rsidP="006E7276">
      <w:pPr>
        <w:pStyle w:val="Caption"/>
        <w:rPr>
          <w:color w:val="0F243E" w:themeColor="text2" w:themeShade="80"/>
        </w:rPr>
      </w:pPr>
      <w:bookmarkStart w:id="232" w:name="_Toc192604915"/>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70</w:t>
      </w:r>
      <w:r w:rsidR="00564744" w:rsidRPr="00F05B87">
        <w:rPr>
          <w:noProof/>
          <w:color w:val="0F243E" w:themeColor="text2" w:themeShade="80"/>
        </w:rPr>
        <w:fldChar w:fldCharType="end"/>
      </w:r>
      <w:r w:rsidRPr="00F05B87">
        <w:rPr>
          <w:color w:val="0F243E" w:themeColor="text2" w:themeShade="80"/>
        </w:rPr>
        <w:t>: Exit Numbers have been labelled where they exist on Junctions (as indicated by the green circles); HIGHWAY 400 TO DUNLOP STREET WEST in Barrie (-79.710595, 44.380444 Decimal Degrees).</w:t>
      </w:r>
      <w:bookmarkEnd w:id="232"/>
    </w:p>
    <w:p w14:paraId="3B7F62DD" w14:textId="77777777" w:rsidR="007160F5" w:rsidRPr="00F05B87" w:rsidRDefault="001854E5" w:rsidP="001854E5">
      <w:pPr>
        <w:pStyle w:val="Heading1MIRBTopofPage"/>
        <w:rPr>
          <w:color w:val="0F243E" w:themeColor="text2" w:themeShade="80"/>
        </w:rPr>
      </w:pPr>
      <w:bookmarkStart w:id="233" w:name="_Ref515268597"/>
      <w:bookmarkStart w:id="234" w:name="_Toc192604819"/>
      <w:r w:rsidRPr="00F05B87">
        <w:rPr>
          <w:color w:val="0F243E" w:themeColor="text2" w:themeShade="80"/>
        </w:rPr>
        <w:lastRenderedPageBreak/>
        <w:t>Address Range</w:t>
      </w:r>
      <w:bookmarkEnd w:id="233"/>
      <w:bookmarkEnd w:id="234"/>
    </w:p>
    <w:p w14:paraId="21008850" w14:textId="77777777" w:rsidR="001854E5" w:rsidRDefault="001854E5" w:rsidP="001854E5">
      <w:pPr>
        <w:pStyle w:val="BodyAccessibleTextMIRB"/>
        <w:rPr>
          <w:lang w:eastAsia="en-CA"/>
        </w:rPr>
      </w:pPr>
      <w:r>
        <w:rPr>
          <w:lang w:eastAsia="en-CA"/>
        </w:rPr>
        <w:t>A</w:t>
      </w:r>
      <w:r w:rsidR="00895341">
        <w:rPr>
          <w:lang w:eastAsia="en-CA"/>
        </w:rPr>
        <w:t>n Address Range is a</w:t>
      </w:r>
      <w:r>
        <w:rPr>
          <w:lang w:eastAsia="en-CA"/>
        </w:rPr>
        <w:t xml:space="preserve"> set of attributes representing the address of the first and last building located along a side of the entire Road Net Element or a portion thereof.</w:t>
      </w:r>
      <w:r w:rsidR="004E05FD">
        <w:rPr>
          <w:lang w:eastAsia="en-CA"/>
        </w:rPr>
        <w:t xml:space="preserve"> Address Info is represented as a linear event in the ORN.</w:t>
      </w:r>
    </w:p>
    <w:p w14:paraId="2C7A183D" w14:textId="77777777" w:rsidR="001854E5" w:rsidRPr="00F05B87" w:rsidRDefault="001854E5" w:rsidP="001854E5">
      <w:pPr>
        <w:pStyle w:val="Heading2MIRB"/>
        <w:rPr>
          <w:color w:val="0F243E" w:themeColor="text2" w:themeShade="80"/>
        </w:rPr>
      </w:pPr>
      <w:bookmarkStart w:id="235" w:name="_Toc192604820"/>
      <w:r w:rsidRPr="00F05B87">
        <w:rPr>
          <w:color w:val="0F243E" w:themeColor="text2" w:themeShade="80"/>
        </w:rPr>
        <w:t>Core Content</w:t>
      </w:r>
      <w:bookmarkEnd w:id="235"/>
    </w:p>
    <w:p w14:paraId="6300B852" w14:textId="77777777" w:rsidR="00895341" w:rsidRPr="00F05B87" w:rsidRDefault="00895341" w:rsidP="00895341">
      <w:pPr>
        <w:pStyle w:val="Heading3MIRB"/>
        <w:rPr>
          <w:color w:val="0F243E" w:themeColor="text2" w:themeShade="80"/>
        </w:rPr>
      </w:pPr>
      <w:bookmarkStart w:id="236" w:name="_Toc192604821"/>
      <w:r w:rsidRPr="00F05B87">
        <w:rPr>
          <w:color w:val="0F243E" w:themeColor="text2" w:themeShade="80"/>
        </w:rPr>
        <w:t>Street Name</w:t>
      </w:r>
      <w:bookmarkEnd w:id="236"/>
    </w:p>
    <w:p w14:paraId="2DAC0BAA" w14:textId="77777777" w:rsidR="00895341" w:rsidRDefault="00895341" w:rsidP="00895341">
      <w:pPr>
        <w:pStyle w:val="BodyAccessibleTextMIRB"/>
      </w:pPr>
      <w:r>
        <w:t>The street name recognized by the municipality or naming authority. As a minimal requirement all Address Ranges must have a Street Name.</w:t>
      </w:r>
    </w:p>
    <w:p w14:paraId="3C48457C" w14:textId="77777777" w:rsidR="001854E5" w:rsidRPr="00F05B87" w:rsidRDefault="001854E5" w:rsidP="001854E5">
      <w:pPr>
        <w:pStyle w:val="Heading3MIRB"/>
        <w:rPr>
          <w:color w:val="0F243E" w:themeColor="text2" w:themeShade="80"/>
        </w:rPr>
      </w:pPr>
      <w:bookmarkStart w:id="237" w:name="_Toc192604822"/>
      <w:r w:rsidRPr="00F05B87">
        <w:rPr>
          <w:color w:val="0F243E" w:themeColor="text2" w:themeShade="80"/>
        </w:rPr>
        <w:t>House Number</w:t>
      </w:r>
      <w:bookmarkEnd w:id="237"/>
    </w:p>
    <w:p w14:paraId="3B9E7FE3" w14:textId="77777777" w:rsidR="001854E5" w:rsidRDefault="001854E5" w:rsidP="001854E5">
      <w:pPr>
        <w:pStyle w:val="BodyAccessibleTextMIRB"/>
        <w:rPr>
          <w:lang w:eastAsia="en-CA"/>
        </w:rPr>
      </w:pPr>
      <w:r>
        <w:rPr>
          <w:lang w:eastAsia="en-CA"/>
        </w:rPr>
        <w:t>A house number is the address of a specific location, i.e. a lot or building whether it be public or private, governmental, residential, commercial or industrial.</w:t>
      </w:r>
    </w:p>
    <w:p w14:paraId="4A9CF923" w14:textId="77777777" w:rsidR="00B87E71" w:rsidRDefault="00B87E71" w:rsidP="001854E5">
      <w:pPr>
        <w:pStyle w:val="BodyAccessibleTextMIRB"/>
        <w:rPr>
          <w:lang w:eastAsia="en-CA"/>
        </w:rPr>
      </w:pPr>
      <w:r>
        <w:rPr>
          <w:lang w:eastAsia="en-CA"/>
        </w:rPr>
        <w:t>Unit numbers are not to be considered House Numbers.</w:t>
      </w:r>
    </w:p>
    <w:p w14:paraId="030E8D1C" w14:textId="77777777" w:rsidR="001854E5" w:rsidRPr="00F05B87" w:rsidRDefault="001854E5" w:rsidP="001854E5">
      <w:pPr>
        <w:pStyle w:val="Heading3MIRB"/>
        <w:rPr>
          <w:color w:val="0F243E" w:themeColor="text2" w:themeShade="80"/>
        </w:rPr>
      </w:pPr>
      <w:bookmarkStart w:id="238" w:name="_Toc192604823"/>
      <w:r w:rsidRPr="00F05B87">
        <w:rPr>
          <w:color w:val="0F243E" w:themeColor="text2" w:themeShade="80"/>
        </w:rPr>
        <w:t>Address Range</w:t>
      </w:r>
      <w:bookmarkEnd w:id="238"/>
    </w:p>
    <w:p w14:paraId="60481308" w14:textId="77777777" w:rsidR="00A42234" w:rsidRPr="00A42234" w:rsidRDefault="00A42234" w:rsidP="00A42234">
      <w:pPr>
        <w:pStyle w:val="BodyAccessibleTextMIRB"/>
      </w:pPr>
      <w:r>
        <w:t xml:space="preserve">An address range is located along the Left or Right side of a Road Net Element and is formed by a First and Last House Number, a House Number Structure and a Street </w:t>
      </w:r>
      <w:r w:rsidR="007E736B">
        <w:t>N</w:t>
      </w:r>
      <w:r>
        <w:t>ame.</w:t>
      </w:r>
    </w:p>
    <w:p w14:paraId="480F0C06" w14:textId="77777777" w:rsidR="00A42234" w:rsidRDefault="00A42234" w:rsidP="00A42234">
      <w:pPr>
        <w:pStyle w:val="Heading4MIRB"/>
      </w:pPr>
      <w:r>
        <w:t>First-Last and Left-Right Sides</w:t>
      </w:r>
    </w:p>
    <w:p w14:paraId="044D252A" w14:textId="77777777" w:rsidR="00F746AD" w:rsidRDefault="00A0788D" w:rsidP="001854E5">
      <w:pPr>
        <w:pStyle w:val="BodyAccessibleTextMIRB"/>
        <w:rPr>
          <w:lang w:eastAsia="en-CA"/>
        </w:rPr>
      </w:pPr>
      <w:r>
        <w:rPr>
          <w:lang w:eastAsia="en-CA"/>
        </w:rPr>
        <w:t xml:space="preserve">Address ranges are assigned as Right First House Number to Right Last House Number and Left First House Number to Left Last House Number. </w:t>
      </w:r>
      <w:r w:rsidR="00F746AD">
        <w:rPr>
          <w:lang w:eastAsia="en-CA"/>
        </w:rPr>
        <w:t>First-Last and Left-Right are defined in relation with the Road Net Element</w:t>
      </w:r>
      <w:r w:rsidR="002861F1">
        <w:rPr>
          <w:lang w:eastAsia="en-CA"/>
        </w:rPr>
        <w:t xml:space="preserve"> digitizing direction which</w:t>
      </w:r>
      <w:r w:rsidR="00F746AD">
        <w:rPr>
          <w:lang w:eastAsia="en-CA"/>
        </w:rPr>
        <w:t xml:space="preserve"> adhere</w:t>
      </w:r>
      <w:r w:rsidR="002861F1">
        <w:rPr>
          <w:lang w:eastAsia="en-CA"/>
        </w:rPr>
        <w:t>s</w:t>
      </w:r>
      <w:r w:rsidR="00F746AD">
        <w:rPr>
          <w:lang w:eastAsia="en-CA"/>
        </w:rPr>
        <w:t xml:space="preserve"> to the Lower Left Rule</w:t>
      </w:r>
      <w:r w:rsidR="002861F1">
        <w:rPr>
          <w:lang w:eastAsia="en-CA"/>
        </w:rPr>
        <w:t xml:space="preserve"> in the ORN</w:t>
      </w:r>
      <w:r w:rsidR="00F746AD">
        <w:rPr>
          <w:lang w:eastAsia="en-CA"/>
        </w:rPr>
        <w:t>.</w:t>
      </w:r>
    </w:p>
    <w:p w14:paraId="1E976DB6" w14:textId="77777777" w:rsidR="006E7276" w:rsidRDefault="006E7276" w:rsidP="006E7276">
      <w:pPr>
        <w:pStyle w:val="BodyAccessibleTextMIRB"/>
        <w:keepNext/>
        <w:jc w:val="center"/>
      </w:pPr>
      <w:r>
        <w:rPr>
          <w:noProof/>
        </w:rPr>
        <w:lastRenderedPageBreak/>
        <w:drawing>
          <wp:inline distT="0" distB="0" distL="0" distR="0" wp14:anchorId="2BB55840" wp14:editId="67074678">
            <wp:extent cx="4923155" cy="744220"/>
            <wp:effectExtent l="0" t="0" r="0" b="0"/>
            <wp:docPr id="1739" name="Picture 1739" descr="Schematic depicting the right and left sides and the address range of a Road Ne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923155" cy="744220"/>
                    </a:xfrm>
                    <a:prstGeom prst="rect">
                      <a:avLst/>
                    </a:prstGeom>
                    <a:noFill/>
                    <a:ln>
                      <a:noFill/>
                    </a:ln>
                  </pic:spPr>
                </pic:pic>
              </a:graphicData>
            </a:graphic>
          </wp:inline>
        </w:drawing>
      </w:r>
    </w:p>
    <w:p w14:paraId="3258B476" w14:textId="77777777" w:rsidR="006E7276" w:rsidRPr="00F05B87" w:rsidRDefault="006E7276" w:rsidP="006E7276">
      <w:pPr>
        <w:pStyle w:val="Caption"/>
        <w:rPr>
          <w:color w:val="0F243E" w:themeColor="text2" w:themeShade="80"/>
          <w:lang w:eastAsia="en-CA"/>
        </w:rPr>
      </w:pPr>
      <w:bookmarkStart w:id="239" w:name="_Toc192604916"/>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71</w:t>
      </w:r>
      <w:r w:rsidR="00564744" w:rsidRPr="00F05B87">
        <w:rPr>
          <w:noProof/>
          <w:color w:val="0F243E" w:themeColor="text2" w:themeShade="80"/>
        </w:rPr>
        <w:fldChar w:fldCharType="end"/>
      </w:r>
      <w:r w:rsidRPr="00F05B87">
        <w:rPr>
          <w:color w:val="0F243E" w:themeColor="text2" w:themeShade="80"/>
        </w:rPr>
        <w:t>: A depiction of (1) the left and right sides; and (2) the first and last numbers as a component of an address range associated with a Road Net Element; in accordance with the digitization direction.</w:t>
      </w:r>
      <w:bookmarkEnd w:id="239"/>
    </w:p>
    <w:p w14:paraId="100FE870" w14:textId="77777777" w:rsidR="00A42234" w:rsidRDefault="00A42234" w:rsidP="00A42234">
      <w:pPr>
        <w:pStyle w:val="Heading4MIRB"/>
      </w:pPr>
      <w:r>
        <w:t>House Number Structure</w:t>
      </w:r>
    </w:p>
    <w:p w14:paraId="4D54D4CC" w14:textId="77777777" w:rsidR="00A42234" w:rsidRDefault="00A42234" w:rsidP="00A42234">
      <w:pPr>
        <w:pStyle w:val="BodyAccessibleTextMIRB"/>
        <w:rPr>
          <w:lang w:eastAsia="en-CA"/>
        </w:rPr>
      </w:pPr>
      <w:r>
        <w:rPr>
          <w:lang w:eastAsia="en-CA"/>
        </w:rPr>
        <w:t>The House Number structure indicates whether the Address Range is exclusively composed of odd or even House Number values or a mix of both. It can also be irregular where the Address Range increment goes up and down.</w:t>
      </w:r>
    </w:p>
    <w:p w14:paraId="4A747438" w14:textId="77777777" w:rsidR="00A42234" w:rsidRDefault="00A42234" w:rsidP="00A42234">
      <w:pPr>
        <w:pStyle w:val="Heading4MIRB"/>
      </w:pPr>
      <w:r>
        <w:t>Official Street Name Identifier</w:t>
      </w:r>
    </w:p>
    <w:p w14:paraId="709B6793" w14:textId="77777777" w:rsidR="00A42234" w:rsidRDefault="00A42234" w:rsidP="00A42234">
      <w:pPr>
        <w:pStyle w:val="BodyAccessibleTextMIRB"/>
        <w:rPr>
          <w:lang w:eastAsia="en-CA"/>
        </w:rPr>
      </w:pPr>
      <w:r>
        <w:rPr>
          <w:lang w:eastAsia="en-CA"/>
        </w:rPr>
        <w:t>An Address Range must be associated with a Street Name that is officially recognised. It can also be associated with as many alternate Street Names as required.</w:t>
      </w:r>
    </w:p>
    <w:p w14:paraId="14E16D70" w14:textId="77777777" w:rsidR="00A42234" w:rsidRPr="00F05B87" w:rsidRDefault="00DF60ED" w:rsidP="00DF60ED">
      <w:pPr>
        <w:pStyle w:val="Heading2MIRB"/>
        <w:rPr>
          <w:color w:val="0F243E" w:themeColor="text2" w:themeShade="80"/>
        </w:rPr>
      </w:pPr>
      <w:bookmarkStart w:id="240" w:name="_Toc192604824"/>
      <w:r w:rsidRPr="00F05B87">
        <w:rPr>
          <w:color w:val="0F243E" w:themeColor="text2" w:themeShade="80"/>
        </w:rPr>
        <w:t>Positional Accuracy</w:t>
      </w:r>
      <w:bookmarkEnd w:id="240"/>
    </w:p>
    <w:p w14:paraId="27301F0E" w14:textId="77777777" w:rsidR="0005719B" w:rsidRPr="00F05B87" w:rsidRDefault="0005719B" w:rsidP="0005719B">
      <w:pPr>
        <w:pStyle w:val="Heading3MIRB"/>
        <w:rPr>
          <w:color w:val="0F243E" w:themeColor="text2" w:themeShade="80"/>
        </w:rPr>
      </w:pPr>
      <w:bookmarkStart w:id="241" w:name="_Toc192604825"/>
      <w:r w:rsidRPr="00F05B87">
        <w:rPr>
          <w:color w:val="0F243E" w:themeColor="text2" w:themeShade="80"/>
        </w:rPr>
        <w:t>Street Name Extent</w:t>
      </w:r>
      <w:bookmarkEnd w:id="241"/>
    </w:p>
    <w:p w14:paraId="7C242CDB" w14:textId="77777777" w:rsidR="0005719B" w:rsidRDefault="0005719B" w:rsidP="0005719B">
      <w:pPr>
        <w:pStyle w:val="BodyAccessibleTextMIRB"/>
        <w:rPr>
          <w:lang w:eastAsia="en-CA"/>
        </w:rPr>
      </w:pPr>
      <w:r>
        <w:t xml:space="preserve">A Street Name change in-between Junctions creates new </w:t>
      </w:r>
      <w:r w:rsidR="007E736B">
        <w:t>events on the Road Net Element.</w:t>
      </w:r>
    </w:p>
    <w:p w14:paraId="12D9C66C" w14:textId="77777777" w:rsidR="00DF60ED" w:rsidRPr="00F05B87" w:rsidRDefault="00DF60ED" w:rsidP="00DF60ED">
      <w:pPr>
        <w:pStyle w:val="Heading3MIRB"/>
        <w:rPr>
          <w:color w:val="0F243E" w:themeColor="text2" w:themeShade="80"/>
        </w:rPr>
      </w:pPr>
      <w:bookmarkStart w:id="242" w:name="_Toc192604826"/>
      <w:r w:rsidRPr="00F05B87">
        <w:rPr>
          <w:color w:val="0F243E" w:themeColor="text2" w:themeShade="80"/>
        </w:rPr>
        <w:t>Address Range Extent</w:t>
      </w:r>
      <w:bookmarkEnd w:id="242"/>
    </w:p>
    <w:p w14:paraId="479DD043" w14:textId="77777777" w:rsidR="00DF60ED" w:rsidRDefault="00DF60ED" w:rsidP="00A42234">
      <w:pPr>
        <w:pStyle w:val="BodyAccessibleTextMIRB"/>
        <w:rPr>
          <w:color w:val="FF0000"/>
          <w:lang w:eastAsia="en-CA"/>
        </w:rPr>
      </w:pPr>
      <w:r>
        <w:rPr>
          <w:lang w:eastAsia="en-CA"/>
        </w:rPr>
        <w:t>Address ranges must not overlap</w:t>
      </w:r>
      <w:r w:rsidR="00895341">
        <w:rPr>
          <w:lang w:eastAsia="en-CA"/>
        </w:rPr>
        <w:t xml:space="preserve"> </w:t>
      </w:r>
      <w:r w:rsidR="004E05FD">
        <w:rPr>
          <w:lang w:eastAsia="en-CA"/>
        </w:rPr>
        <w:t>on either single or</w:t>
      </w:r>
      <w:r w:rsidR="00895341">
        <w:rPr>
          <w:lang w:eastAsia="en-CA"/>
        </w:rPr>
        <w:t xml:space="preserve"> multiple</w:t>
      </w:r>
      <w:r>
        <w:rPr>
          <w:lang w:eastAsia="en-CA"/>
        </w:rPr>
        <w:t xml:space="preserve"> Road Net Element</w:t>
      </w:r>
      <w:r w:rsidR="00895341">
        <w:rPr>
          <w:lang w:eastAsia="en-CA"/>
        </w:rPr>
        <w:t>s</w:t>
      </w:r>
      <w:r w:rsidR="004E05FD">
        <w:rPr>
          <w:lang w:eastAsia="en-CA"/>
        </w:rPr>
        <w:t xml:space="preserve"> </w:t>
      </w:r>
      <w:r>
        <w:rPr>
          <w:lang w:eastAsia="en-CA"/>
        </w:rPr>
        <w:t xml:space="preserve">See </w:t>
      </w:r>
      <w:r w:rsidR="004E05FD" w:rsidRPr="004E05FD">
        <w:rPr>
          <w:lang w:eastAsia="en-CA"/>
        </w:rPr>
        <w:t>examples below.</w:t>
      </w:r>
      <w:r w:rsidR="004E05FD">
        <w:rPr>
          <w:color w:val="FF0000"/>
          <w:lang w:eastAsia="en-CA"/>
        </w:rPr>
        <w:t xml:space="preserve"> </w:t>
      </w:r>
    </w:p>
    <w:p w14:paraId="0C4B6892" w14:textId="77777777" w:rsidR="006E7276" w:rsidRDefault="006E7276" w:rsidP="006E7276">
      <w:pPr>
        <w:pStyle w:val="BodyAccessibleTextMIRB"/>
        <w:keepNext/>
        <w:jc w:val="center"/>
      </w:pPr>
      <w:r>
        <w:rPr>
          <w:noProof/>
        </w:rPr>
        <w:drawing>
          <wp:inline distT="0" distB="0" distL="0" distR="0" wp14:anchorId="1D2764C7" wp14:editId="0B51F173">
            <wp:extent cx="4859020" cy="531495"/>
            <wp:effectExtent l="0" t="0" r="0" b="1905"/>
            <wp:docPr id="1740" name="Picture 1740" descr="Schematic of a well-defined address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859020" cy="531495"/>
                    </a:xfrm>
                    <a:prstGeom prst="rect">
                      <a:avLst/>
                    </a:prstGeom>
                    <a:noFill/>
                    <a:ln>
                      <a:noFill/>
                    </a:ln>
                  </pic:spPr>
                </pic:pic>
              </a:graphicData>
            </a:graphic>
          </wp:inline>
        </w:drawing>
      </w:r>
    </w:p>
    <w:p w14:paraId="43F74E6E" w14:textId="77777777" w:rsidR="00DF60ED" w:rsidRPr="00F05B87" w:rsidRDefault="006E7276" w:rsidP="006E7276">
      <w:pPr>
        <w:pStyle w:val="Caption"/>
        <w:rPr>
          <w:color w:val="0F243E" w:themeColor="text2" w:themeShade="80"/>
          <w:lang w:eastAsia="en-CA"/>
        </w:rPr>
      </w:pPr>
      <w:bookmarkStart w:id="243" w:name="_Toc192604917"/>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72</w:t>
      </w:r>
      <w:r w:rsidR="00564744" w:rsidRPr="00F05B87">
        <w:rPr>
          <w:noProof/>
          <w:color w:val="0F243E" w:themeColor="text2" w:themeShade="80"/>
        </w:rPr>
        <w:fldChar w:fldCharType="end"/>
      </w:r>
      <w:r w:rsidRPr="00F05B87">
        <w:rPr>
          <w:color w:val="0F243E" w:themeColor="text2" w:themeShade="80"/>
        </w:rPr>
        <w:t>: An example of a well-defined address range.</w:t>
      </w:r>
      <w:bookmarkEnd w:id="243"/>
    </w:p>
    <w:p w14:paraId="01889DF1" w14:textId="77777777" w:rsidR="00C8303F" w:rsidRDefault="00C8303F" w:rsidP="00C8303F">
      <w:pPr>
        <w:keepNext/>
        <w:jc w:val="center"/>
      </w:pPr>
      <w:r>
        <w:rPr>
          <w:noProof/>
        </w:rPr>
        <w:lastRenderedPageBreak/>
        <w:drawing>
          <wp:inline distT="0" distB="0" distL="0" distR="0" wp14:anchorId="61A8835F" wp14:editId="18C4AF00">
            <wp:extent cx="4848225" cy="1977390"/>
            <wp:effectExtent l="0" t="0" r="9525" b="3810"/>
            <wp:docPr id="1741" name="Picture 1741" descr="Schematics of address ranges that are not well-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848225" cy="1977390"/>
                    </a:xfrm>
                    <a:prstGeom prst="rect">
                      <a:avLst/>
                    </a:prstGeom>
                    <a:noFill/>
                    <a:ln>
                      <a:noFill/>
                    </a:ln>
                  </pic:spPr>
                </pic:pic>
              </a:graphicData>
            </a:graphic>
          </wp:inline>
        </w:drawing>
      </w:r>
    </w:p>
    <w:p w14:paraId="711FE111" w14:textId="77777777" w:rsidR="00A54925" w:rsidRPr="00F05B87" w:rsidRDefault="00C8303F" w:rsidP="00C8303F">
      <w:pPr>
        <w:pStyle w:val="Caption"/>
        <w:rPr>
          <w:rFonts w:eastAsia="Times New Roman" w:cs="Times New Roman"/>
          <w:noProof/>
          <w:color w:val="0F243E" w:themeColor="text2" w:themeShade="80"/>
          <w:sz w:val="20"/>
          <w:szCs w:val="20"/>
          <w:lang w:eastAsia="en-CA"/>
        </w:rPr>
      </w:pPr>
      <w:bookmarkStart w:id="244" w:name="_Toc192604918"/>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73</w:t>
      </w:r>
      <w:r w:rsidR="00564744" w:rsidRPr="00F05B87">
        <w:rPr>
          <w:noProof/>
          <w:color w:val="0F243E" w:themeColor="text2" w:themeShade="80"/>
        </w:rPr>
        <w:fldChar w:fldCharType="end"/>
      </w:r>
      <w:r w:rsidRPr="00F05B87">
        <w:rPr>
          <w:color w:val="0F243E" w:themeColor="text2" w:themeShade="80"/>
        </w:rPr>
        <w:t>: Examples of overlapping address ranges that are not permitted in the ORN.</w:t>
      </w:r>
      <w:bookmarkEnd w:id="244"/>
    </w:p>
    <w:p w14:paraId="6F0A440F" w14:textId="77777777" w:rsidR="00A54925" w:rsidRDefault="00A54925" w:rsidP="00A54925">
      <w:pPr>
        <w:rPr>
          <w:lang w:eastAsia="en-US"/>
        </w:rPr>
      </w:pPr>
    </w:p>
    <w:p w14:paraId="77E1D4A1" w14:textId="77777777" w:rsidR="00A54925" w:rsidRDefault="00A54925" w:rsidP="00A54925">
      <w:pPr>
        <w:pStyle w:val="BodyAccessibleTextMIRB"/>
      </w:pPr>
      <w:r>
        <w:t>A Road Net Element can have more than one adjoining address ranges.</w:t>
      </w:r>
    </w:p>
    <w:p w14:paraId="2DA714F5" w14:textId="77777777" w:rsidR="00C8303F" w:rsidRDefault="00C8303F" w:rsidP="00C8303F">
      <w:pPr>
        <w:pStyle w:val="BodyAccessibleTextMIRB"/>
        <w:keepNext/>
        <w:jc w:val="center"/>
      </w:pPr>
      <w:r>
        <w:rPr>
          <w:noProof/>
        </w:rPr>
        <w:drawing>
          <wp:inline distT="0" distB="0" distL="0" distR="0" wp14:anchorId="4C7A6486" wp14:editId="0E6F3423">
            <wp:extent cx="4752975" cy="553085"/>
            <wp:effectExtent l="0" t="0" r="9525" b="0"/>
            <wp:docPr id="1742" name="Picture 1742" descr="Schematic of well-defined and adjoining address 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752975" cy="553085"/>
                    </a:xfrm>
                    <a:prstGeom prst="rect">
                      <a:avLst/>
                    </a:prstGeom>
                    <a:noFill/>
                    <a:ln>
                      <a:noFill/>
                    </a:ln>
                  </pic:spPr>
                </pic:pic>
              </a:graphicData>
            </a:graphic>
          </wp:inline>
        </w:drawing>
      </w:r>
    </w:p>
    <w:p w14:paraId="7DDBC734" w14:textId="77777777" w:rsidR="00C8303F" w:rsidRPr="00F05B87" w:rsidRDefault="00C8303F" w:rsidP="00C8303F">
      <w:pPr>
        <w:pStyle w:val="Caption"/>
        <w:rPr>
          <w:color w:val="0F243E" w:themeColor="text2" w:themeShade="80"/>
        </w:rPr>
      </w:pPr>
      <w:bookmarkStart w:id="245" w:name="_Toc192604919"/>
      <w:r w:rsidRPr="00F05B87">
        <w:rPr>
          <w:color w:val="0F243E" w:themeColor="text2" w:themeShade="80"/>
        </w:rPr>
        <w:t xml:space="preserve">Figure </w:t>
      </w:r>
      <w:r w:rsidR="00564744" w:rsidRPr="00F05B87">
        <w:rPr>
          <w:color w:val="0F243E" w:themeColor="text2" w:themeShade="80"/>
        </w:rPr>
        <w:fldChar w:fldCharType="begin"/>
      </w:r>
      <w:r w:rsidR="00564744" w:rsidRPr="00F05B87">
        <w:rPr>
          <w:color w:val="0F243E" w:themeColor="text2" w:themeShade="80"/>
        </w:rPr>
        <w:instrText xml:space="preserve"> SEQ Figure \* ARABIC </w:instrText>
      </w:r>
      <w:r w:rsidR="00564744" w:rsidRPr="00F05B87">
        <w:rPr>
          <w:color w:val="0F243E" w:themeColor="text2" w:themeShade="80"/>
        </w:rPr>
        <w:fldChar w:fldCharType="separate"/>
      </w:r>
      <w:r w:rsidR="007A62C8" w:rsidRPr="00F05B87">
        <w:rPr>
          <w:noProof/>
          <w:color w:val="0F243E" w:themeColor="text2" w:themeShade="80"/>
        </w:rPr>
        <w:t>74</w:t>
      </w:r>
      <w:r w:rsidR="00564744" w:rsidRPr="00F05B87">
        <w:rPr>
          <w:noProof/>
          <w:color w:val="0F243E" w:themeColor="text2" w:themeShade="80"/>
        </w:rPr>
        <w:fldChar w:fldCharType="end"/>
      </w:r>
      <w:r w:rsidRPr="00F05B87">
        <w:rPr>
          <w:color w:val="0F243E" w:themeColor="text2" w:themeShade="80"/>
        </w:rPr>
        <w:t>: An example of well-defined and adjoining address ranges.</w:t>
      </w:r>
      <w:bookmarkEnd w:id="245"/>
    </w:p>
    <w:p w14:paraId="73760BAD" w14:textId="77777777" w:rsidR="009775D5" w:rsidRPr="00F05B87" w:rsidRDefault="0005719B" w:rsidP="0005719B">
      <w:pPr>
        <w:pStyle w:val="Heading3MIRB"/>
        <w:rPr>
          <w:color w:val="0F243E" w:themeColor="text2" w:themeShade="80"/>
        </w:rPr>
      </w:pPr>
      <w:bookmarkStart w:id="246" w:name="_Toc192604827"/>
      <w:r w:rsidRPr="00F05B87">
        <w:rPr>
          <w:color w:val="0F243E" w:themeColor="text2" w:themeShade="80"/>
        </w:rPr>
        <w:t>Street Name Extent</w:t>
      </w:r>
      <w:bookmarkEnd w:id="246"/>
    </w:p>
    <w:p w14:paraId="12AADA5F" w14:textId="77777777" w:rsidR="009775D5" w:rsidRDefault="009775D5" w:rsidP="00D76DBB">
      <w:pPr>
        <w:pStyle w:val="BodyAccessibleTextMIRB"/>
        <w:rPr>
          <w:lang w:eastAsia="en-CA"/>
        </w:rPr>
      </w:pPr>
      <w:r>
        <w:t xml:space="preserve">A Street Name or change in-between Junctions creates new events on the Road Net Element. The left and right side are defined in relation to the Road Net Element digitizing direction </w:t>
      </w:r>
      <w:r>
        <w:rPr>
          <w:lang w:eastAsia="en-CA"/>
        </w:rPr>
        <w:t>which must adhere to the Lower Left Rule.</w:t>
      </w:r>
    </w:p>
    <w:p w14:paraId="3F881EFE" w14:textId="77777777" w:rsidR="00F40F11" w:rsidRPr="00F05B87" w:rsidRDefault="00F40F11" w:rsidP="00F40F11">
      <w:pPr>
        <w:pStyle w:val="Heading2MIRB"/>
        <w:rPr>
          <w:color w:val="0F243E" w:themeColor="text2" w:themeShade="80"/>
        </w:rPr>
      </w:pPr>
      <w:bookmarkStart w:id="247" w:name="_Toc192604828"/>
      <w:r w:rsidRPr="00F05B87">
        <w:rPr>
          <w:color w:val="0F243E" w:themeColor="text2" w:themeShade="80"/>
        </w:rPr>
        <w:t>Thematic Accuracy</w:t>
      </w:r>
      <w:bookmarkEnd w:id="247"/>
    </w:p>
    <w:p w14:paraId="6419BDC1" w14:textId="77777777" w:rsidR="0005719B" w:rsidRPr="00F05B87" w:rsidRDefault="00F40F11" w:rsidP="00685EE3">
      <w:pPr>
        <w:pStyle w:val="Heading3MIRB"/>
        <w:rPr>
          <w:color w:val="0F243E" w:themeColor="text2" w:themeShade="80"/>
        </w:rPr>
      </w:pPr>
      <w:bookmarkStart w:id="248" w:name="_Toc192604829"/>
      <w:r w:rsidRPr="00F05B87">
        <w:rPr>
          <w:color w:val="0F243E" w:themeColor="text2" w:themeShade="80"/>
        </w:rPr>
        <w:t>Abbreviations for Street Type</w:t>
      </w:r>
      <w:bookmarkEnd w:id="248"/>
      <w:r w:rsidRPr="00F05B87">
        <w:rPr>
          <w:color w:val="0F243E" w:themeColor="text2" w:themeShade="80"/>
        </w:rPr>
        <w:t xml:space="preserve"> </w:t>
      </w:r>
    </w:p>
    <w:p w14:paraId="4A9179E4" w14:textId="77777777" w:rsidR="00CB6B72" w:rsidRDefault="00F40F11" w:rsidP="0005719B">
      <w:pPr>
        <w:pStyle w:val="BodyAccessibleTextMIRB"/>
      </w:pPr>
      <w:r>
        <w:t xml:space="preserve">Values for Street Type should </w:t>
      </w:r>
      <w:r w:rsidR="00CB6B72">
        <w:t>be spelled out in upper case without the use of abbreviations.</w:t>
      </w:r>
    </w:p>
    <w:p w14:paraId="49FE056E" w14:textId="77777777" w:rsidR="00CB6B72" w:rsidRPr="00F05B87" w:rsidRDefault="00CB6B72" w:rsidP="00CB6B72">
      <w:pPr>
        <w:pStyle w:val="Heading3MIRB"/>
        <w:rPr>
          <w:color w:val="0F243E" w:themeColor="text2" w:themeShade="80"/>
        </w:rPr>
      </w:pPr>
      <w:bookmarkStart w:id="249" w:name="_Toc192604830"/>
      <w:r w:rsidRPr="00F05B87">
        <w:rPr>
          <w:color w:val="0F243E" w:themeColor="text2" w:themeShade="80"/>
        </w:rPr>
        <w:t>Route Names, Route Numbers as Street Names</w:t>
      </w:r>
      <w:bookmarkEnd w:id="249"/>
    </w:p>
    <w:p w14:paraId="3123327D" w14:textId="77777777" w:rsidR="00CB6B72" w:rsidRPr="0005719B" w:rsidRDefault="00CB6B72" w:rsidP="00D76DBB">
      <w:pPr>
        <w:pStyle w:val="BodyAccessibleTextMIRB"/>
      </w:pPr>
      <w:r w:rsidRPr="0005719B">
        <w:t>Unless officially recognized as street names, it is not recommended to insert Route Number and Route Name as Street Name.</w:t>
      </w:r>
    </w:p>
    <w:p w14:paraId="2E54C3F9" w14:textId="77777777" w:rsidR="00D76DBB" w:rsidRDefault="00D76DBB" w:rsidP="00D76DBB">
      <w:pPr>
        <w:pStyle w:val="BodyAccessibleTextMIRB"/>
      </w:pPr>
      <w:r>
        <w:br w:type="page"/>
      </w:r>
    </w:p>
    <w:p w14:paraId="04EEE3C7" w14:textId="77777777" w:rsidR="00746045" w:rsidRPr="00F05B87" w:rsidRDefault="00746045" w:rsidP="00746045">
      <w:pPr>
        <w:pStyle w:val="Heading1MIRBTopofPage"/>
        <w:rPr>
          <w:color w:val="0F243E" w:themeColor="text2" w:themeShade="80"/>
        </w:rPr>
      </w:pPr>
      <w:bookmarkStart w:id="250" w:name="_Ref534726166"/>
      <w:bookmarkStart w:id="251" w:name="_Ref534726169"/>
      <w:bookmarkStart w:id="252" w:name="_Toc192604831"/>
      <w:r w:rsidRPr="00F05B87">
        <w:rPr>
          <w:color w:val="0F243E" w:themeColor="text2" w:themeShade="80"/>
        </w:rPr>
        <w:lastRenderedPageBreak/>
        <w:t>Links to Additional Information</w:t>
      </w:r>
      <w:bookmarkEnd w:id="46"/>
      <w:bookmarkEnd w:id="47"/>
      <w:bookmarkEnd w:id="250"/>
      <w:bookmarkEnd w:id="251"/>
      <w:bookmarkEnd w:id="252"/>
    </w:p>
    <w:p w14:paraId="0A7F653A" w14:textId="77777777" w:rsidR="005D1CEB" w:rsidRPr="005D1CEB" w:rsidRDefault="005D1CEB" w:rsidP="005D1CEB">
      <w:pPr>
        <w:pStyle w:val="BulletsMIRB"/>
      </w:pPr>
      <w:r w:rsidRPr="005D1CEB">
        <w:t xml:space="preserve">Access the official Metadata Record by searching Ontario GeoHub for Ontario Road Network, ORN </w:t>
      </w:r>
    </w:p>
    <w:p w14:paraId="2985E16F" w14:textId="77777777" w:rsidR="005D1CEB" w:rsidRDefault="00000000" w:rsidP="005D1CEB">
      <w:pPr>
        <w:pStyle w:val="BulletsMIRB"/>
        <w:rPr>
          <w:lang w:val="en"/>
        </w:rPr>
      </w:pPr>
      <w:hyperlink r:id="rId94" w:history="1">
        <w:r w:rsidR="005D1CEB" w:rsidRPr="006B4F03">
          <w:rPr>
            <w:rStyle w:val="HyperlinkMIRBChar"/>
            <w:color w:val="244061"/>
          </w:rPr>
          <w:t>ORN Road Net Element</w:t>
        </w:r>
      </w:hyperlink>
      <w:r w:rsidR="005D1CEB" w:rsidRPr="001C3DA0">
        <w:rPr>
          <w:rStyle w:val="BodyAccessibleTextMIRBChar"/>
        </w:rPr>
        <w:t xml:space="preserve"> on Ontario’s GeoHub</w:t>
      </w:r>
      <w:r w:rsidR="005D1CEB" w:rsidRPr="004D2B93">
        <w:rPr>
          <w:rStyle w:val="BodyAccessibleTextMIRBChar"/>
        </w:rPr>
        <w:t xml:space="preserve"> </w:t>
      </w:r>
      <w:r w:rsidR="005D1CEB" w:rsidRPr="001C3DA0">
        <w:rPr>
          <w:rStyle w:val="BodyAccessibleTextMIRBChar"/>
        </w:rPr>
        <w:t>(</w:t>
      </w:r>
      <w:r w:rsidR="005D1CEB" w:rsidRPr="001E4B3A">
        <w:rPr>
          <w:lang w:val="en"/>
        </w:rPr>
        <w:t>https://geohub.lio.gov.on.ca/datasets/2fd52bccdb77479da0133c86545503f8_0</w:t>
      </w:r>
      <w:r w:rsidR="005D1CEB">
        <w:rPr>
          <w:lang w:val="en"/>
        </w:rPr>
        <w:t>)</w:t>
      </w:r>
    </w:p>
    <w:p w14:paraId="67AFF3A5" w14:textId="77777777" w:rsidR="005D1CEB" w:rsidRDefault="005D1CEB" w:rsidP="005D1CEB">
      <w:pPr>
        <w:pStyle w:val="BulletsMIRB"/>
      </w:pPr>
      <w:r w:rsidRPr="006B4F03">
        <w:t>Geospatial Ontario (GEO) (</w:t>
      </w:r>
      <w:hyperlink r:id="rId95" w:history="1">
        <w:r w:rsidRPr="00DA48F2">
          <w:rPr>
            <w:rStyle w:val="Hyperlink"/>
            <w:color w:val="244061"/>
          </w:rPr>
          <w:t>https://www.ontario.ca/page/geospatial-ontario</w:t>
        </w:r>
      </w:hyperlink>
      <w:r w:rsidRPr="006B4F03">
        <w:t>)</w:t>
      </w:r>
    </w:p>
    <w:p w14:paraId="090F5D9A" w14:textId="77777777" w:rsidR="005D1CEB" w:rsidRDefault="005D1CEB" w:rsidP="005D1CEB">
      <w:pPr>
        <w:pStyle w:val="BulletsMIRB"/>
        <w:rPr>
          <w:lang w:val="en"/>
        </w:rPr>
      </w:pPr>
      <w:r>
        <w:rPr>
          <w:lang w:val="en"/>
        </w:rPr>
        <w:t xml:space="preserve">Canadian Federal Government’s GeoGratis: </w:t>
      </w:r>
      <w:hyperlink r:id="rId96" w:history="1">
        <w:r w:rsidRPr="00DA48F2">
          <w:rPr>
            <w:rStyle w:val="HyperlinkMIRBChar"/>
            <w:color w:val="244061"/>
          </w:rPr>
          <w:t>National Road Network</w:t>
        </w:r>
      </w:hyperlink>
      <w:r w:rsidRPr="00DA48F2">
        <w:rPr>
          <w:color w:val="244061"/>
          <w:lang w:val="en"/>
        </w:rPr>
        <w:t xml:space="preserve"> </w:t>
      </w:r>
      <w:r>
        <w:rPr>
          <w:lang w:val="en"/>
        </w:rPr>
        <w:t>(</w:t>
      </w:r>
      <w:hyperlink r:id="rId97" w:history="1">
        <w:r w:rsidRPr="00DA48F2">
          <w:rPr>
            <w:rStyle w:val="Hyperlink"/>
            <w:color w:val="244061"/>
          </w:rPr>
          <w:t>https://open.canada.ca/data/en/dataset/3d282116-e556-400c-9306-ca1a3cada77f</w:t>
        </w:r>
      </w:hyperlink>
      <w:r>
        <w:rPr>
          <w:lang w:val="en"/>
        </w:rPr>
        <w:t>)</w:t>
      </w:r>
    </w:p>
    <w:p w14:paraId="21FBEEAD" w14:textId="6AB52805" w:rsidR="00826259" w:rsidRPr="005D1CEB" w:rsidRDefault="005D1CEB" w:rsidP="005D1CEB">
      <w:pPr>
        <w:pStyle w:val="BulletsMIRB"/>
      </w:pPr>
      <w:r w:rsidRPr="009F17DB">
        <w:rPr>
          <w:bCs/>
        </w:rPr>
        <w:t>GO-ITS 29</w:t>
      </w:r>
      <w:r w:rsidRPr="003C674F">
        <w:rPr>
          <w:rStyle w:val="BodyAccessibleTextMIRBChar"/>
        </w:rPr>
        <w:t xml:space="preserve"> </w:t>
      </w:r>
      <w:hyperlink r:id="rId98" w:history="1">
        <w:r w:rsidRPr="00DA48F2">
          <w:rPr>
            <w:rStyle w:val="HyperlinkMIRBChar"/>
            <w:color w:val="244061"/>
          </w:rPr>
          <w:t>Ontario Road Network</w:t>
        </w:r>
      </w:hyperlink>
      <w:r w:rsidRPr="00860808">
        <w:rPr>
          <w:rStyle w:val="BodyAccessibleTextMIRBChar"/>
        </w:rPr>
        <w:t xml:space="preserve"> (https://www.ontario.ca/government/go-its-29-ontario-road-network)</w:t>
      </w:r>
      <w:r w:rsidR="00826259">
        <w:br w:type="page"/>
      </w:r>
    </w:p>
    <w:p w14:paraId="5900199E" w14:textId="77777777" w:rsidR="00B0388B" w:rsidRPr="005D1CEB" w:rsidRDefault="00826259" w:rsidP="00826259">
      <w:pPr>
        <w:pStyle w:val="Heading1MIRBTopofPage"/>
        <w:rPr>
          <w:color w:val="0F243E" w:themeColor="text2" w:themeShade="80"/>
        </w:rPr>
      </w:pPr>
      <w:bookmarkStart w:id="253" w:name="_Toc192604832"/>
      <w:r w:rsidRPr="005D1CEB">
        <w:rPr>
          <w:color w:val="0F243E" w:themeColor="text2" w:themeShade="80"/>
        </w:rPr>
        <w:lastRenderedPageBreak/>
        <w:t>References</w:t>
      </w:r>
      <w:bookmarkEnd w:id="253"/>
    </w:p>
    <w:p w14:paraId="73E3BA22" w14:textId="77777777" w:rsidR="00FE5355" w:rsidRDefault="00FE5355" w:rsidP="00D05909">
      <w:pPr>
        <w:pStyle w:val="BodyAccessibleTextMIRB"/>
        <w:ind w:left="360" w:hanging="360"/>
      </w:pPr>
      <w:r>
        <w:t xml:space="preserve">International Organization of Standardization. International Standard </w:t>
      </w:r>
      <w:r w:rsidR="008C4D8A">
        <w:t>(</w:t>
      </w:r>
      <w:r>
        <w:t>ISO</w:t>
      </w:r>
      <w:r w:rsidR="008C4D8A">
        <w:t>)</w:t>
      </w:r>
      <w:r>
        <w:t xml:space="preserve"> 14825, Intelligent transport systems – Geographic Data Files (GDF).</w:t>
      </w:r>
    </w:p>
    <w:p w14:paraId="02688E3C" w14:textId="77777777" w:rsidR="00826259" w:rsidRDefault="00826259" w:rsidP="00D05909">
      <w:pPr>
        <w:pStyle w:val="BodyAccessibleTextMIRB"/>
        <w:ind w:left="360" w:hanging="360"/>
      </w:pPr>
      <w:r>
        <w:t>Natural Resources Canada</w:t>
      </w:r>
      <w:r w:rsidR="00FE5355">
        <w:t>, Geomatics Canada Centre for Topographic Information</w:t>
      </w:r>
      <w:r>
        <w:t xml:space="preserve">. </w:t>
      </w:r>
      <w:r w:rsidR="00FE5355">
        <w:t>“</w:t>
      </w:r>
      <w:r>
        <w:t>National Road Network Guide to Best Practices for Acquisition, Edition 2.0</w:t>
      </w:r>
      <w:r w:rsidR="00FE5355">
        <w:t>”.</w:t>
      </w:r>
      <w:r>
        <w:t xml:space="preserve"> 2009.</w:t>
      </w:r>
    </w:p>
    <w:p w14:paraId="00254C39" w14:textId="77777777" w:rsidR="00FE5355" w:rsidRDefault="00FE5355" w:rsidP="00D05909">
      <w:pPr>
        <w:pStyle w:val="BodyAccessibleTextMIRB"/>
        <w:ind w:left="360" w:hanging="360"/>
      </w:pPr>
      <w:r>
        <w:t>Transportation Association of Canada (TAC). “Geometric Design Guide for Canadian Roads”. 2017.</w:t>
      </w:r>
    </w:p>
    <w:p w14:paraId="31E9D192" w14:textId="77777777" w:rsidR="00FE5355" w:rsidRDefault="00FE5355" w:rsidP="00826259">
      <w:pPr>
        <w:pStyle w:val="BodyAccessibleTextMIRB"/>
        <w:rPr>
          <w:lang w:eastAsia="en-CA"/>
        </w:rPr>
      </w:pPr>
    </w:p>
    <w:p w14:paraId="7219949D" w14:textId="77777777" w:rsidR="00FE5355" w:rsidRPr="00826259" w:rsidRDefault="00FE5355" w:rsidP="00826259">
      <w:pPr>
        <w:pStyle w:val="BodyAccessibleTextMIRB"/>
        <w:rPr>
          <w:lang w:eastAsia="en-CA"/>
        </w:rPr>
      </w:pPr>
    </w:p>
    <w:p w14:paraId="5A673F06" w14:textId="77777777" w:rsidR="00641B4B" w:rsidRDefault="00641B4B">
      <w:pPr>
        <w:rPr>
          <w:rFonts w:eastAsiaTheme="minorEastAsia" w:cstheme="minorBidi"/>
          <w:sz w:val="24"/>
          <w:szCs w:val="22"/>
          <w:lang w:eastAsia="en-US"/>
        </w:rPr>
      </w:pPr>
      <w:r>
        <w:br w:type="page"/>
      </w:r>
    </w:p>
    <w:p w14:paraId="45E9A9E9" w14:textId="77777777" w:rsidR="00641B4B" w:rsidRPr="005D1CEB" w:rsidRDefault="00641B4B" w:rsidP="004070D5">
      <w:pPr>
        <w:pStyle w:val="Heading1MIRBTopofPage"/>
        <w:rPr>
          <w:color w:val="0F243E" w:themeColor="text2" w:themeShade="80"/>
        </w:rPr>
      </w:pPr>
      <w:bookmarkStart w:id="254" w:name="_Ref533757802"/>
      <w:bookmarkStart w:id="255" w:name="_Ref533757979"/>
      <w:bookmarkStart w:id="256" w:name="_Ref533757984"/>
      <w:bookmarkStart w:id="257" w:name="_Toc192604833"/>
      <w:r w:rsidRPr="005D1CEB">
        <w:rPr>
          <w:color w:val="0F243E" w:themeColor="text2" w:themeShade="80"/>
        </w:rPr>
        <w:lastRenderedPageBreak/>
        <w:t>Appendix A</w:t>
      </w:r>
      <w:r w:rsidR="0050605D" w:rsidRPr="005D1CEB">
        <w:rPr>
          <w:color w:val="0F243E" w:themeColor="text2" w:themeShade="80"/>
        </w:rPr>
        <w:t>: Merging Angles</w:t>
      </w:r>
      <w:bookmarkEnd w:id="254"/>
      <w:bookmarkEnd w:id="255"/>
      <w:bookmarkEnd w:id="256"/>
      <w:bookmarkEnd w:id="257"/>
    </w:p>
    <w:p w14:paraId="30283C97" w14:textId="77777777" w:rsidR="0050605D" w:rsidRDefault="002861F1" w:rsidP="0050605D">
      <w:pPr>
        <w:pStyle w:val="BodyAccessibleTextMIRB"/>
      </w:pPr>
      <w:r>
        <w:t>The logic regarding the cent</w:t>
      </w:r>
      <w:r w:rsidR="0050605D">
        <w:t>r</w:t>
      </w:r>
      <w:r>
        <w:t>e</w:t>
      </w:r>
      <w:r w:rsidR="0050605D">
        <w:t>line merging angles is based on actual driving habits and is summarized as follows:</w:t>
      </w:r>
    </w:p>
    <w:p w14:paraId="12A94ABE" w14:textId="77777777" w:rsidR="0050605D" w:rsidRDefault="0050605D" w:rsidP="0050605D">
      <w:pPr>
        <w:pStyle w:val="BodyAccessibleTextMIRB"/>
      </w:pPr>
      <w:r>
        <w:t>One must take normal road speeds and reasonable driving requirements into consideration when determining what constitutes a minimum deflection angle.</w:t>
      </w:r>
    </w:p>
    <w:p w14:paraId="03A5255B" w14:textId="77777777" w:rsidR="0050605D" w:rsidRDefault="0050605D" w:rsidP="0050605D">
      <w:pPr>
        <w:pStyle w:val="BodyAccessibleTextMIRB"/>
      </w:pPr>
      <w:r>
        <w:t>The following assumptions have been used to establish what should constitute a minimal angle:</w:t>
      </w:r>
    </w:p>
    <w:p w14:paraId="7196CEBA" w14:textId="77777777" w:rsidR="0050605D" w:rsidRDefault="0050605D" w:rsidP="0050605D">
      <w:pPr>
        <w:pStyle w:val="BulletsMIRB"/>
      </w:pPr>
      <w:r>
        <w:t>It takes approximately two to three seconds to safely move a veh</w:t>
      </w:r>
      <w:r w:rsidR="002861F1">
        <w:t>icle from one lane into another.</w:t>
      </w:r>
    </w:p>
    <w:p w14:paraId="41859807" w14:textId="77777777" w:rsidR="0050605D" w:rsidRDefault="0050605D" w:rsidP="0050605D">
      <w:pPr>
        <w:pStyle w:val="BulletsMIRB"/>
      </w:pPr>
      <w:r>
        <w:t>It results in a deflection of approximately 4 metres.</w:t>
      </w:r>
    </w:p>
    <w:p w14:paraId="3D261218" w14:textId="77777777" w:rsidR="0050605D" w:rsidRDefault="0050605D" w:rsidP="0050605D">
      <w:pPr>
        <w:pStyle w:val="BodyAccessibleTextMIRB"/>
      </w:pPr>
      <w:r>
        <w:t>From the following table, one ca</w:t>
      </w:r>
      <w:r w:rsidR="00EE2FD8">
        <w:t>n</w:t>
      </w:r>
      <w:r>
        <w:t xml:space="preserve"> see that the minimum distance required to perform that manoeuvre increases with speed.</w:t>
      </w:r>
    </w:p>
    <w:p w14:paraId="7890FC7B" w14:textId="77777777" w:rsidR="00D05909" w:rsidRPr="005D1CEB" w:rsidRDefault="00D05909" w:rsidP="00D05909">
      <w:pPr>
        <w:pStyle w:val="Caption"/>
        <w:keepNext/>
        <w:rPr>
          <w:color w:val="0F243E" w:themeColor="text2" w:themeShade="80"/>
        </w:rPr>
      </w:pPr>
      <w:bookmarkStart w:id="258" w:name="_Toc192604952"/>
      <w:r w:rsidRPr="005D1CEB">
        <w:rPr>
          <w:color w:val="0F243E" w:themeColor="text2" w:themeShade="80"/>
        </w:rPr>
        <w:t xml:space="preserve">Table </w:t>
      </w:r>
      <w:r w:rsidR="00564744" w:rsidRPr="005D1CEB">
        <w:rPr>
          <w:color w:val="0F243E" w:themeColor="text2" w:themeShade="80"/>
        </w:rPr>
        <w:fldChar w:fldCharType="begin"/>
      </w:r>
      <w:r w:rsidR="00564744" w:rsidRPr="005D1CEB">
        <w:rPr>
          <w:color w:val="0F243E" w:themeColor="text2" w:themeShade="80"/>
        </w:rPr>
        <w:instrText xml:space="preserve"> SEQ Table \* ARABIC </w:instrText>
      </w:r>
      <w:r w:rsidR="00564744" w:rsidRPr="005D1CEB">
        <w:rPr>
          <w:color w:val="0F243E" w:themeColor="text2" w:themeShade="80"/>
        </w:rPr>
        <w:fldChar w:fldCharType="separate"/>
      </w:r>
      <w:r w:rsidR="007A62C8" w:rsidRPr="005D1CEB">
        <w:rPr>
          <w:noProof/>
          <w:color w:val="0F243E" w:themeColor="text2" w:themeShade="80"/>
        </w:rPr>
        <w:t>9</w:t>
      </w:r>
      <w:r w:rsidR="00564744" w:rsidRPr="005D1CEB">
        <w:rPr>
          <w:noProof/>
          <w:color w:val="0F243E" w:themeColor="text2" w:themeShade="80"/>
        </w:rPr>
        <w:fldChar w:fldCharType="end"/>
      </w:r>
      <w:r w:rsidRPr="005D1CEB">
        <w:rPr>
          <w:color w:val="0F243E" w:themeColor="text2" w:themeShade="80"/>
        </w:rPr>
        <w:t xml:space="preserve">: </w:t>
      </w:r>
      <w:r w:rsidR="008544B9" w:rsidRPr="005D1CEB">
        <w:rPr>
          <w:color w:val="0F243E" w:themeColor="text2" w:themeShade="80"/>
        </w:rPr>
        <w:t>Minimum distance required for changing lanes in 2 seconds at 50 and 100 km/h.</w:t>
      </w:r>
      <w:bookmarkEnd w:id="258"/>
    </w:p>
    <w:tbl>
      <w:tblPr>
        <w:tblStyle w:val="TableGrid"/>
        <w:tblW w:w="0" w:type="auto"/>
        <w:jc w:val="center"/>
        <w:tblLook w:val="04A0" w:firstRow="1" w:lastRow="0" w:firstColumn="1" w:lastColumn="0" w:noHBand="0" w:noVBand="1"/>
        <w:tblCaption w:val="Table 9: Minimum distance required for changing lanes in 2 seconds at 50 and 100 km/h."/>
        <w:tblDescription w:val="Table 9: Minimum distance required for changing lanes in 2 seconds at 50 and 100 km/h."/>
      </w:tblPr>
      <w:tblGrid>
        <w:gridCol w:w="1950"/>
        <w:gridCol w:w="3192"/>
        <w:gridCol w:w="3192"/>
      </w:tblGrid>
      <w:tr w:rsidR="0050605D" w14:paraId="0D587AD7" w14:textId="77777777" w:rsidTr="00A65645">
        <w:trPr>
          <w:trHeight w:val="1142"/>
          <w:jc w:val="center"/>
        </w:trPr>
        <w:tc>
          <w:tcPr>
            <w:tcW w:w="1950" w:type="dxa"/>
            <w:vAlign w:val="center"/>
          </w:tcPr>
          <w:p w14:paraId="6D32EBBF" w14:textId="77777777" w:rsidR="0050605D" w:rsidRPr="00250B3B" w:rsidRDefault="0050605D" w:rsidP="00EE2FD8">
            <w:pPr>
              <w:pStyle w:val="TableHeaderRowTextMIRB"/>
            </w:pPr>
            <w:r w:rsidRPr="00250B3B">
              <w:t>Speed (km/hr)</w:t>
            </w:r>
          </w:p>
        </w:tc>
        <w:tc>
          <w:tcPr>
            <w:tcW w:w="3192" w:type="dxa"/>
            <w:vAlign w:val="center"/>
          </w:tcPr>
          <w:p w14:paraId="558B0256" w14:textId="77777777" w:rsidR="0050605D" w:rsidRPr="00250B3B" w:rsidRDefault="008544B9" w:rsidP="00EE2FD8">
            <w:pPr>
              <w:pStyle w:val="TableHeaderRowTextMIRB"/>
            </w:pPr>
            <w:r>
              <w:t>Distance (m) required</w:t>
            </w:r>
            <w:r w:rsidR="0050605D" w:rsidRPr="00250B3B">
              <w:t xml:space="preserve"> for changing lanes in 2 seconds</w:t>
            </w:r>
          </w:p>
        </w:tc>
        <w:tc>
          <w:tcPr>
            <w:tcW w:w="3192" w:type="dxa"/>
            <w:vAlign w:val="center"/>
          </w:tcPr>
          <w:p w14:paraId="50E57223" w14:textId="77777777" w:rsidR="0050605D" w:rsidRPr="00250B3B" w:rsidRDefault="008544B9" w:rsidP="00EE2FD8">
            <w:pPr>
              <w:pStyle w:val="TableHeaderRowTextMIRB"/>
            </w:pPr>
            <w:r>
              <w:t>Distance (m) required</w:t>
            </w:r>
            <w:r w:rsidR="0050605D" w:rsidRPr="00250B3B">
              <w:t xml:space="preserve"> for changing lanes in 3 seconds</w:t>
            </w:r>
          </w:p>
        </w:tc>
      </w:tr>
      <w:tr w:rsidR="0050605D" w14:paraId="60275FB2" w14:textId="77777777" w:rsidTr="00A65645">
        <w:trPr>
          <w:trHeight w:val="64"/>
          <w:jc w:val="center"/>
        </w:trPr>
        <w:tc>
          <w:tcPr>
            <w:tcW w:w="1950" w:type="dxa"/>
            <w:vAlign w:val="center"/>
          </w:tcPr>
          <w:p w14:paraId="166D4095" w14:textId="77777777" w:rsidR="0050605D" w:rsidRDefault="0050605D" w:rsidP="00EE2FD8">
            <w:pPr>
              <w:pStyle w:val="TableBodyTextMIRB"/>
              <w:jc w:val="center"/>
            </w:pPr>
            <w:r>
              <w:t>50</w:t>
            </w:r>
          </w:p>
        </w:tc>
        <w:tc>
          <w:tcPr>
            <w:tcW w:w="3192" w:type="dxa"/>
            <w:vAlign w:val="center"/>
          </w:tcPr>
          <w:p w14:paraId="785349A0" w14:textId="77777777" w:rsidR="0050605D" w:rsidRDefault="0050605D" w:rsidP="00EE2FD8">
            <w:pPr>
              <w:pStyle w:val="TableBodyTextMIRB"/>
              <w:jc w:val="center"/>
            </w:pPr>
            <w:r>
              <w:t>28</w:t>
            </w:r>
          </w:p>
        </w:tc>
        <w:tc>
          <w:tcPr>
            <w:tcW w:w="3192" w:type="dxa"/>
            <w:vAlign w:val="center"/>
          </w:tcPr>
          <w:p w14:paraId="2E3C737D" w14:textId="77777777" w:rsidR="0050605D" w:rsidRDefault="0050605D" w:rsidP="00EE2FD8">
            <w:pPr>
              <w:pStyle w:val="TableBodyTextMIRB"/>
              <w:jc w:val="center"/>
            </w:pPr>
            <w:r>
              <w:t>42</w:t>
            </w:r>
          </w:p>
        </w:tc>
      </w:tr>
      <w:tr w:rsidR="0050605D" w14:paraId="4F7B11EC" w14:textId="77777777" w:rsidTr="00A65645">
        <w:trPr>
          <w:jc w:val="center"/>
        </w:trPr>
        <w:tc>
          <w:tcPr>
            <w:tcW w:w="1950" w:type="dxa"/>
            <w:vAlign w:val="center"/>
          </w:tcPr>
          <w:p w14:paraId="618F0EF9" w14:textId="77777777" w:rsidR="0050605D" w:rsidRDefault="0050605D" w:rsidP="00EE2FD8">
            <w:pPr>
              <w:pStyle w:val="TableBodyTextMIRB"/>
              <w:jc w:val="center"/>
            </w:pPr>
            <w:r>
              <w:t>100</w:t>
            </w:r>
          </w:p>
        </w:tc>
        <w:tc>
          <w:tcPr>
            <w:tcW w:w="3192" w:type="dxa"/>
            <w:vAlign w:val="center"/>
          </w:tcPr>
          <w:p w14:paraId="483E4218" w14:textId="77777777" w:rsidR="0050605D" w:rsidRDefault="0050605D" w:rsidP="00EE2FD8">
            <w:pPr>
              <w:pStyle w:val="TableBodyTextMIRB"/>
              <w:jc w:val="center"/>
            </w:pPr>
            <w:r>
              <w:t>56</w:t>
            </w:r>
          </w:p>
        </w:tc>
        <w:tc>
          <w:tcPr>
            <w:tcW w:w="3192" w:type="dxa"/>
            <w:vAlign w:val="center"/>
          </w:tcPr>
          <w:p w14:paraId="177A722E" w14:textId="77777777" w:rsidR="0050605D" w:rsidRDefault="0050605D" w:rsidP="00EE2FD8">
            <w:pPr>
              <w:pStyle w:val="TableBodyTextMIRB"/>
              <w:jc w:val="center"/>
            </w:pPr>
            <w:r>
              <w:t>83</w:t>
            </w:r>
          </w:p>
        </w:tc>
      </w:tr>
    </w:tbl>
    <w:p w14:paraId="3F6B61F4" w14:textId="77777777" w:rsidR="0050605D" w:rsidRDefault="0050605D" w:rsidP="0050605D">
      <w:pPr>
        <w:pStyle w:val="BodyAccessibleTextMIRB"/>
      </w:pPr>
    </w:p>
    <w:p w14:paraId="1599919A" w14:textId="77777777" w:rsidR="0050605D" w:rsidRDefault="0050605D" w:rsidP="0050605D">
      <w:pPr>
        <w:pStyle w:val="BodyAccessibleTextMIRB"/>
      </w:pPr>
      <w:r>
        <w:t>At the local street level (50 km/h) twenty-eight to forty-two metres are needed while fifty-six to eighty-three metres are required at highway speeds (100 km/h).</w:t>
      </w:r>
    </w:p>
    <w:p w14:paraId="3F73911E" w14:textId="77777777" w:rsidR="0050605D" w:rsidRDefault="0050605D" w:rsidP="0050605D">
      <w:pPr>
        <w:pStyle w:val="BodyAccessibleTextMIRB"/>
      </w:pPr>
      <w:r>
        <w:t>Based on these premises it can be determine</w:t>
      </w:r>
      <w:r w:rsidR="00F55774">
        <w:t>d</w:t>
      </w:r>
      <w:r>
        <w:t xml:space="preserve"> that a deflection angle of five to eight degrees would suit local street speeds (50 km/h) while an angle of three to four degrees would suit highway speeds (100 km/h).</w:t>
      </w:r>
    </w:p>
    <w:p w14:paraId="4F931360" w14:textId="77777777" w:rsidR="0050605D" w:rsidRDefault="0050605D" w:rsidP="0050605D">
      <w:pPr>
        <w:pStyle w:val="BodyAccessibleTextMIRB"/>
      </w:pPr>
      <w:r>
        <w:lastRenderedPageBreak/>
        <w:t xml:space="preserve">It is also important to note that highway on-ramps tend to be longer than off-ramps. Presumably this lane is designed to </w:t>
      </w:r>
      <w:r w:rsidR="00D05909">
        <w:t>consider</w:t>
      </w:r>
      <w:r>
        <w:t xml:space="preserve"> the length of time required to accelerate and allow for safely merging with highway traffic.</w:t>
      </w:r>
    </w:p>
    <w:p w14:paraId="585B1DCB" w14:textId="77777777" w:rsidR="0050605D" w:rsidRDefault="0050605D" w:rsidP="0050605D">
      <w:pPr>
        <w:pStyle w:val="BodyAccessibleTextMIRB"/>
      </w:pPr>
      <w:r>
        <w:t>For example, when moving from a 1-lane through road to a diverging 1-lane ramp, the following representation could be used:</w:t>
      </w:r>
    </w:p>
    <w:p w14:paraId="3A92DF5F" w14:textId="77777777" w:rsidR="00C8303F" w:rsidRDefault="00C8303F" w:rsidP="00C8303F">
      <w:pPr>
        <w:pStyle w:val="BodyAccessibleTextMIRB"/>
        <w:keepNext/>
        <w:jc w:val="center"/>
      </w:pPr>
      <w:r>
        <w:rPr>
          <w:noProof/>
        </w:rPr>
        <w:drawing>
          <wp:inline distT="0" distB="0" distL="0" distR="0" wp14:anchorId="5B2FD2D1" wp14:editId="54B78D4B">
            <wp:extent cx="5943600" cy="3231189"/>
            <wp:effectExtent l="0" t="0" r="0" b="7620"/>
            <wp:docPr id="1914" name="Picture 1914" descr="Schematic diagram of how merging angles change while changing lanes at different sp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3600" cy="3231189"/>
                    </a:xfrm>
                    <a:prstGeom prst="rect">
                      <a:avLst/>
                    </a:prstGeom>
                    <a:noFill/>
                    <a:ln>
                      <a:noFill/>
                    </a:ln>
                  </pic:spPr>
                </pic:pic>
              </a:graphicData>
            </a:graphic>
          </wp:inline>
        </w:drawing>
      </w:r>
    </w:p>
    <w:p w14:paraId="2F900532" w14:textId="77777777" w:rsidR="0050605D" w:rsidRPr="005D1CEB" w:rsidRDefault="00C8303F" w:rsidP="00A77428">
      <w:pPr>
        <w:pStyle w:val="Caption"/>
        <w:rPr>
          <w:color w:val="0F243E" w:themeColor="text2" w:themeShade="80"/>
        </w:rPr>
      </w:pPr>
      <w:bookmarkStart w:id="259" w:name="_Toc192604920"/>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75</w:t>
      </w:r>
      <w:r w:rsidR="00564744" w:rsidRPr="005D1CEB">
        <w:rPr>
          <w:noProof/>
          <w:color w:val="0F243E" w:themeColor="text2" w:themeShade="80"/>
        </w:rPr>
        <w:fldChar w:fldCharType="end"/>
      </w:r>
      <w:r w:rsidRPr="005D1CEB">
        <w:rPr>
          <w:color w:val="0F243E" w:themeColor="text2" w:themeShade="80"/>
        </w:rPr>
        <w:t>: Representation of merging angles with changing speed.</w:t>
      </w:r>
      <w:bookmarkEnd w:id="259"/>
      <w:r w:rsidR="00A77428" w:rsidRPr="005D1CEB">
        <w:rPr>
          <w:color w:val="0F243E" w:themeColor="text2" w:themeShade="80"/>
        </w:rPr>
        <w:t xml:space="preserve"> </w:t>
      </w:r>
    </w:p>
    <w:p w14:paraId="43242628" w14:textId="77777777" w:rsidR="0050605D" w:rsidRDefault="0050605D">
      <w:pPr>
        <w:rPr>
          <w:rFonts w:eastAsiaTheme="minorEastAsia" w:cstheme="minorBidi"/>
          <w:sz w:val="24"/>
          <w:szCs w:val="22"/>
          <w:lang w:eastAsia="en-US"/>
        </w:rPr>
      </w:pPr>
      <w:r>
        <w:br w:type="page"/>
      </w:r>
    </w:p>
    <w:p w14:paraId="5CD8A1F3" w14:textId="77777777" w:rsidR="0050605D" w:rsidRDefault="0050605D" w:rsidP="0050605D">
      <w:pPr>
        <w:pStyle w:val="BodyAccessibleTextMIRB"/>
      </w:pPr>
      <w:r>
        <w:lastRenderedPageBreak/>
        <w:t>When moving from four lanes to two lanes divided by a median (&gt;250m) the same general logic can be applied.</w:t>
      </w:r>
    </w:p>
    <w:p w14:paraId="7DC9C3CF" w14:textId="77777777" w:rsidR="00C8303F" w:rsidRDefault="00C8303F" w:rsidP="00C8303F">
      <w:pPr>
        <w:pStyle w:val="BodyAccessibleTextMIRB"/>
        <w:keepNext/>
        <w:jc w:val="center"/>
      </w:pPr>
      <w:r>
        <w:rPr>
          <w:noProof/>
        </w:rPr>
        <w:drawing>
          <wp:inline distT="0" distB="0" distL="0" distR="0" wp14:anchorId="20B44945" wp14:editId="3F6B996F">
            <wp:extent cx="5943600" cy="3643106"/>
            <wp:effectExtent l="0" t="0" r="0" b="0"/>
            <wp:docPr id="1915" name="Picture 1915" descr="Schematic diagram of how merging angles change when moving from four lanes to two lanes divided by a median, at different sp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3600" cy="3643106"/>
                    </a:xfrm>
                    <a:prstGeom prst="rect">
                      <a:avLst/>
                    </a:prstGeom>
                    <a:noFill/>
                    <a:ln>
                      <a:noFill/>
                    </a:ln>
                  </pic:spPr>
                </pic:pic>
              </a:graphicData>
            </a:graphic>
          </wp:inline>
        </w:drawing>
      </w:r>
    </w:p>
    <w:p w14:paraId="4069E8EA" w14:textId="77777777" w:rsidR="00C8303F" w:rsidRPr="005D1CEB" w:rsidRDefault="00C8303F" w:rsidP="00C8303F">
      <w:pPr>
        <w:pStyle w:val="Caption"/>
        <w:rPr>
          <w:color w:val="0F243E" w:themeColor="text2" w:themeShade="80"/>
        </w:rPr>
      </w:pPr>
      <w:bookmarkStart w:id="260" w:name="_Toc192604921"/>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76</w:t>
      </w:r>
      <w:r w:rsidR="00564744" w:rsidRPr="005D1CEB">
        <w:rPr>
          <w:noProof/>
          <w:color w:val="0F243E" w:themeColor="text2" w:themeShade="80"/>
        </w:rPr>
        <w:fldChar w:fldCharType="end"/>
      </w:r>
      <w:r w:rsidRPr="005D1CEB">
        <w:rPr>
          <w:color w:val="0F243E" w:themeColor="text2" w:themeShade="80"/>
        </w:rPr>
        <w:t>: Representation of merging angles when moving from four lanes to two lanes divided by a median (&gt;250 m), with changing speed.</w:t>
      </w:r>
      <w:bookmarkEnd w:id="260"/>
    </w:p>
    <w:p w14:paraId="3A1937A5" w14:textId="77777777" w:rsidR="0050605D" w:rsidRDefault="0050605D">
      <w:pPr>
        <w:rPr>
          <w:rFonts w:eastAsiaTheme="minorEastAsia" w:cstheme="minorBidi"/>
          <w:sz w:val="24"/>
          <w:szCs w:val="22"/>
          <w:lang w:eastAsia="en-US"/>
        </w:rPr>
      </w:pPr>
      <w:r>
        <w:br w:type="page"/>
      </w:r>
    </w:p>
    <w:p w14:paraId="74787839" w14:textId="77777777" w:rsidR="0050605D" w:rsidRDefault="0050605D" w:rsidP="0050605D">
      <w:pPr>
        <w:pStyle w:val="BodyAccessibleTextMIRB"/>
      </w:pPr>
      <w:r>
        <w:lastRenderedPageBreak/>
        <w:t>As a minimal requirement, merging angles should never exceed ninety degrees. An angle of sixty degrees is more reasonable</w:t>
      </w:r>
      <w:r w:rsidR="008544B9">
        <w:t xml:space="preserve"> and the recommended practice for capturing merging angles in the ORN</w:t>
      </w:r>
      <w:r>
        <w:t xml:space="preserve">. </w:t>
      </w:r>
    </w:p>
    <w:p w14:paraId="4CA92741" w14:textId="77777777" w:rsidR="00C8303F" w:rsidRDefault="00C8303F" w:rsidP="00C8303F">
      <w:pPr>
        <w:pStyle w:val="BodyAccessibleTextMIRB"/>
        <w:keepNext/>
        <w:jc w:val="center"/>
      </w:pPr>
      <w:r>
        <w:rPr>
          <w:noProof/>
        </w:rPr>
        <w:drawing>
          <wp:inline distT="0" distB="0" distL="0" distR="0" wp14:anchorId="1DEA0819" wp14:editId="36457994">
            <wp:extent cx="4429125" cy="2952750"/>
            <wp:effectExtent l="0" t="0" r="9525" b="0"/>
            <wp:docPr id="1916" name="Picture 1916" descr="Schematic diagram of recommended merging an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29125" cy="2952750"/>
                    </a:xfrm>
                    <a:prstGeom prst="rect">
                      <a:avLst/>
                    </a:prstGeom>
                    <a:noFill/>
                    <a:ln>
                      <a:noFill/>
                    </a:ln>
                  </pic:spPr>
                </pic:pic>
              </a:graphicData>
            </a:graphic>
          </wp:inline>
        </w:drawing>
      </w:r>
    </w:p>
    <w:p w14:paraId="1053CEE5" w14:textId="77777777" w:rsidR="00C8303F" w:rsidRPr="005D1CEB" w:rsidRDefault="00C8303F" w:rsidP="00C8303F">
      <w:pPr>
        <w:pStyle w:val="Caption"/>
        <w:rPr>
          <w:color w:val="0F243E" w:themeColor="text2" w:themeShade="80"/>
        </w:rPr>
      </w:pPr>
      <w:bookmarkStart w:id="261" w:name="_Toc192604922"/>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77</w:t>
      </w:r>
      <w:r w:rsidR="00564744" w:rsidRPr="005D1CEB">
        <w:rPr>
          <w:noProof/>
          <w:color w:val="0F243E" w:themeColor="text2" w:themeShade="80"/>
        </w:rPr>
        <w:fldChar w:fldCharType="end"/>
      </w:r>
      <w:r w:rsidRPr="005D1CEB">
        <w:rPr>
          <w:color w:val="0F243E" w:themeColor="text2" w:themeShade="80"/>
        </w:rPr>
        <w:t>: Merging angles should never exceed 90</w:t>
      </w:r>
      <w:r w:rsidRPr="005D1CEB">
        <w:rPr>
          <w:color w:val="0F243E" w:themeColor="text2" w:themeShade="80"/>
          <w:vertAlign w:val="superscript"/>
        </w:rPr>
        <w:t>o</w:t>
      </w:r>
      <w:r w:rsidRPr="005D1CEB">
        <w:rPr>
          <w:color w:val="0F243E" w:themeColor="text2" w:themeShade="80"/>
        </w:rPr>
        <w:t>. An angle of 60</w:t>
      </w:r>
      <w:r w:rsidRPr="005D1CEB">
        <w:rPr>
          <w:color w:val="0F243E" w:themeColor="text2" w:themeShade="80"/>
          <w:vertAlign w:val="superscript"/>
        </w:rPr>
        <w:t>o</w:t>
      </w:r>
      <w:r w:rsidRPr="005D1CEB">
        <w:rPr>
          <w:color w:val="0F243E" w:themeColor="text2" w:themeShade="80"/>
        </w:rPr>
        <w:t xml:space="preserve"> is more reasonable and the recommended practice for capturing merging angles in the ORN.</w:t>
      </w:r>
      <w:bookmarkEnd w:id="261"/>
    </w:p>
    <w:p w14:paraId="7A34D857" w14:textId="77777777" w:rsidR="0050605D" w:rsidRPr="00A423A3" w:rsidRDefault="0050605D" w:rsidP="0050605D">
      <w:pPr>
        <w:rPr>
          <w:lang w:eastAsia="en-US"/>
        </w:rPr>
      </w:pPr>
    </w:p>
    <w:p w14:paraId="585C87CD" w14:textId="77777777" w:rsidR="00E15483" w:rsidRDefault="00E15483">
      <w:r>
        <w:rPr>
          <w:lang w:eastAsia="en-US"/>
        </w:rPr>
        <w:br w:type="page"/>
      </w:r>
    </w:p>
    <w:p w14:paraId="70D2A999" w14:textId="77777777" w:rsidR="00EE2517" w:rsidRPr="005D1CEB" w:rsidRDefault="009919E5" w:rsidP="00EE2517">
      <w:pPr>
        <w:pStyle w:val="Heading1MIRBTopofPage"/>
        <w:rPr>
          <w:color w:val="0F243E" w:themeColor="text2" w:themeShade="80"/>
        </w:rPr>
      </w:pPr>
      <w:bookmarkStart w:id="262" w:name="_Toc192604834"/>
      <w:r w:rsidRPr="005D1CEB">
        <w:rPr>
          <w:color w:val="0F243E" w:themeColor="text2" w:themeShade="80"/>
        </w:rPr>
        <w:lastRenderedPageBreak/>
        <w:t xml:space="preserve">Photo </w:t>
      </w:r>
      <w:r w:rsidR="00EE2517" w:rsidRPr="005D1CEB">
        <w:rPr>
          <w:color w:val="0F243E" w:themeColor="text2" w:themeShade="80"/>
        </w:rPr>
        <w:t>Examples</w:t>
      </w:r>
      <w:bookmarkEnd w:id="262"/>
    </w:p>
    <w:p w14:paraId="5CC14286" w14:textId="77777777" w:rsidR="00EE2517" w:rsidRPr="005D1CEB" w:rsidRDefault="00EE2517" w:rsidP="00EE2517">
      <w:pPr>
        <w:pStyle w:val="Heading2MIRB"/>
        <w:rPr>
          <w:color w:val="0F243E" w:themeColor="text2" w:themeShade="80"/>
        </w:rPr>
      </w:pPr>
      <w:bookmarkStart w:id="263" w:name="_Toc192604835"/>
      <w:r w:rsidRPr="005D1CEB">
        <w:rPr>
          <w:color w:val="0F243E" w:themeColor="text2" w:themeShade="80"/>
        </w:rPr>
        <w:t>Blocked Passages</w:t>
      </w:r>
      <w:bookmarkEnd w:id="263"/>
    </w:p>
    <w:p w14:paraId="7D21F6E7" w14:textId="77777777" w:rsidR="00EE2517" w:rsidRPr="005D1CEB" w:rsidRDefault="00EE2517" w:rsidP="00EE2517">
      <w:pPr>
        <w:pStyle w:val="BodyAccessibleTextMIRB"/>
        <w:rPr>
          <w:color w:val="0F243E" w:themeColor="text2" w:themeShade="80"/>
        </w:rPr>
      </w:pPr>
      <w:r w:rsidRPr="005D1CEB">
        <w:t>See</w:t>
      </w:r>
      <w:r w:rsidRPr="005D1CEB">
        <w:rPr>
          <w:color w:val="0F243E" w:themeColor="text2" w:themeShade="80"/>
        </w:rPr>
        <w:t xml:space="preserve"> </w:t>
      </w:r>
      <w:r w:rsidRPr="005D1CEB">
        <w:rPr>
          <w:rStyle w:val="HyperlinkMIRBChar"/>
          <w:color w:val="0F243E" w:themeColor="text2" w:themeShade="80"/>
        </w:rPr>
        <w:fldChar w:fldCharType="begin"/>
      </w:r>
      <w:r w:rsidRPr="005D1CEB">
        <w:rPr>
          <w:rStyle w:val="HyperlinkMIRBChar"/>
          <w:color w:val="0F243E" w:themeColor="text2" w:themeShade="80"/>
        </w:rPr>
        <w:instrText xml:space="preserve"> REF _Ref534020570 \w \h </w:instrText>
      </w:r>
      <w:r w:rsidR="008379CD" w:rsidRPr="005D1CEB">
        <w:rPr>
          <w:rStyle w:val="HyperlinkMIRBChar"/>
          <w:color w:val="0F243E" w:themeColor="text2" w:themeShade="80"/>
        </w:rPr>
        <w:instrText xml:space="preserve"> \* MERGEFORMAT </w:instrText>
      </w:r>
      <w:r w:rsidRPr="005D1CEB">
        <w:rPr>
          <w:rStyle w:val="HyperlinkMIRBChar"/>
          <w:color w:val="0F243E" w:themeColor="text2" w:themeShade="80"/>
        </w:rPr>
      </w:r>
      <w:r w:rsidRPr="005D1CEB">
        <w:rPr>
          <w:rStyle w:val="HyperlinkMIRBChar"/>
          <w:color w:val="0F243E" w:themeColor="text2" w:themeShade="80"/>
        </w:rPr>
        <w:fldChar w:fldCharType="separate"/>
      </w:r>
      <w:r w:rsidR="007A62C8" w:rsidRPr="005D1CEB">
        <w:rPr>
          <w:rStyle w:val="HyperlinkMIRBChar"/>
          <w:color w:val="0F243E" w:themeColor="text2" w:themeShade="80"/>
        </w:rPr>
        <w:t>3.3.4</w:t>
      </w:r>
      <w:r w:rsidRPr="005D1CEB">
        <w:rPr>
          <w:rStyle w:val="HyperlinkMIRBChar"/>
          <w:color w:val="0F243E" w:themeColor="text2" w:themeShade="80"/>
        </w:rPr>
        <w:fldChar w:fldCharType="end"/>
      </w:r>
      <w:r w:rsidRPr="005D1CEB">
        <w:rPr>
          <w:rStyle w:val="HyperlinkMIRBChar"/>
          <w:color w:val="0F243E" w:themeColor="text2" w:themeShade="80"/>
        </w:rPr>
        <w:t xml:space="preserve"> </w:t>
      </w:r>
      <w:r w:rsidRPr="005D1CEB">
        <w:rPr>
          <w:rStyle w:val="HyperlinkMIRBChar"/>
          <w:color w:val="0F243E" w:themeColor="text2" w:themeShade="80"/>
        </w:rPr>
        <w:fldChar w:fldCharType="begin"/>
      </w:r>
      <w:r w:rsidRPr="005D1CEB">
        <w:rPr>
          <w:rStyle w:val="HyperlinkMIRBChar"/>
          <w:color w:val="0F243E" w:themeColor="text2" w:themeShade="80"/>
        </w:rPr>
        <w:instrText xml:space="preserve"> REF _Ref534020539 \h </w:instrText>
      </w:r>
      <w:r w:rsidR="008379CD" w:rsidRPr="005D1CEB">
        <w:rPr>
          <w:rStyle w:val="HyperlinkMIRBChar"/>
          <w:color w:val="0F243E" w:themeColor="text2" w:themeShade="80"/>
        </w:rPr>
        <w:instrText xml:space="preserve"> \* MERGEFORMAT </w:instrText>
      </w:r>
      <w:r w:rsidRPr="005D1CEB">
        <w:rPr>
          <w:rStyle w:val="HyperlinkMIRBChar"/>
          <w:color w:val="0F243E" w:themeColor="text2" w:themeShade="80"/>
        </w:rPr>
      </w:r>
      <w:r w:rsidRPr="005D1CEB">
        <w:rPr>
          <w:rStyle w:val="HyperlinkMIRBChar"/>
          <w:color w:val="0F243E" w:themeColor="text2" w:themeShade="80"/>
        </w:rPr>
        <w:fldChar w:fldCharType="separate"/>
      </w:r>
      <w:r w:rsidR="007A62C8" w:rsidRPr="005D1CEB">
        <w:rPr>
          <w:rStyle w:val="HyperlinkMIRBChar"/>
          <w:color w:val="0F243E" w:themeColor="text2" w:themeShade="80"/>
        </w:rPr>
        <w:t>Blocked Passage Type</w:t>
      </w:r>
      <w:r w:rsidRPr="005D1CEB">
        <w:rPr>
          <w:rStyle w:val="HyperlinkMIRBChar"/>
          <w:color w:val="0F243E" w:themeColor="text2" w:themeShade="80"/>
        </w:rPr>
        <w:fldChar w:fldCharType="end"/>
      </w:r>
    </w:p>
    <w:p w14:paraId="1B09EF29" w14:textId="77777777" w:rsidR="00316331" w:rsidRPr="005D1CEB" w:rsidRDefault="009919E5" w:rsidP="009919E5">
      <w:pPr>
        <w:pStyle w:val="Heading3MIRB"/>
        <w:rPr>
          <w:color w:val="0F243E" w:themeColor="text2" w:themeShade="80"/>
        </w:rPr>
      </w:pPr>
      <w:bookmarkStart w:id="264" w:name="_Toc192604836"/>
      <w:r w:rsidRPr="005D1CEB">
        <w:rPr>
          <w:color w:val="0F243E" w:themeColor="text2" w:themeShade="80"/>
        </w:rPr>
        <w:t>Examples of Permanently Fixed Blocked Passages</w:t>
      </w:r>
      <w:bookmarkEnd w:id="264"/>
    </w:p>
    <w:p w14:paraId="6728B974" w14:textId="77777777" w:rsidR="00C8303F" w:rsidRDefault="00A24D2F" w:rsidP="00C8303F">
      <w:pPr>
        <w:pStyle w:val="BodyAccessibleTextMIRB"/>
        <w:keepNext/>
        <w:jc w:val="center"/>
      </w:pPr>
      <w:r>
        <w:rPr>
          <w:noProof/>
        </w:rPr>
        <w:drawing>
          <wp:inline distT="0" distB="0" distL="0" distR="0" wp14:anchorId="2255FC15" wp14:editId="57B478E2">
            <wp:extent cx="3657600" cy="2438400"/>
            <wp:effectExtent l="19050" t="19050" r="19050" b="19050"/>
            <wp:docPr id="233" name="Picture 908" descr="Berm with a hazard road sign in front." title="Permanently Fixed Blocked Pa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908" descr="P0001022"/>
                    <pic:cNvPicPr>
                      <a:picLocks noChangeAspect="1" noChangeArrowheads="1"/>
                    </pic:cNvPicPr>
                  </pic:nvPicPr>
                  <pic:blipFill>
                    <a:blip r:embed="rId101" cstate="print">
                      <a:lum bright="8000"/>
                      <a:extLst>
                        <a:ext uri="{28A0092B-C50C-407E-A947-70E740481C1C}">
                          <a14:useLocalDpi xmlns:a14="http://schemas.microsoft.com/office/drawing/2010/main" val="0"/>
                        </a:ext>
                      </a:extLst>
                    </a:blip>
                    <a:srcRect/>
                    <a:stretch>
                      <a:fillRect/>
                    </a:stretch>
                  </pic:blipFill>
                  <pic:spPr bwMode="auto">
                    <a:xfrm>
                      <a:off x="0" y="0"/>
                      <a:ext cx="3657600" cy="2438400"/>
                    </a:xfrm>
                    <a:prstGeom prst="rect">
                      <a:avLst/>
                    </a:prstGeom>
                    <a:noFill/>
                    <a:ln w="12700">
                      <a:solidFill>
                        <a:srgbClr val="000000"/>
                      </a:solidFill>
                      <a:miter lim="800000"/>
                      <a:headEnd/>
                      <a:tailEnd/>
                    </a:ln>
                    <a:effectLst/>
                  </pic:spPr>
                </pic:pic>
              </a:graphicData>
            </a:graphic>
          </wp:inline>
        </w:drawing>
      </w:r>
    </w:p>
    <w:p w14:paraId="205F94DF" w14:textId="77777777" w:rsidR="00C8303F" w:rsidRPr="005D1CEB" w:rsidRDefault="00C8303F" w:rsidP="00C8303F">
      <w:pPr>
        <w:pStyle w:val="Caption"/>
        <w:rPr>
          <w:color w:val="0F243E" w:themeColor="text2" w:themeShade="80"/>
        </w:rPr>
      </w:pPr>
      <w:bookmarkStart w:id="265" w:name="_Toc192604923"/>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78</w:t>
      </w:r>
      <w:r w:rsidR="00564744" w:rsidRPr="005D1CEB">
        <w:rPr>
          <w:noProof/>
          <w:color w:val="0F243E" w:themeColor="text2" w:themeShade="80"/>
        </w:rPr>
        <w:fldChar w:fldCharType="end"/>
      </w:r>
      <w:r w:rsidRPr="005D1CEB">
        <w:rPr>
          <w:color w:val="0F243E" w:themeColor="text2" w:themeShade="80"/>
        </w:rPr>
        <w:t>: This berm (pictured) would require heavy equipment to remove and should therefore be represented as a Permanently Fixed Blocked Passage in the ORN.</w:t>
      </w:r>
      <w:bookmarkEnd w:id="265"/>
    </w:p>
    <w:p w14:paraId="0DDF00E9" w14:textId="77777777" w:rsidR="00C8303F" w:rsidRDefault="00C8303F" w:rsidP="00C8303F">
      <w:pPr>
        <w:pStyle w:val="BodyAccessibleTextMIRB"/>
        <w:keepNext/>
        <w:jc w:val="center"/>
      </w:pPr>
      <w:r>
        <w:rPr>
          <w:noProof/>
          <w:lang w:eastAsia="en-CA"/>
        </w:rPr>
        <w:drawing>
          <wp:inline distT="0" distB="0" distL="0" distR="0" wp14:anchorId="418E6C57" wp14:editId="0FDF1136">
            <wp:extent cx="3657600" cy="2444750"/>
            <wp:effectExtent l="19050" t="19050" r="19050" b="12700"/>
            <wp:docPr id="234" name="Picture 909" descr="Concrete pillars being used as permanent blocked passages." title="Permanently Fixed Blocked Pa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909" descr="P000083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657600" cy="2444750"/>
                    </a:xfrm>
                    <a:prstGeom prst="rect">
                      <a:avLst/>
                    </a:prstGeom>
                    <a:noFill/>
                    <a:ln w="12700">
                      <a:solidFill>
                        <a:srgbClr val="000000"/>
                      </a:solidFill>
                      <a:miter lim="800000"/>
                      <a:headEnd/>
                      <a:tailEnd/>
                    </a:ln>
                    <a:effectLst/>
                  </pic:spPr>
                </pic:pic>
              </a:graphicData>
            </a:graphic>
          </wp:inline>
        </w:drawing>
      </w:r>
    </w:p>
    <w:p w14:paraId="3F32B293" w14:textId="77777777" w:rsidR="00C8303F" w:rsidRPr="005D1CEB" w:rsidRDefault="00C8303F" w:rsidP="00C8303F">
      <w:pPr>
        <w:pStyle w:val="Caption"/>
        <w:rPr>
          <w:color w:val="0F243E" w:themeColor="text2" w:themeShade="80"/>
        </w:rPr>
      </w:pPr>
      <w:bookmarkStart w:id="266" w:name="_Toc192604924"/>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79</w:t>
      </w:r>
      <w:r w:rsidR="00564744" w:rsidRPr="005D1CEB">
        <w:rPr>
          <w:noProof/>
          <w:color w:val="0F243E" w:themeColor="text2" w:themeShade="80"/>
        </w:rPr>
        <w:fldChar w:fldCharType="end"/>
      </w:r>
      <w:r w:rsidRPr="005D1CEB">
        <w:rPr>
          <w:color w:val="0F243E" w:themeColor="text2" w:themeShade="80"/>
        </w:rPr>
        <w:t>: Concrete blocks (pictured) are an example of a Permanently Fixed Blocked Passage in the ORN.</w:t>
      </w:r>
      <w:bookmarkEnd w:id="266"/>
    </w:p>
    <w:p w14:paraId="16F999A1" w14:textId="77777777" w:rsidR="00A24D2F" w:rsidRPr="00A24D2F" w:rsidRDefault="00A24D2F" w:rsidP="00C8303F">
      <w:pPr>
        <w:pStyle w:val="Caption"/>
      </w:pPr>
    </w:p>
    <w:p w14:paraId="0087825E" w14:textId="77777777" w:rsidR="00C8303F" w:rsidRPr="005D1CEB" w:rsidRDefault="009919E5" w:rsidP="009919E5">
      <w:pPr>
        <w:pStyle w:val="Heading3MIRB"/>
        <w:rPr>
          <w:color w:val="0F243E" w:themeColor="text2" w:themeShade="80"/>
        </w:rPr>
      </w:pPr>
      <w:bookmarkStart w:id="267" w:name="_Toc192604837"/>
      <w:r w:rsidRPr="005D1CEB">
        <w:rPr>
          <w:color w:val="0F243E" w:themeColor="text2" w:themeShade="80"/>
        </w:rPr>
        <w:lastRenderedPageBreak/>
        <w:t>Example of a Removable Blocked Passage</w:t>
      </w:r>
      <w:bookmarkEnd w:id="267"/>
    </w:p>
    <w:p w14:paraId="69A1118F" w14:textId="77777777" w:rsidR="00C8303F" w:rsidRDefault="00C8303F" w:rsidP="004840A2">
      <w:pPr>
        <w:pStyle w:val="BodyAccessibleTextMIRB"/>
        <w:jc w:val="center"/>
      </w:pPr>
      <w:r>
        <w:rPr>
          <w:noProof/>
        </w:rPr>
        <w:drawing>
          <wp:inline distT="0" distB="0" distL="0" distR="0" wp14:anchorId="7BA402A8" wp14:editId="5AAFC536">
            <wp:extent cx="3657600" cy="2743200"/>
            <wp:effectExtent l="19050" t="19050" r="19050" b="19050"/>
            <wp:docPr id="235" name="Picture 235" descr="Removable gate being used to block traffic." title="Removable Blocked Pa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 descr="DSCN1128"/>
                    <pic:cNvPicPr>
                      <a:picLocks noChangeAspect="1" noChangeArrowheads="1"/>
                    </pic:cNvPicPr>
                  </pic:nvPicPr>
                  <pic:blipFill>
                    <a:blip r:embed="rId103" cstate="print">
                      <a:lum bright="20000"/>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w="12700">
                      <a:solidFill>
                        <a:srgbClr val="333300"/>
                      </a:solidFill>
                      <a:miter lim="800000"/>
                      <a:headEnd/>
                      <a:tailEnd/>
                    </a:ln>
                    <a:effectLst/>
                  </pic:spPr>
                </pic:pic>
              </a:graphicData>
            </a:graphic>
          </wp:inline>
        </w:drawing>
      </w:r>
    </w:p>
    <w:p w14:paraId="632B8ABE" w14:textId="77777777" w:rsidR="000E6CBD" w:rsidRPr="005D1CEB" w:rsidRDefault="00C8303F" w:rsidP="00C8303F">
      <w:pPr>
        <w:pStyle w:val="Caption"/>
        <w:rPr>
          <w:color w:val="0F243E" w:themeColor="text2" w:themeShade="80"/>
        </w:rPr>
      </w:pPr>
      <w:bookmarkStart w:id="268" w:name="_Toc192604925"/>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80</w:t>
      </w:r>
      <w:r w:rsidR="00564744" w:rsidRPr="005D1CEB">
        <w:rPr>
          <w:noProof/>
          <w:color w:val="0F243E" w:themeColor="text2" w:themeShade="80"/>
        </w:rPr>
        <w:fldChar w:fldCharType="end"/>
      </w:r>
      <w:r w:rsidRPr="005D1CEB">
        <w:rPr>
          <w:color w:val="0F243E" w:themeColor="text2" w:themeShade="80"/>
        </w:rPr>
        <w:t>: Human-made obstacles placed across a roadway designed to easily allow further access when so desired (such as this gate) are to be represented as Removable Blocked Passages in the ORN.</w:t>
      </w:r>
      <w:bookmarkEnd w:id="268"/>
    </w:p>
    <w:p w14:paraId="187680A1" w14:textId="77777777" w:rsidR="00B57C4F" w:rsidRDefault="00B57C4F">
      <w:pPr>
        <w:rPr>
          <w:rFonts w:eastAsiaTheme="majorEastAsia" w:cstheme="majorBidi"/>
          <w:b/>
          <w:bCs/>
          <w:color w:val="4F6228" w:themeColor="accent3" w:themeShade="80"/>
          <w:sz w:val="28"/>
          <w:szCs w:val="26"/>
          <w:lang w:eastAsia="en-US"/>
        </w:rPr>
      </w:pPr>
      <w:r>
        <w:br w:type="page"/>
      </w:r>
    </w:p>
    <w:p w14:paraId="15315FA8" w14:textId="77777777" w:rsidR="000E6CBD" w:rsidRPr="005D1CEB" w:rsidRDefault="000E6CBD" w:rsidP="000E6CBD">
      <w:pPr>
        <w:pStyle w:val="Heading2MIRB"/>
        <w:rPr>
          <w:color w:val="0F243E" w:themeColor="text2" w:themeShade="80"/>
        </w:rPr>
      </w:pPr>
      <w:bookmarkStart w:id="269" w:name="_Toc192604838"/>
      <w:r w:rsidRPr="005D1CEB">
        <w:rPr>
          <w:color w:val="0F243E" w:themeColor="text2" w:themeShade="80"/>
        </w:rPr>
        <w:lastRenderedPageBreak/>
        <w:t>Road Surface</w:t>
      </w:r>
      <w:r w:rsidR="00D87F4B" w:rsidRPr="005D1CEB">
        <w:rPr>
          <w:color w:val="0F243E" w:themeColor="text2" w:themeShade="80"/>
        </w:rPr>
        <w:t xml:space="preserve"> – Pavement Status</w:t>
      </w:r>
      <w:bookmarkEnd w:id="269"/>
    </w:p>
    <w:p w14:paraId="222F683B" w14:textId="77777777" w:rsidR="000E6CBD" w:rsidRDefault="000E6CBD" w:rsidP="000E6CBD">
      <w:pPr>
        <w:pStyle w:val="BodyAccessibleTextMIRB"/>
      </w:pPr>
      <w:r>
        <w:t xml:space="preserve">See </w:t>
      </w:r>
      <w:r w:rsidRPr="005D1CEB">
        <w:rPr>
          <w:rStyle w:val="HyperlinkMIRBChar"/>
          <w:color w:val="0F243E" w:themeColor="text2" w:themeShade="80"/>
        </w:rPr>
        <w:fldChar w:fldCharType="begin"/>
      </w:r>
      <w:r w:rsidRPr="005D1CEB">
        <w:rPr>
          <w:rStyle w:val="HyperlinkMIRBChar"/>
          <w:color w:val="0F243E" w:themeColor="text2" w:themeShade="80"/>
        </w:rPr>
        <w:instrText xml:space="preserve"> REF _Ref534191547 \w \h </w:instrText>
      </w:r>
      <w:r w:rsidR="008379CD" w:rsidRPr="005D1CEB">
        <w:rPr>
          <w:rStyle w:val="HyperlinkMIRBChar"/>
          <w:color w:val="0F243E" w:themeColor="text2" w:themeShade="80"/>
        </w:rPr>
        <w:instrText xml:space="preserve"> \* MERGEFORMAT </w:instrText>
      </w:r>
      <w:r w:rsidRPr="005D1CEB">
        <w:rPr>
          <w:rStyle w:val="HyperlinkMIRBChar"/>
          <w:color w:val="0F243E" w:themeColor="text2" w:themeShade="80"/>
        </w:rPr>
      </w:r>
      <w:r w:rsidRPr="005D1CEB">
        <w:rPr>
          <w:rStyle w:val="HyperlinkMIRBChar"/>
          <w:color w:val="0F243E" w:themeColor="text2" w:themeShade="80"/>
        </w:rPr>
        <w:fldChar w:fldCharType="separate"/>
      </w:r>
      <w:r w:rsidR="007A62C8" w:rsidRPr="005D1CEB">
        <w:rPr>
          <w:rStyle w:val="HyperlinkMIRBChar"/>
          <w:color w:val="0F243E" w:themeColor="text2" w:themeShade="80"/>
        </w:rPr>
        <w:t>3.3.11</w:t>
      </w:r>
      <w:r w:rsidRPr="005D1CEB">
        <w:rPr>
          <w:rStyle w:val="HyperlinkMIRBChar"/>
          <w:color w:val="0F243E" w:themeColor="text2" w:themeShade="80"/>
        </w:rPr>
        <w:fldChar w:fldCharType="end"/>
      </w:r>
      <w:r w:rsidRPr="005D1CEB">
        <w:rPr>
          <w:rStyle w:val="HyperlinkMIRBChar"/>
          <w:color w:val="0F243E" w:themeColor="text2" w:themeShade="80"/>
        </w:rPr>
        <w:t xml:space="preserve"> </w:t>
      </w:r>
      <w:r w:rsidRPr="005D1CEB">
        <w:rPr>
          <w:rStyle w:val="HyperlinkMIRBChar"/>
          <w:color w:val="0F243E" w:themeColor="text2" w:themeShade="80"/>
        </w:rPr>
        <w:fldChar w:fldCharType="begin"/>
      </w:r>
      <w:r w:rsidRPr="005D1CEB">
        <w:rPr>
          <w:rStyle w:val="HyperlinkMIRBChar"/>
          <w:color w:val="0F243E" w:themeColor="text2" w:themeShade="80"/>
        </w:rPr>
        <w:instrText xml:space="preserve"> REF _Ref534191539 \h </w:instrText>
      </w:r>
      <w:r w:rsidR="008379CD" w:rsidRPr="005D1CEB">
        <w:rPr>
          <w:rStyle w:val="HyperlinkMIRBChar"/>
          <w:color w:val="0F243E" w:themeColor="text2" w:themeShade="80"/>
        </w:rPr>
        <w:instrText xml:space="preserve"> \* MERGEFORMAT </w:instrText>
      </w:r>
      <w:r w:rsidRPr="005D1CEB">
        <w:rPr>
          <w:rStyle w:val="HyperlinkMIRBChar"/>
          <w:color w:val="0F243E" w:themeColor="text2" w:themeShade="80"/>
        </w:rPr>
      </w:r>
      <w:r w:rsidRPr="005D1CEB">
        <w:rPr>
          <w:rStyle w:val="HyperlinkMIRBChar"/>
          <w:color w:val="0F243E" w:themeColor="text2" w:themeShade="80"/>
        </w:rPr>
        <w:fldChar w:fldCharType="separate"/>
      </w:r>
      <w:r w:rsidR="007A62C8" w:rsidRPr="005D1CEB">
        <w:rPr>
          <w:rStyle w:val="HyperlinkMIRBChar"/>
          <w:color w:val="0F243E" w:themeColor="text2" w:themeShade="80"/>
        </w:rPr>
        <w:t>Road Surface</w:t>
      </w:r>
      <w:r w:rsidRPr="005D1CEB">
        <w:rPr>
          <w:rStyle w:val="HyperlinkMIRBChar"/>
          <w:color w:val="0F243E" w:themeColor="text2" w:themeShade="80"/>
        </w:rPr>
        <w:fldChar w:fldCharType="end"/>
      </w:r>
      <w:r>
        <w:t>.</w:t>
      </w:r>
    </w:p>
    <w:p w14:paraId="0FBE5BC1" w14:textId="77777777" w:rsidR="000E6CBD" w:rsidRPr="005D1CEB" w:rsidRDefault="000E6CBD" w:rsidP="000E6CBD">
      <w:pPr>
        <w:pStyle w:val="Heading3MIRB"/>
        <w:rPr>
          <w:color w:val="0F243E" w:themeColor="text2" w:themeShade="80"/>
        </w:rPr>
      </w:pPr>
      <w:bookmarkStart w:id="270" w:name="_Toc192604839"/>
      <w:r w:rsidRPr="005D1CEB">
        <w:rPr>
          <w:color w:val="0F243E" w:themeColor="text2" w:themeShade="80"/>
        </w:rPr>
        <w:t>Example</w:t>
      </w:r>
      <w:r w:rsidR="00DE709A" w:rsidRPr="005D1CEB">
        <w:rPr>
          <w:color w:val="0F243E" w:themeColor="text2" w:themeShade="80"/>
        </w:rPr>
        <w:t>s of Paved Road Surfaces</w:t>
      </w:r>
      <w:bookmarkEnd w:id="270"/>
    </w:p>
    <w:p w14:paraId="14D2B70F" w14:textId="77777777" w:rsidR="004840A2" w:rsidRDefault="004840A2" w:rsidP="004840A2">
      <w:pPr>
        <w:pStyle w:val="BodyAccessibleTextMIRB"/>
        <w:keepNext/>
        <w:jc w:val="center"/>
      </w:pPr>
      <w:r>
        <w:rPr>
          <w:noProof/>
        </w:rPr>
        <w:drawing>
          <wp:inline distT="0" distB="0" distL="0" distR="0" wp14:anchorId="466C6260" wp14:editId="4706E088">
            <wp:extent cx="2764155" cy="1860550"/>
            <wp:effectExtent l="0" t="0" r="0" b="6350"/>
            <wp:docPr id="1918" name="Picture 1918" descr="Road with an asphalt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764155" cy="1860550"/>
                    </a:xfrm>
                    <a:prstGeom prst="rect">
                      <a:avLst/>
                    </a:prstGeom>
                    <a:noFill/>
                    <a:ln>
                      <a:noFill/>
                    </a:ln>
                  </pic:spPr>
                </pic:pic>
              </a:graphicData>
            </a:graphic>
          </wp:inline>
        </w:drawing>
      </w:r>
    </w:p>
    <w:p w14:paraId="72C579E9" w14:textId="77777777" w:rsidR="004840A2" w:rsidRPr="005D1CEB" w:rsidRDefault="004840A2" w:rsidP="004840A2">
      <w:pPr>
        <w:pStyle w:val="Caption"/>
        <w:rPr>
          <w:color w:val="0F243E" w:themeColor="text2" w:themeShade="80"/>
        </w:rPr>
      </w:pPr>
      <w:bookmarkStart w:id="271" w:name="_Toc192604926"/>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81</w:t>
      </w:r>
      <w:r w:rsidR="00564744" w:rsidRPr="005D1CEB">
        <w:rPr>
          <w:noProof/>
          <w:color w:val="0F243E" w:themeColor="text2" w:themeShade="80"/>
        </w:rPr>
        <w:fldChar w:fldCharType="end"/>
      </w:r>
      <w:r w:rsidRPr="005D1CEB">
        <w:rPr>
          <w:color w:val="0F243E" w:themeColor="text2" w:themeShade="80"/>
        </w:rPr>
        <w:t>: Asphalt is an example of a Paved and Flexible Road Surface in the ORN.</w:t>
      </w:r>
      <w:bookmarkEnd w:id="271"/>
    </w:p>
    <w:p w14:paraId="1CE2DA14" w14:textId="77777777" w:rsidR="004840A2" w:rsidRDefault="004840A2" w:rsidP="004840A2">
      <w:pPr>
        <w:pStyle w:val="BodyAccessibleTextMIRB"/>
        <w:keepNext/>
        <w:jc w:val="center"/>
      </w:pPr>
    </w:p>
    <w:p w14:paraId="45D5039D" w14:textId="77777777" w:rsidR="004840A2" w:rsidRDefault="004840A2" w:rsidP="004840A2">
      <w:pPr>
        <w:pStyle w:val="BodyAccessibleTextMIRB"/>
        <w:keepNext/>
        <w:jc w:val="center"/>
      </w:pPr>
      <w:r>
        <w:rPr>
          <w:noProof/>
        </w:rPr>
        <w:drawing>
          <wp:inline distT="0" distB="0" distL="0" distR="0" wp14:anchorId="6DE08B35" wp14:editId="5A496D3C">
            <wp:extent cx="1765300" cy="2647315"/>
            <wp:effectExtent l="0" t="0" r="6350" b="635"/>
            <wp:docPr id="1919" name="Picture 1919" descr="Road with a cold tar and gravel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765300" cy="2647315"/>
                    </a:xfrm>
                    <a:prstGeom prst="rect">
                      <a:avLst/>
                    </a:prstGeom>
                    <a:noFill/>
                    <a:ln>
                      <a:noFill/>
                    </a:ln>
                  </pic:spPr>
                </pic:pic>
              </a:graphicData>
            </a:graphic>
          </wp:inline>
        </w:drawing>
      </w:r>
    </w:p>
    <w:p w14:paraId="17F8696A" w14:textId="77777777" w:rsidR="004840A2" w:rsidRPr="005D1CEB" w:rsidRDefault="004840A2" w:rsidP="004840A2">
      <w:pPr>
        <w:pStyle w:val="Caption"/>
        <w:rPr>
          <w:color w:val="0F243E" w:themeColor="text2" w:themeShade="80"/>
        </w:rPr>
      </w:pPr>
      <w:bookmarkStart w:id="272" w:name="_Toc192604927"/>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82</w:t>
      </w:r>
      <w:r w:rsidR="00564744" w:rsidRPr="005D1CEB">
        <w:rPr>
          <w:noProof/>
          <w:color w:val="0F243E" w:themeColor="text2" w:themeShade="80"/>
        </w:rPr>
        <w:fldChar w:fldCharType="end"/>
      </w:r>
      <w:r w:rsidRPr="005D1CEB">
        <w:rPr>
          <w:color w:val="0F243E" w:themeColor="text2" w:themeShade="80"/>
        </w:rPr>
        <w:t>: Cold tar and gravel mixture is an example of a Paved and Flexible Road Surface in the ORN.</w:t>
      </w:r>
      <w:bookmarkEnd w:id="272"/>
    </w:p>
    <w:p w14:paraId="2FF0D702" w14:textId="77777777" w:rsidR="004840A2" w:rsidRPr="004840A2" w:rsidRDefault="004840A2" w:rsidP="004840A2">
      <w:pPr>
        <w:pStyle w:val="BodyAccessibleTextMIRB"/>
      </w:pPr>
    </w:p>
    <w:p w14:paraId="457536DA" w14:textId="77777777" w:rsidR="000E6CBD" w:rsidRPr="00DE709A" w:rsidRDefault="000E6CBD" w:rsidP="00DE709A">
      <w:pPr>
        <w:rPr>
          <w:rFonts w:eastAsiaTheme="majorEastAsia" w:cstheme="majorBidi"/>
          <w:b/>
          <w:bCs/>
          <w:color w:val="4F6228" w:themeColor="accent3" w:themeShade="80"/>
          <w:sz w:val="24"/>
          <w:szCs w:val="22"/>
          <w:lang w:eastAsia="en-US"/>
        </w:rPr>
      </w:pPr>
      <w:r>
        <w:br w:type="page"/>
      </w:r>
    </w:p>
    <w:p w14:paraId="3CC61BD7" w14:textId="77777777" w:rsidR="004840A2" w:rsidRDefault="004840A2" w:rsidP="004840A2">
      <w:pPr>
        <w:keepNext/>
        <w:jc w:val="center"/>
      </w:pPr>
      <w:r>
        <w:rPr>
          <w:noProof/>
        </w:rPr>
        <w:lastRenderedPageBreak/>
        <w:drawing>
          <wp:inline distT="0" distB="0" distL="0" distR="0" wp14:anchorId="4DF06FBC" wp14:editId="1BFB7071">
            <wp:extent cx="2764155" cy="2084070"/>
            <wp:effectExtent l="0" t="0" r="0" b="0"/>
            <wp:docPr id="550" name="Picture 550" descr="Road with a concrete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764155" cy="2084070"/>
                    </a:xfrm>
                    <a:prstGeom prst="rect">
                      <a:avLst/>
                    </a:prstGeom>
                    <a:noFill/>
                    <a:ln>
                      <a:noFill/>
                    </a:ln>
                  </pic:spPr>
                </pic:pic>
              </a:graphicData>
            </a:graphic>
          </wp:inline>
        </w:drawing>
      </w:r>
    </w:p>
    <w:p w14:paraId="1726EE5C" w14:textId="77777777" w:rsidR="000E6CBD" w:rsidRPr="005D1CEB" w:rsidRDefault="004840A2" w:rsidP="004840A2">
      <w:pPr>
        <w:pStyle w:val="Caption"/>
        <w:rPr>
          <w:color w:val="0F243E" w:themeColor="text2" w:themeShade="80"/>
        </w:rPr>
      </w:pPr>
      <w:bookmarkStart w:id="273" w:name="_Toc192604928"/>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83</w:t>
      </w:r>
      <w:r w:rsidR="00564744" w:rsidRPr="005D1CEB">
        <w:rPr>
          <w:noProof/>
          <w:color w:val="0F243E" w:themeColor="text2" w:themeShade="80"/>
        </w:rPr>
        <w:fldChar w:fldCharType="end"/>
      </w:r>
      <w:r w:rsidRPr="005D1CEB">
        <w:rPr>
          <w:color w:val="0F243E" w:themeColor="text2" w:themeShade="80"/>
        </w:rPr>
        <w:t>: Concrete is an example of a Paved and Rigid Road Surface in the ORN.</w:t>
      </w:r>
      <w:bookmarkEnd w:id="273"/>
    </w:p>
    <w:p w14:paraId="4B92FE70" w14:textId="77777777" w:rsidR="004840A2" w:rsidRPr="004840A2" w:rsidRDefault="004840A2" w:rsidP="004840A2">
      <w:pPr>
        <w:pStyle w:val="BodyAccessibleTextMIRB"/>
      </w:pPr>
    </w:p>
    <w:p w14:paraId="6137DF4F" w14:textId="77777777" w:rsidR="004840A2" w:rsidRDefault="004840A2" w:rsidP="004840A2">
      <w:pPr>
        <w:keepNext/>
        <w:jc w:val="center"/>
      </w:pPr>
      <w:r>
        <w:rPr>
          <w:noProof/>
        </w:rPr>
        <w:drawing>
          <wp:inline distT="0" distB="0" distL="0" distR="0" wp14:anchorId="18155D2B" wp14:editId="06A4045B">
            <wp:extent cx="2764155" cy="2094865"/>
            <wp:effectExtent l="0" t="0" r="0" b="635"/>
            <wp:docPr id="551" name="Picture 551" descr="Road with an interlocking block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64155" cy="2094865"/>
                    </a:xfrm>
                    <a:prstGeom prst="rect">
                      <a:avLst/>
                    </a:prstGeom>
                    <a:noFill/>
                    <a:ln>
                      <a:noFill/>
                    </a:ln>
                  </pic:spPr>
                </pic:pic>
              </a:graphicData>
            </a:graphic>
          </wp:inline>
        </w:drawing>
      </w:r>
    </w:p>
    <w:p w14:paraId="377EC49F" w14:textId="77777777" w:rsidR="000E6CBD" w:rsidRPr="005D1CEB" w:rsidRDefault="004840A2" w:rsidP="004840A2">
      <w:pPr>
        <w:pStyle w:val="Caption"/>
        <w:rPr>
          <w:color w:val="0F243E" w:themeColor="text2" w:themeShade="80"/>
        </w:rPr>
      </w:pPr>
      <w:bookmarkStart w:id="274" w:name="_Toc192604929"/>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84</w:t>
      </w:r>
      <w:r w:rsidR="00564744" w:rsidRPr="005D1CEB">
        <w:rPr>
          <w:noProof/>
          <w:color w:val="0F243E" w:themeColor="text2" w:themeShade="80"/>
        </w:rPr>
        <w:fldChar w:fldCharType="end"/>
      </w:r>
      <w:r w:rsidRPr="005D1CEB">
        <w:rPr>
          <w:color w:val="0F243E" w:themeColor="text2" w:themeShade="80"/>
        </w:rPr>
        <w:t>: Blocks are an example of a Paved and Block Road Surface in the ORN.</w:t>
      </w:r>
      <w:bookmarkEnd w:id="274"/>
    </w:p>
    <w:p w14:paraId="1549E952" w14:textId="77777777" w:rsidR="00A65645" w:rsidRDefault="00A65645">
      <w:pPr>
        <w:rPr>
          <w:rFonts w:eastAsiaTheme="majorEastAsia" w:cstheme="majorBidi"/>
          <w:b/>
          <w:bCs/>
          <w:color w:val="4F6228" w:themeColor="accent3" w:themeShade="80"/>
          <w:sz w:val="24"/>
          <w:szCs w:val="22"/>
          <w:lang w:eastAsia="en-US"/>
        </w:rPr>
      </w:pPr>
      <w:r>
        <w:br w:type="page"/>
      </w:r>
    </w:p>
    <w:p w14:paraId="4F88B54C" w14:textId="77777777" w:rsidR="00DE709A" w:rsidRPr="005D1CEB" w:rsidRDefault="00DE709A" w:rsidP="000D577E">
      <w:pPr>
        <w:pStyle w:val="Heading3MIRB"/>
        <w:rPr>
          <w:color w:val="0F243E" w:themeColor="text2" w:themeShade="80"/>
        </w:rPr>
      </w:pPr>
      <w:bookmarkStart w:id="275" w:name="_Toc192604840"/>
      <w:r w:rsidRPr="005D1CEB">
        <w:rPr>
          <w:color w:val="0F243E" w:themeColor="text2" w:themeShade="80"/>
        </w:rPr>
        <w:lastRenderedPageBreak/>
        <w:t>Examples of Unpaved Road Surfaces</w:t>
      </w:r>
      <w:bookmarkEnd w:id="275"/>
    </w:p>
    <w:p w14:paraId="4A9FFB87" w14:textId="77777777" w:rsidR="004840A2" w:rsidRDefault="004840A2" w:rsidP="004840A2">
      <w:pPr>
        <w:pStyle w:val="BodyAccessibleTextMIRB"/>
        <w:keepNext/>
        <w:jc w:val="center"/>
      </w:pPr>
      <w:r>
        <w:rPr>
          <w:noProof/>
        </w:rPr>
        <w:drawing>
          <wp:inline distT="0" distB="0" distL="0" distR="0" wp14:anchorId="5D47C058" wp14:editId="24AACD08">
            <wp:extent cx="1860550" cy="2764155"/>
            <wp:effectExtent l="0" t="0" r="6350" b="0"/>
            <wp:docPr id="552" name="Picture 552" descr="Road with gravel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60550" cy="2764155"/>
                    </a:xfrm>
                    <a:prstGeom prst="rect">
                      <a:avLst/>
                    </a:prstGeom>
                    <a:noFill/>
                    <a:ln>
                      <a:noFill/>
                    </a:ln>
                  </pic:spPr>
                </pic:pic>
              </a:graphicData>
            </a:graphic>
          </wp:inline>
        </w:drawing>
      </w:r>
    </w:p>
    <w:p w14:paraId="7681387D" w14:textId="77777777" w:rsidR="004840A2" w:rsidRPr="005D1CEB" w:rsidRDefault="004840A2" w:rsidP="004840A2">
      <w:pPr>
        <w:pStyle w:val="Caption"/>
        <w:rPr>
          <w:color w:val="0F243E" w:themeColor="text2" w:themeShade="80"/>
        </w:rPr>
      </w:pPr>
      <w:bookmarkStart w:id="276" w:name="_Toc192604930"/>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85</w:t>
      </w:r>
      <w:r w:rsidR="00564744" w:rsidRPr="005D1CEB">
        <w:rPr>
          <w:noProof/>
          <w:color w:val="0F243E" w:themeColor="text2" w:themeShade="80"/>
        </w:rPr>
        <w:fldChar w:fldCharType="end"/>
      </w:r>
      <w:r w:rsidRPr="005D1CEB">
        <w:rPr>
          <w:color w:val="0F243E" w:themeColor="text2" w:themeShade="80"/>
        </w:rPr>
        <w:t>: An example of an Unpaved and Gravel Road Surface in the ORN.</w:t>
      </w:r>
      <w:bookmarkEnd w:id="276"/>
    </w:p>
    <w:p w14:paraId="56611A6E" w14:textId="77777777" w:rsidR="004840A2" w:rsidRPr="004840A2" w:rsidRDefault="004840A2" w:rsidP="004840A2">
      <w:pPr>
        <w:pStyle w:val="BodyAccessibleTextMIRB"/>
      </w:pPr>
    </w:p>
    <w:p w14:paraId="663FD416" w14:textId="77777777" w:rsidR="004840A2" w:rsidRDefault="004840A2" w:rsidP="004840A2">
      <w:pPr>
        <w:pStyle w:val="BodyAccessibleTextMIRB"/>
        <w:keepNext/>
        <w:jc w:val="center"/>
      </w:pPr>
      <w:r>
        <w:rPr>
          <w:noProof/>
        </w:rPr>
        <w:drawing>
          <wp:inline distT="0" distB="0" distL="0" distR="0" wp14:anchorId="4788764F" wp14:editId="592F9CB3">
            <wp:extent cx="3455670" cy="2339340"/>
            <wp:effectExtent l="0" t="0" r="0" b="3810"/>
            <wp:docPr id="553" name="Picture 553" descr="Road with dirt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455670" cy="2339340"/>
                    </a:xfrm>
                    <a:prstGeom prst="rect">
                      <a:avLst/>
                    </a:prstGeom>
                    <a:noFill/>
                    <a:ln>
                      <a:noFill/>
                    </a:ln>
                  </pic:spPr>
                </pic:pic>
              </a:graphicData>
            </a:graphic>
          </wp:inline>
        </w:drawing>
      </w:r>
    </w:p>
    <w:p w14:paraId="39B83FF0" w14:textId="77777777" w:rsidR="001C1657" w:rsidRPr="005D1CEB" w:rsidRDefault="004840A2" w:rsidP="004840A2">
      <w:pPr>
        <w:pStyle w:val="Caption"/>
        <w:rPr>
          <w:color w:val="0F243E" w:themeColor="text2" w:themeShade="80"/>
        </w:rPr>
      </w:pPr>
      <w:bookmarkStart w:id="277" w:name="_Toc192604931"/>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86</w:t>
      </w:r>
      <w:r w:rsidR="00564744" w:rsidRPr="005D1CEB">
        <w:rPr>
          <w:noProof/>
          <w:color w:val="0F243E" w:themeColor="text2" w:themeShade="80"/>
        </w:rPr>
        <w:fldChar w:fldCharType="end"/>
      </w:r>
      <w:r w:rsidRPr="005D1CEB">
        <w:rPr>
          <w:color w:val="0F243E" w:themeColor="text2" w:themeShade="80"/>
        </w:rPr>
        <w:t>: An example of an Unpaved and Dirt Road Surface in the ORN.</w:t>
      </w:r>
      <w:bookmarkEnd w:id="277"/>
    </w:p>
    <w:p w14:paraId="6C799BE6" w14:textId="77777777" w:rsidR="00F31204" w:rsidRDefault="00F31204" w:rsidP="00CE64D4">
      <w:pPr>
        <w:pStyle w:val="BodyAccessibleTextMIRB"/>
      </w:pPr>
    </w:p>
    <w:p w14:paraId="105EABDC" w14:textId="77777777" w:rsidR="004840A2" w:rsidRDefault="004840A2">
      <w:pPr>
        <w:rPr>
          <w:rFonts w:eastAsiaTheme="majorEastAsia" w:cstheme="majorBidi"/>
          <w:b/>
          <w:bCs/>
          <w:color w:val="4F6228" w:themeColor="accent3" w:themeShade="80"/>
          <w:sz w:val="28"/>
          <w:szCs w:val="26"/>
          <w:lang w:eastAsia="en-US"/>
        </w:rPr>
      </w:pPr>
      <w:r>
        <w:br w:type="page"/>
      </w:r>
    </w:p>
    <w:p w14:paraId="1AF3E094" w14:textId="77777777" w:rsidR="000D577E" w:rsidRPr="005D1CEB" w:rsidRDefault="000D577E" w:rsidP="000D577E">
      <w:pPr>
        <w:pStyle w:val="Heading2MIRB"/>
        <w:rPr>
          <w:color w:val="0F243E" w:themeColor="text2" w:themeShade="80"/>
        </w:rPr>
      </w:pPr>
      <w:bookmarkStart w:id="278" w:name="_Toc192604841"/>
      <w:r w:rsidRPr="005D1CEB">
        <w:rPr>
          <w:color w:val="0F243E" w:themeColor="text2" w:themeShade="80"/>
        </w:rPr>
        <w:lastRenderedPageBreak/>
        <w:t>Structure Type</w:t>
      </w:r>
      <w:bookmarkEnd w:id="278"/>
    </w:p>
    <w:p w14:paraId="18FB5673" w14:textId="77777777" w:rsidR="003E7719" w:rsidRDefault="000D577E" w:rsidP="003E7719">
      <w:pPr>
        <w:pStyle w:val="BodyAccessibleTextMIRB"/>
      </w:pPr>
      <w:r>
        <w:t>See</w:t>
      </w:r>
      <w:r w:rsidR="003E7719">
        <w:t xml:space="preserve"> </w:t>
      </w:r>
      <w:r w:rsidR="003E7719" w:rsidRPr="005D1CEB">
        <w:rPr>
          <w:rStyle w:val="HyperlinkMIRBChar"/>
          <w:color w:val="0F243E" w:themeColor="text2" w:themeShade="80"/>
        </w:rPr>
        <w:fldChar w:fldCharType="begin"/>
      </w:r>
      <w:r w:rsidR="003E7719" w:rsidRPr="005D1CEB">
        <w:rPr>
          <w:rStyle w:val="HyperlinkMIRBChar"/>
          <w:color w:val="0F243E" w:themeColor="text2" w:themeShade="80"/>
        </w:rPr>
        <w:instrText xml:space="preserve"> REF _Ref534979389 \w \h  \* MERGEFORMAT </w:instrText>
      </w:r>
      <w:r w:rsidR="003E7719" w:rsidRPr="005D1CEB">
        <w:rPr>
          <w:rStyle w:val="HyperlinkMIRBChar"/>
          <w:color w:val="0F243E" w:themeColor="text2" w:themeShade="80"/>
        </w:rPr>
      </w:r>
      <w:r w:rsidR="003E7719" w:rsidRPr="005D1CEB">
        <w:rPr>
          <w:rStyle w:val="HyperlinkMIRBChar"/>
          <w:color w:val="0F243E" w:themeColor="text2" w:themeShade="80"/>
        </w:rPr>
        <w:fldChar w:fldCharType="separate"/>
      </w:r>
      <w:r w:rsidR="007A62C8" w:rsidRPr="005D1CEB">
        <w:rPr>
          <w:rStyle w:val="HyperlinkMIRBChar"/>
          <w:color w:val="0F243E" w:themeColor="text2" w:themeShade="80"/>
        </w:rPr>
        <w:t>3.3.16</w:t>
      </w:r>
      <w:r w:rsidR="003E7719" w:rsidRPr="005D1CEB">
        <w:rPr>
          <w:rStyle w:val="HyperlinkMIRBChar"/>
          <w:color w:val="0F243E" w:themeColor="text2" w:themeShade="80"/>
        </w:rPr>
        <w:fldChar w:fldCharType="end"/>
      </w:r>
      <w:r w:rsidR="003E7719" w:rsidRPr="005D1CEB">
        <w:rPr>
          <w:rStyle w:val="HyperlinkMIRBChar"/>
          <w:color w:val="0F243E" w:themeColor="text2" w:themeShade="80"/>
        </w:rPr>
        <w:t xml:space="preserve"> </w:t>
      </w:r>
      <w:r w:rsidR="003E7719" w:rsidRPr="005D1CEB">
        <w:rPr>
          <w:rStyle w:val="HyperlinkMIRBChar"/>
          <w:color w:val="0F243E" w:themeColor="text2" w:themeShade="80"/>
        </w:rPr>
        <w:fldChar w:fldCharType="begin"/>
      </w:r>
      <w:r w:rsidR="003E7719" w:rsidRPr="005D1CEB">
        <w:rPr>
          <w:rStyle w:val="HyperlinkMIRBChar"/>
          <w:color w:val="0F243E" w:themeColor="text2" w:themeShade="80"/>
        </w:rPr>
        <w:instrText xml:space="preserve"> REF _Ref534979392 \h  \* MERGEFORMAT </w:instrText>
      </w:r>
      <w:r w:rsidR="003E7719" w:rsidRPr="005D1CEB">
        <w:rPr>
          <w:rStyle w:val="HyperlinkMIRBChar"/>
          <w:color w:val="0F243E" w:themeColor="text2" w:themeShade="80"/>
        </w:rPr>
      </w:r>
      <w:r w:rsidR="003E7719" w:rsidRPr="005D1CEB">
        <w:rPr>
          <w:rStyle w:val="HyperlinkMIRBChar"/>
          <w:color w:val="0F243E" w:themeColor="text2" w:themeShade="80"/>
        </w:rPr>
        <w:fldChar w:fldCharType="separate"/>
      </w:r>
      <w:r w:rsidR="007A62C8" w:rsidRPr="005D1CEB">
        <w:rPr>
          <w:rStyle w:val="HyperlinkMIRBChar"/>
          <w:color w:val="0F243E" w:themeColor="text2" w:themeShade="80"/>
        </w:rPr>
        <w:t>Structure</w:t>
      </w:r>
      <w:r w:rsidR="003E7719" w:rsidRPr="005D1CEB">
        <w:rPr>
          <w:rStyle w:val="HyperlinkMIRBChar"/>
          <w:color w:val="0F243E" w:themeColor="text2" w:themeShade="80"/>
        </w:rPr>
        <w:fldChar w:fldCharType="end"/>
      </w:r>
      <w:r w:rsidR="003E7719" w:rsidRPr="005D1CEB">
        <w:rPr>
          <w:color w:val="0F243E" w:themeColor="text2" w:themeShade="80"/>
        </w:rPr>
        <w:t>.</w:t>
      </w:r>
    </w:p>
    <w:p w14:paraId="7D303498" w14:textId="77777777" w:rsidR="000D577E" w:rsidRPr="000B038D" w:rsidRDefault="000D577E" w:rsidP="000D577E">
      <w:pPr>
        <w:pStyle w:val="Heading3MIRB"/>
        <w:rPr>
          <w:color w:val="0F243E" w:themeColor="text2" w:themeShade="80"/>
        </w:rPr>
      </w:pPr>
      <w:bookmarkStart w:id="279" w:name="_Toc192604842"/>
      <w:r w:rsidRPr="000B038D">
        <w:rPr>
          <w:color w:val="0F243E" w:themeColor="text2" w:themeShade="80"/>
        </w:rPr>
        <w:t>Example</w:t>
      </w:r>
      <w:r w:rsidR="00E95A3D" w:rsidRPr="000B038D">
        <w:rPr>
          <w:color w:val="0F243E" w:themeColor="text2" w:themeShade="80"/>
        </w:rPr>
        <w:t xml:space="preserve">s of </w:t>
      </w:r>
      <w:r w:rsidRPr="000B038D">
        <w:rPr>
          <w:color w:val="0F243E" w:themeColor="text2" w:themeShade="80"/>
        </w:rPr>
        <w:t>Road Structure</w:t>
      </w:r>
      <w:r w:rsidR="00E95A3D" w:rsidRPr="000B038D">
        <w:rPr>
          <w:color w:val="0F243E" w:themeColor="text2" w:themeShade="80"/>
        </w:rPr>
        <w:t xml:space="preserve"> Type</w:t>
      </w:r>
      <w:bookmarkEnd w:id="279"/>
    </w:p>
    <w:p w14:paraId="3D5E9B9D" w14:textId="77777777" w:rsidR="004840A2" w:rsidRDefault="004840A2" w:rsidP="004840A2">
      <w:pPr>
        <w:pStyle w:val="BodyAccessibleTextMIRB"/>
        <w:keepNext/>
        <w:jc w:val="center"/>
      </w:pPr>
      <w:r>
        <w:rPr>
          <w:noProof/>
        </w:rPr>
        <w:drawing>
          <wp:inline distT="0" distB="0" distL="0" distR="0" wp14:anchorId="129B5D5D" wp14:editId="6D59868F">
            <wp:extent cx="5911850" cy="2084070"/>
            <wp:effectExtent l="0" t="0" r="0" b="0"/>
            <wp:docPr id="1921" name="Picture 1921" descr="Road structure and overlaid ORN re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11850" cy="2084070"/>
                    </a:xfrm>
                    <a:prstGeom prst="rect">
                      <a:avLst/>
                    </a:prstGeom>
                    <a:noFill/>
                    <a:ln>
                      <a:noFill/>
                    </a:ln>
                  </pic:spPr>
                </pic:pic>
              </a:graphicData>
            </a:graphic>
          </wp:inline>
        </w:drawing>
      </w:r>
    </w:p>
    <w:p w14:paraId="71849B31" w14:textId="77777777" w:rsidR="004840A2" w:rsidRPr="005D1CEB" w:rsidRDefault="004840A2" w:rsidP="004840A2">
      <w:pPr>
        <w:pStyle w:val="Caption"/>
        <w:rPr>
          <w:color w:val="0F243E" w:themeColor="text2" w:themeShade="80"/>
        </w:rPr>
      </w:pPr>
      <w:bookmarkStart w:id="280" w:name="_Toc192604932"/>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87</w:t>
      </w:r>
      <w:r w:rsidR="00564744" w:rsidRPr="005D1CEB">
        <w:rPr>
          <w:noProof/>
          <w:color w:val="0F243E" w:themeColor="text2" w:themeShade="80"/>
        </w:rPr>
        <w:fldChar w:fldCharType="end"/>
      </w:r>
      <w:r w:rsidRPr="005D1CEB">
        <w:rPr>
          <w:color w:val="0F243E" w:themeColor="text2" w:themeShade="80"/>
        </w:rPr>
        <w:t>: The representation of a Road Structure object corresponds to the stretch of road spanning over the structure. It begins and ends at the expansion joints as indicated above.</w:t>
      </w:r>
      <w:bookmarkEnd w:id="280"/>
    </w:p>
    <w:p w14:paraId="074299BF" w14:textId="77777777" w:rsidR="00A24D2F" w:rsidRPr="00A24D2F" w:rsidRDefault="00A24D2F" w:rsidP="00A24D2F">
      <w:pPr>
        <w:rPr>
          <w:lang w:eastAsia="en-US"/>
        </w:rPr>
      </w:pPr>
    </w:p>
    <w:p w14:paraId="2110DA14" w14:textId="77777777" w:rsidR="00A24D2F" w:rsidRPr="00A24D2F" w:rsidRDefault="00A24D2F" w:rsidP="00A24D2F">
      <w:pPr>
        <w:rPr>
          <w:lang w:eastAsia="en-US"/>
        </w:rPr>
      </w:pPr>
    </w:p>
    <w:p w14:paraId="1E8AF2C1" w14:textId="77777777" w:rsidR="00C36676" w:rsidRDefault="00A24D2F" w:rsidP="00C36676">
      <w:pPr>
        <w:keepNext/>
        <w:jc w:val="center"/>
      </w:pPr>
      <w:r>
        <w:rPr>
          <w:noProof/>
        </w:rPr>
        <w:drawing>
          <wp:inline distT="0" distB="0" distL="0" distR="0" wp14:anchorId="1E8C0A9F" wp14:editId="7D80342C">
            <wp:extent cx="2743200" cy="1844040"/>
            <wp:effectExtent l="19050" t="19050" r="19050" b="22860"/>
            <wp:docPr id="1223" name="Picture 822" descr="Bridge with parapet walls identified." title="Bridge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 name="Picture 822" descr="DSCN0035"/>
                    <pic:cNvPicPr>
                      <a:picLocks noChangeAspect="1"/>
                    </pic:cNvPicPr>
                  </pic:nvPicPr>
                  <pic:blipFill>
                    <a:blip r:embed="rId111">
                      <a:extLst>
                        <a:ext uri="{28A0092B-C50C-407E-A947-70E740481C1C}">
                          <a14:useLocalDpi xmlns:a14="http://schemas.microsoft.com/office/drawing/2010/main" val="0"/>
                        </a:ext>
                      </a:extLst>
                    </a:blip>
                    <a:stretch>
                      <a:fillRect/>
                    </a:stretch>
                  </pic:blipFill>
                  <pic:spPr bwMode="auto">
                    <a:xfrm>
                      <a:off x="0" y="0"/>
                      <a:ext cx="2743200" cy="1844040"/>
                    </a:xfrm>
                    <a:prstGeom prst="rect">
                      <a:avLst/>
                    </a:prstGeom>
                    <a:noFill/>
                    <a:ln w="12700">
                      <a:solidFill>
                        <a:srgbClr val="000000"/>
                      </a:solidFill>
                      <a:miter lim="800000"/>
                      <a:headEnd/>
                      <a:tailEnd/>
                    </a:ln>
                    <a:effectLst/>
                  </pic:spPr>
                </pic:pic>
              </a:graphicData>
            </a:graphic>
          </wp:inline>
        </w:drawing>
      </w:r>
    </w:p>
    <w:p w14:paraId="538FA683" w14:textId="77777777" w:rsidR="00A24D2F" w:rsidRPr="005D1CEB" w:rsidRDefault="00C36676" w:rsidP="00C36676">
      <w:pPr>
        <w:pStyle w:val="Caption"/>
        <w:rPr>
          <w:color w:val="0F243E" w:themeColor="text2" w:themeShade="80"/>
        </w:rPr>
      </w:pPr>
      <w:bookmarkStart w:id="281" w:name="_Toc192604933"/>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88</w:t>
      </w:r>
      <w:r w:rsidR="00564744" w:rsidRPr="005D1CEB">
        <w:rPr>
          <w:noProof/>
          <w:color w:val="0F243E" w:themeColor="text2" w:themeShade="80"/>
        </w:rPr>
        <w:fldChar w:fldCharType="end"/>
      </w:r>
      <w:r w:rsidRPr="005D1CEB">
        <w:rPr>
          <w:color w:val="0F243E" w:themeColor="text2" w:themeShade="80"/>
        </w:rPr>
        <w:t>: When expansion joints are not apparent, the start and end of a Structure are interpreted from the parapet walls of the Bridge structure, as indicated above.</w:t>
      </w:r>
      <w:bookmarkEnd w:id="281"/>
    </w:p>
    <w:p w14:paraId="48F3C59B" w14:textId="77777777" w:rsidR="00C36676" w:rsidRDefault="00A24D2F" w:rsidP="00C36676">
      <w:pPr>
        <w:keepNext/>
        <w:jc w:val="center"/>
      </w:pPr>
      <w:r w:rsidRPr="0095248E">
        <w:rPr>
          <w:noProof/>
        </w:rPr>
        <w:lastRenderedPageBreak/>
        <w:drawing>
          <wp:inline distT="0" distB="0" distL="0" distR="0" wp14:anchorId="3A5E87F3" wp14:editId="57925ACE">
            <wp:extent cx="2743200" cy="2031155"/>
            <wp:effectExtent l="0" t="0" r="0" b="7620"/>
            <wp:docPr id="611" name="Picture 611" descr="Aerial image of a covered bridge." title="Covered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2743200" cy="2031155"/>
                    </a:xfrm>
                    <a:prstGeom prst="rect">
                      <a:avLst/>
                    </a:prstGeom>
                  </pic:spPr>
                </pic:pic>
              </a:graphicData>
            </a:graphic>
          </wp:inline>
        </w:drawing>
      </w:r>
    </w:p>
    <w:p w14:paraId="4AF0B93A" w14:textId="77777777" w:rsidR="00A24D2F" w:rsidRPr="005D1CEB" w:rsidRDefault="00C36676" w:rsidP="00C36676">
      <w:pPr>
        <w:pStyle w:val="Caption"/>
        <w:rPr>
          <w:color w:val="0F243E" w:themeColor="text2" w:themeShade="80"/>
        </w:rPr>
      </w:pPr>
      <w:bookmarkStart w:id="282" w:name="_Toc192604934"/>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89</w:t>
      </w:r>
      <w:r w:rsidR="00564744" w:rsidRPr="005D1CEB">
        <w:rPr>
          <w:noProof/>
          <w:color w:val="0F243E" w:themeColor="text2" w:themeShade="80"/>
        </w:rPr>
        <w:fldChar w:fldCharType="end"/>
      </w:r>
      <w:r w:rsidRPr="005D1CEB">
        <w:rPr>
          <w:color w:val="0F243E" w:themeColor="text2" w:themeShade="80"/>
        </w:rPr>
        <w:t>: An example of a Road Structure Type: Bridge Covered.</w:t>
      </w:r>
      <w:bookmarkEnd w:id="282"/>
    </w:p>
    <w:p w14:paraId="0FFED1D2" w14:textId="77777777" w:rsidR="00C36676" w:rsidRDefault="00C36676" w:rsidP="00C36676">
      <w:pPr>
        <w:pStyle w:val="BodyAccessibleTextMIRB"/>
        <w:keepNext/>
        <w:jc w:val="center"/>
      </w:pPr>
      <w:r w:rsidRPr="0095248E">
        <w:rPr>
          <w:noProof/>
        </w:rPr>
        <w:drawing>
          <wp:inline distT="0" distB="0" distL="0" distR="0" wp14:anchorId="24B26F66" wp14:editId="6C68585F">
            <wp:extent cx="2743200" cy="2505710"/>
            <wp:effectExtent l="0" t="0" r="0" b="8890"/>
            <wp:docPr id="595" name="Picture 595" descr="Aerial image of a moveable bridge." title="Moveable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28A0092B-C50C-407E-A947-70E740481C1C}">
                          <a14:useLocalDpi xmlns:a14="http://schemas.microsoft.com/office/drawing/2010/main" val="0"/>
                        </a:ext>
                      </a:extLst>
                    </a:blip>
                    <a:stretch>
                      <a:fillRect/>
                    </a:stretch>
                  </pic:blipFill>
                  <pic:spPr>
                    <a:xfrm>
                      <a:off x="0" y="0"/>
                      <a:ext cx="2743200" cy="2505710"/>
                    </a:xfrm>
                    <a:prstGeom prst="rect">
                      <a:avLst/>
                    </a:prstGeom>
                  </pic:spPr>
                </pic:pic>
              </a:graphicData>
            </a:graphic>
          </wp:inline>
        </w:drawing>
      </w:r>
    </w:p>
    <w:p w14:paraId="3DC42068" w14:textId="77777777" w:rsidR="00C36676" w:rsidRPr="005D1CEB" w:rsidRDefault="00C36676" w:rsidP="00C36676">
      <w:pPr>
        <w:pStyle w:val="Caption"/>
        <w:rPr>
          <w:color w:val="0F243E" w:themeColor="text2" w:themeShade="80"/>
        </w:rPr>
      </w:pPr>
      <w:bookmarkStart w:id="283" w:name="_Toc192604935"/>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90</w:t>
      </w:r>
      <w:r w:rsidR="00564744" w:rsidRPr="005D1CEB">
        <w:rPr>
          <w:noProof/>
          <w:color w:val="0F243E" w:themeColor="text2" w:themeShade="80"/>
        </w:rPr>
        <w:fldChar w:fldCharType="end"/>
      </w:r>
      <w:r w:rsidRPr="005D1CEB">
        <w:rPr>
          <w:color w:val="0F243E" w:themeColor="text2" w:themeShade="80"/>
        </w:rPr>
        <w:t>: An example of a Road Structure Type: Bridge Moveable.</w:t>
      </w:r>
      <w:bookmarkEnd w:id="283"/>
    </w:p>
    <w:p w14:paraId="281C1BAF" w14:textId="77777777" w:rsidR="00C36676" w:rsidRDefault="00C36676" w:rsidP="00C36676">
      <w:pPr>
        <w:keepNext/>
        <w:tabs>
          <w:tab w:val="left" w:pos="2693"/>
        </w:tabs>
        <w:jc w:val="center"/>
      </w:pPr>
      <w:r>
        <w:rPr>
          <w:noProof/>
        </w:rPr>
        <w:drawing>
          <wp:inline distT="0" distB="0" distL="0" distR="0" wp14:anchorId="7A1316D0" wp14:editId="495F35C1">
            <wp:extent cx="2774950" cy="1797050"/>
            <wp:effectExtent l="0" t="0" r="6350" b="0"/>
            <wp:docPr id="1922" name="Picture 1922" descr="Driver's perspective of a tu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74950" cy="1797050"/>
                    </a:xfrm>
                    <a:prstGeom prst="rect">
                      <a:avLst/>
                    </a:prstGeom>
                    <a:noFill/>
                    <a:ln>
                      <a:noFill/>
                    </a:ln>
                  </pic:spPr>
                </pic:pic>
              </a:graphicData>
            </a:graphic>
          </wp:inline>
        </w:drawing>
      </w:r>
    </w:p>
    <w:p w14:paraId="595EE39C" w14:textId="77777777" w:rsidR="00A24D2F" w:rsidRPr="005D1CEB" w:rsidRDefault="00C36676" w:rsidP="00C36676">
      <w:pPr>
        <w:pStyle w:val="Caption"/>
        <w:rPr>
          <w:color w:val="0F243E" w:themeColor="text2" w:themeShade="80"/>
        </w:rPr>
      </w:pPr>
      <w:bookmarkStart w:id="284" w:name="_Toc192604936"/>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91</w:t>
      </w:r>
      <w:r w:rsidR="00564744" w:rsidRPr="005D1CEB">
        <w:rPr>
          <w:noProof/>
          <w:color w:val="0F243E" w:themeColor="text2" w:themeShade="80"/>
        </w:rPr>
        <w:fldChar w:fldCharType="end"/>
      </w:r>
      <w:r w:rsidRPr="005D1CEB">
        <w:rPr>
          <w:color w:val="0F243E" w:themeColor="text2" w:themeShade="80"/>
        </w:rPr>
        <w:t>: An example of a Road Structure: Tunnel.</w:t>
      </w:r>
      <w:bookmarkEnd w:id="284"/>
    </w:p>
    <w:p w14:paraId="284ECC1D" w14:textId="77777777" w:rsidR="00C36676" w:rsidRDefault="00C36676" w:rsidP="00C36676">
      <w:pPr>
        <w:pStyle w:val="BodyAccessibleTextMIRB"/>
        <w:keepNext/>
        <w:jc w:val="center"/>
      </w:pPr>
      <w:r>
        <w:rPr>
          <w:noProof/>
        </w:rPr>
        <w:lastRenderedPageBreak/>
        <w:drawing>
          <wp:inline distT="0" distB="0" distL="0" distR="0" wp14:anchorId="649E0141" wp14:editId="1CA31A25">
            <wp:extent cx="2774950" cy="2080895"/>
            <wp:effectExtent l="0" t="0" r="6350" b="0"/>
            <wp:docPr id="1923" name="Picture 1923" descr="Dam with a schematic representation of the 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774950" cy="2080895"/>
                    </a:xfrm>
                    <a:prstGeom prst="rect">
                      <a:avLst/>
                    </a:prstGeom>
                    <a:noFill/>
                    <a:ln>
                      <a:noFill/>
                    </a:ln>
                  </pic:spPr>
                </pic:pic>
              </a:graphicData>
            </a:graphic>
          </wp:inline>
        </w:drawing>
      </w:r>
    </w:p>
    <w:p w14:paraId="71F93259" w14:textId="77777777" w:rsidR="00C36676" w:rsidRPr="005D1CEB" w:rsidRDefault="00C36676" w:rsidP="00C36676">
      <w:pPr>
        <w:pStyle w:val="Caption"/>
        <w:rPr>
          <w:color w:val="0F243E" w:themeColor="text2" w:themeShade="80"/>
        </w:rPr>
      </w:pPr>
      <w:bookmarkStart w:id="285" w:name="_Toc192604937"/>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92</w:t>
      </w:r>
      <w:r w:rsidR="00564744" w:rsidRPr="005D1CEB">
        <w:rPr>
          <w:noProof/>
          <w:color w:val="0F243E" w:themeColor="text2" w:themeShade="80"/>
        </w:rPr>
        <w:fldChar w:fldCharType="end"/>
      </w:r>
      <w:r w:rsidRPr="005D1CEB">
        <w:rPr>
          <w:color w:val="0F243E" w:themeColor="text2" w:themeShade="80"/>
        </w:rPr>
        <w:t>: An example of a Road Structure: Dam. The representation of a Dam structure begins and ends at the beginning and end of the structure, as indicated above in black.</w:t>
      </w:r>
      <w:bookmarkEnd w:id="285"/>
    </w:p>
    <w:p w14:paraId="000D7AEB" w14:textId="77777777" w:rsidR="00A24D2F" w:rsidRPr="00A24D2F" w:rsidRDefault="00A24D2F" w:rsidP="00C36676">
      <w:pPr>
        <w:jc w:val="center"/>
        <w:rPr>
          <w:rFonts w:eastAsiaTheme="minorEastAsia" w:cstheme="majorBidi"/>
          <w:sz w:val="28"/>
          <w:szCs w:val="26"/>
          <w:lang w:eastAsia="en-US"/>
        </w:rPr>
      </w:pPr>
    </w:p>
    <w:p w14:paraId="20314325" w14:textId="77777777" w:rsidR="00CE64D4" w:rsidRDefault="00CE64D4">
      <w:pPr>
        <w:rPr>
          <w:rFonts w:eastAsiaTheme="minorEastAsia" w:cstheme="majorBidi"/>
          <w:b/>
          <w:bCs/>
          <w:color w:val="4F6228" w:themeColor="accent3" w:themeShade="80"/>
          <w:sz w:val="28"/>
          <w:szCs w:val="26"/>
          <w:lang w:eastAsia="en-US"/>
        </w:rPr>
      </w:pPr>
    </w:p>
    <w:p w14:paraId="1CE997A5" w14:textId="77777777" w:rsidR="00C36676" w:rsidRDefault="00C36676">
      <w:pPr>
        <w:rPr>
          <w:rFonts w:eastAsiaTheme="minorEastAsia" w:cstheme="majorBidi"/>
          <w:b/>
          <w:bCs/>
          <w:color w:val="4F6228" w:themeColor="accent3" w:themeShade="80"/>
          <w:sz w:val="28"/>
          <w:szCs w:val="26"/>
          <w:lang w:eastAsia="en-US"/>
        </w:rPr>
      </w:pPr>
      <w:r>
        <w:rPr>
          <w:rFonts w:eastAsiaTheme="minorEastAsia"/>
        </w:rPr>
        <w:br w:type="page"/>
      </w:r>
    </w:p>
    <w:p w14:paraId="486B54B5" w14:textId="77777777" w:rsidR="0095248E" w:rsidRPr="005D1CEB" w:rsidRDefault="006A3312" w:rsidP="00EE1466">
      <w:pPr>
        <w:pStyle w:val="Heading2MIRB"/>
        <w:rPr>
          <w:rFonts w:eastAsiaTheme="minorEastAsia"/>
          <w:color w:val="0F243E" w:themeColor="text2" w:themeShade="80"/>
        </w:rPr>
      </w:pPr>
      <w:bookmarkStart w:id="286" w:name="_Toc192604843"/>
      <w:r w:rsidRPr="005D1CEB">
        <w:rPr>
          <w:rFonts w:eastAsiaTheme="minorEastAsia"/>
          <w:color w:val="0F243E" w:themeColor="text2" w:themeShade="80"/>
        </w:rPr>
        <w:lastRenderedPageBreak/>
        <w:t>Underpasses</w:t>
      </w:r>
      <w:bookmarkEnd w:id="286"/>
    </w:p>
    <w:p w14:paraId="589D6D55" w14:textId="77777777" w:rsidR="006A3312" w:rsidRDefault="006A3312" w:rsidP="003E518C">
      <w:pPr>
        <w:pStyle w:val="BodyAccessibleTextMIRB"/>
      </w:pPr>
      <w:r>
        <w:t xml:space="preserve">See </w:t>
      </w:r>
      <w:r w:rsidR="003E518C" w:rsidRPr="005D1CEB">
        <w:rPr>
          <w:rStyle w:val="HyperlinkMIRBChar"/>
          <w:color w:val="0F243E" w:themeColor="text2" w:themeShade="80"/>
        </w:rPr>
        <w:fldChar w:fldCharType="begin"/>
      </w:r>
      <w:r w:rsidR="003E518C" w:rsidRPr="005D1CEB">
        <w:rPr>
          <w:rStyle w:val="HyperlinkMIRBChar"/>
          <w:color w:val="0F243E" w:themeColor="text2" w:themeShade="80"/>
        </w:rPr>
        <w:instrText xml:space="preserve"> REF _Ref534204042 \w \h </w:instrText>
      </w:r>
      <w:r w:rsidR="008379CD" w:rsidRPr="005D1CEB">
        <w:rPr>
          <w:rStyle w:val="HyperlinkMIRBChar"/>
          <w:color w:val="0F243E" w:themeColor="text2" w:themeShade="80"/>
        </w:rPr>
        <w:instrText xml:space="preserve"> \* MERGEFORMAT </w:instrText>
      </w:r>
      <w:r w:rsidR="003E518C" w:rsidRPr="005D1CEB">
        <w:rPr>
          <w:rStyle w:val="HyperlinkMIRBChar"/>
          <w:color w:val="0F243E" w:themeColor="text2" w:themeShade="80"/>
        </w:rPr>
      </w:r>
      <w:r w:rsidR="003E518C" w:rsidRPr="005D1CEB">
        <w:rPr>
          <w:rStyle w:val="HyperlinkMIRBChar"/>
          <w:color w:val="0F243E" w:themeColor="text2" w:themeShade="80"/>
        </w:rPr>
        <w:fldChar w:fldCharType="separate"/>
      </w:r>
      <w:r w:rsidR="007A62C8" w:rsidRPr="005D1CEB">
        <w:rPr>
          <w:rStyle w:val="HyperlinkMIRBChar"/>
          <w:color w:val="0F243E" w:themeColor="text2" w:themeShade="80"/>
        </w:rPr>
        <w:t>3.3.18</w:t>
      </w:r>
      <w:r w:rsidR="003E518C" w:rsidRPr="005D1CEB">
        <w:rPr>
          <w:rStyle w:val="HyperlinkMIRBChar"/>
          <w:color w:val="0F243E" w:themeColor="text2" w:themeShade="80"/>
        </w:rPr>
        <w:fldChar w:fldCharType="end"/>
      </w:r>
      <w:r w:rsidR="003E518C" w:rsidRPr="005D1CEB">
        <w:rPr>
          <w:rStyle w:val="HyperlinkMIRBChar"/>
          <w:color w:val="0F243E" w:themeColor="text2" w:themeShade="80"/>
        </w:rPr>
        <w:t xml:space="preserve"> </w:t>
      </w:r>
      <w:r w:rsidR="003E518C" w:rsidRPr="005D1CEB">
        <w:rPr>
          <w:rStyle w:val="HyperlinkMIRBChar"/>
          <w:color w:val="0F243E" w:themeColor="text2" w:themeShade="80"/>
        </w:rPr>
        <w:fldChar w:fldCharType="begin"/>
      </w:r>
      <w:r w:rsidR="003E518C" w:rsidRPr="005D1CEB">
        <w:rPr>
          <w:rStyle w:val="HyperlinkMIRBChar"/>
          <w:color w:val="0F243E" w:themeColor="text2" w:themeShade="80"/>
        </w:rPr>
        <w:instrText xml:space="preserve"> REF _Ref534204045 \h </w:instrText>
      </w:r>
      <w:r w:rsidR="008379CD" w:rsidRPr="005D1CEB">
        <w:rPr>
          <w:rStyle w:val="HyperlinkMIRBChar"/>
          <w:color w:val="0F243E" w:themeColor="text2" w:themeShade="80"/>
        </w:rPr>
        <w:instrText xml:space="preserve"> \* MERGEFORMAT </w:instrText>
      </w:r>
      <w:r w:rsidR="003E518C" w:rsidRPr="005D1CEB">
        <w:rPr>
          <w:rStyle w:val="HyperlinkMIRBChar"/>
          <w:color w:val="0F243E" w:themeColor="text2" w:themeShade="80"/>
        </w:rPr>
      </w:r>
      <w:r w:rsidR="003E518C" w:rsidRPr="005D1CEB">
        <w:rPr>
          <w:rStyle w:val="HyperlinkMIRBChar"/>
          <w:color w:val="0F243E" w:themeColor="text2" w:themeShade="80"/>
        </w:rPr>
        <w:fldChar w:fldCharType="separate"/>
      </w:r>
      <w:r w:rsidR="007A62C8" w:rsidRPr="005D1CEB">
        <w:rPr>
          <w:rStyle w:val="HyperlinkMIRBChar"/>
          <w:color w:val="0F243E" w:themeColor="text2" w:themeShade="80"/>
        </w:rPr>
        <w:t>Underpass</w:t>
      </w:r>
      <w:r w:rsidR="003E518C" w:rsidRPr="005D1CEB">
        <w:rPr>
          <w:rStyle w:val="HyperlinkMIRBChar"/>
          <w:color w:val="0F243E" w:themeColor="text2" w:themeShade="80"/>
        </w:rPr>
        <w:fldChar w:fldCharType="end"/>
      </w:r>
      <w:r w:rsidR="003E518C">
        <w:t>.</w:t>
      </w:r>
    </w:p>
    <w:p w14:paraId="2A783DF5" w14:textId="77777777" w:rsidR="003E518C" w:rsidRPr="005D1CEB" w:rsidRDefault="003E518C" w:rsidP="003E518C">
      <w:pPr>
        <w:pStyle w:val="Heading3MIRB"/>
        <w:rPr>
          <w:color w:val="0F243E" w:themeColor="text2" w:themeShade="80"/>
        </w:rPr>
      </w:pPr>
      <w:bookmarkStart w:id="287" w:name="_Toc192604844"/>
      <w:r w:rsidRPr="005D1CEB">
        <w:rPr>
          <w:color w:val="0F243E" w:themeColor="text2" w:themeShade="80"/>
        </w:rPr>
        <w:t>Examples of Underpass Type.</w:t>
      </w:r>
      <w:bookmarkEnd w:id="287"/>
    </w:p>
    <w:p w14:paraId="61ED9EF1" w14:textId="77777777" w:rsidR="00C36676" w:rsidRDefault="00C36676" w:rsidP="00C36676">
      <w:pPr>
        <w:pStyle w:val="BodyAccessibleTextMIRB"/>
        <w:keepNext/>
        <w:jc w:val="center"/>
      </w:pPr>
      <w:r>
        <w:rPr>
          <w:noProof/>
          <w:lang w:eastAsia="en-CA"/>
        </w:rPr>
        <w:drawing>
          <wp:inline distT="0" distB="0" distL="0" distR="0" wp14:anchorId="382EB6C3" wp14:editId="73262EF4">
            <wp:extent cx="3483610" cy="2743200"/>
            <wp:effectExtent l="19050" t="19050" r="21590" b="19050"/>
            <wp:docPr id="237" name="Picture 237" descr="Aerial image of a building underpass." title="Building Under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extLst>
                        <a:ext uri="{28A0092B-C50C-407E-A947-70E740481C1C}">
                          <a14:useLocalDpi xmlns:a14="http://schemas.microsoft.com/office/drawing/2010/main" val="0"/>
                        </a:ext>
                      </a:extLst>
                    </a:blip>
                    <a:stretch>
                      <a:fillRect/>
                    </a:stretch>
                  </pic:blipFill>
                  <pic:spPr>
                    <a:xfrm>
                      <a:off x="0" y="0"/>
                      <a:ext cx="3483610" cy="2743200"/>
                    </a:xfrm>
                    <a:prstGeom prst="rect">
                      <a:avLst/>
                    </a:prstGeom>
                    <a:ln w="12700">
                      <a:solidFill>
                        <a:schemeClr val="tx1"/>
                      </a:solidFill>
                    </a:ln>
                  </pic:spPr>
                </pic:pic>
              </a:graphicData>
            </a:graphic>
          </wp:inline>
        </w:drawing>
      </w:r>
    </w:p>
    <w:p w14:paraId="73F77391" w14:textId="77777777" w:rsidR="00C36676" w:rsidRPr="005D1CEB" w:rsidRDefault="00C36676" w:rsidP="00C36676">
      <w:pPr>
        <w:pStyle w:val="Caption"/>
        <w:rPr>
          <w:color w:val="0F243E" w:themeColor="text2" w:themeShade="80"/>
        </w:rPr>
      </w:pPr>
      <w:bookmarkStart w:id="288" w:name="_Toc192604938"/>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93</w:t>
      </w:r>
      <w:r w:rsidR="00564744" w:rsidRPr="005D1CEB">
        <w:rPr>
          <w:noProof/>
          <w:color w:val="0F243E" w:themeColor="text2" w:themeShade="80"/>
        </w:rPr>
        <w:fldChar w:fldCharType="end"/>
      </w:r>
      <w:r w:rsidRPr="005D1CEB">
        <w:rPr>
          <w:color w:val="0F243E" w:themeColor="text2" w:themeShade="80"/>
        </w:rPr>
        <w:t>: An example of an Underpass Type Building (-83.065512, 42.303375 Decimal Degrees).</w:t>
      </w:r>
      <w:bookmarkEnd w:id="288"/>
    </w:p>
    <w:p w14:paraId="771970B7" w14:textId="77777777" w:rsidR="0095248E" w:rsidRDefault="0095248E" w:rsidP="00B57C4F">
      <w:pPr>
        <w:pStyle w:val="TableBodyTextMIRB"/>
      </w:pPr>
    </w:p>
    <w:p w14:paraId="2606242D" w14:textId="77777777" w:rsidR="00C36676" w:rsidRDefault="00BE23B5" w:rsidP="00C36676">
      <w:pPr>
        <w:keepNext/>
        <w:jc w:val="center"/>
      </w:pPr>
      <w:r>
        <w:rPr>
          <w:noProof/>
        </w:rPr>
        <w:drawing>
          <wp:inline distT="0" distB="0" distL="0" distR="0" wp14:anchorId="1AE437DC" wp14:editId="403FB815">
            <wp:extent cx="4470400" cy="2743200"/>
            <wp:effectExtent l="19050" t="19050" r="25400" b="19050"/>
            <wp:docPr id="241" name="Picture 241" descr="Aerial image of a rail underpass." title="Rail Under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extLst>
                        <a:ext uri="{28A0092B-C50C-407E-A947-70E740481C1C}">
                          <a14:useLocalDpi xmlns:a14="http://schemas.microsoft.com/office/drawing/2010/main" val="0"/>
                        </a:ext>
                      </a:extLst>
                    </a:blip>
                    <a:stretch>
                      <a:fillRect/>
                    </a:stretch>
                  </pic:blipFill>
                  <pic:spPr>
                    <a:xfrm>
                      <a:off x="0" y="0"/>
                      <a:ext cx="4470400" cy="2743200"/>
                    </a:xfrm>
                    <a:prstGeom prst="rect">
                      <a:avLst/>
                    </a:prstGeom>
                    <a:ln w="12700">
                      <a:solidFill>
                        <a:schemeClr val="tx1"/>
                      </a:solidFill>
                    </a:ln>
                  </pic:spPr>
                </pic:pic>
              </a:graphicData>
            </a:graphic>
          </wp:inline>
        </w:drawing>
      </w:r>
    </w:p>
    <w:p w14:paraId="54A6AA63" w14:textId="77777777" w:rsidR="00BE23B5" w:rsidRPr="005D1CEB" w:rsidRDefault="00C36676" w:rsidP="00C36676">
      <w:pPr>
        <w:pStyle w:val="Caption"/>
        <w:rPr>
          <w:color w:val="0F243E" w:themeColor="text2" w:themeShade="80"/>
        </w:rPr>
      </w:pPr>
      <w:bookmarkStart w:id="289" w:name="_Toc192604939"/>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94</w:t>
      </w:r>
      <w:r w:rsidR="00564744" w:rsidRPr="005D1CEB">
        <w:rPr>
          <w:noProof/>
          <w:color w:val="0F243E" w:themeColor="text2" w:themeShade="80"/>
        </w:rPr>
        <w:fldChar w:fldCharType="end"/>
      </w:r>
      <w:r w:rsidRPr="005D1CEB">
        <w:rPr>
          <w:color w:val="0F243E" w:themeColor="text2" w:themeShade="80"/>
        </w:rPr>
        <w:t>: An example of an Underpass Type: Rail (-79.011522, 43.854887 Decimal Degrees).</w:t>
      </w:r>
      <w:bookmarkEnd w:id="289"/>
    </w:p>
    <w:p w14:paraId="18E38237" w14:textId="77777777" w:rsidR="00C36676" w:rsidRDefault="00C36676" w:rsidP="00C36676">
      <w:pPr>
        <w:keepNext/>
        <w:jc w:val="center"/>
      </w:pPr>
      <w:r>
        <w:rPr>
          <w:noProof/>
        </w:rPr>
        <w:lastRenderedPageBreak/>
        <w:drawing>
          <wp:inline distT="0" distB="0" distL="0" distR="0" wp14:anchorId="6785CA34" wp14:editId="12AB1F29">
            <wp:extent cx="3489709" cy="2743200"/>
            <wp:effectExtent l="19050" t="19050" r="15875" b="19050"/>
            <wp:docPr id="239" name="Picture 239" descr="Aerial image of an industrial underpass." title="Industrial Under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extLst>
                        <a:ext uri="{28A0092B-C50C-407E-A947-70E740481C1C}">
                          <a14:useLocalDpi xmlns:a14="http://schemas.microsoft.com/office/drawing/2010/main" val="0"/>
                        </a:ext>
                      </a:extLst>
                    </a:blip>
                    <a:stretch>
                      <a:fillRect/>
                    </a:stretch>
                  </pic:blipFill>
                  <pic:spPr>
                    <a:xfrm>
                      <a:off x="0" y="0"/>
                      <a:ext cx="3489709" cy="2743200"/>
                    </a:xfrm>
                    <a:prstGeom prst="rect">
                      <a:avLst/>
                    </a:prstGeom>
                    <a:ln>
                      <a:solidFill>
                        <a:schemeClr val="tx1"/>
                      </a:solidFill>
                    </a:ln>
                  </pic:spPr>
                </pic:pic>
              </a:graphicData>
            </a:graphic>
          </wp:inline>
        </w:drawing>
      </w:r>
    </w:p>
    <w:p w14:paraId="6B07412F" w14:textId="77777777" w:rsidR="00C36676" w:rsidRDefault="00C36676" w:rsidP="00C36676">
      <w:pPr>
        <w:pStyle w:val="Caption"/>
      </w:pPr>
      <w:bookmarkStart w:id="290" w:name="_Toc192604940"/>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95</w:t>
      </w:r>
      <w:r w:rsidR="00564744" w:rsidRPr="005D1CEB">
        <w:rPr>
          <w:noProof/>
          <w:color w:val="0F243E" w:themeColor="text2" w:themeShade="80"/>
        </w:rPr>
        <w:fldChar w:fldCharType="end"/>
      </w:r>
      <w:r w:rsidRPr="005D1CEB">
        <w:rPr>
          <w:color w:val="0F243E" w:themeColor="text2" w:themeShade="80"/>
        </w:rPr>
        <w:t>: An example of an Underpass Type: Industrial (-82.423341, 42.938857 Decimal Degrees).</w:t>
      </w:r>
      <w:bookmarkEnd w:id="290"/>
      <w:r>
        <w:br/>
      </w:r>
    </w:p>
    <w:p w14:paraId="105C93AD" w14:textId="77777777" w:rsidR="00C36676" w:rsidRDefault="003E518C" w:rsidP="00C36676">
      <w:pPr>
        <w:keepNext/>
        <w:jc w:val="center"/>
      </w:pPr>
      <w:r>
        <w:rPr>
          <w:noProof/>
        </w:rPr>
        <w:drawing>
          <wp:inline distT="0" distB="0" distL="0" distR="0" wp14:anchorId="49D71B72" wp14:editId="5C44BD0E">
            <wp:extent cx="2418560" cy="2743200"/>
            <wp:effectExtent l="19050" t="19050" r="20320" b="19050"/>
            <wp:docPr id="243" name="Picture 243" descr="Aerial image of a road underpass." title="Road Under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extLst>
                        <a:ext uri="{28A0092B-C50C-407E-A947-70E740481C1C}">
                          <a14:useLocalDpi xmlns:a14="http://schemas.microsoft.com/office/drawing/2010/main" val="0"/>
                        </a:ext>
                      </a:extLst>
                    </a:blip>
                    <a:stretch>
                      <a:fillRect/>
                    </a:stretch>
                  </pic:blipFill>
                  <pic:spPr>
                    <a:xfrm>
                      <a:off x="0" y="0"/>
                      <a:ext cx="2418560" cy="2743200"/>
                    </a:xfrm>
                    <a:prstGeom prst="rect">
                      <a:avLst/>
                    </a:prstGeom>
                    <a:ln>
                      <a:solidFill>
                        <a:schemeClr val="tx1"/>
                      </a:solidFill>
                    </a:ln>
                  </pic:spPr>
                </pic:pic>
              </a:graphicData>
            </a:graphic>
          </wp:inline>
        </w:drawing>
      </w:r>
    </w:p>
    <w:p w14:paraId="4A9A0107" w14:textId="77777777" w:rsidR="00C36676" w:rsidRPr="005D1CEB" w:rsidRDefault="00C36676" w:rsidP="00C36676">
      <w:pPr>
        <w:pStyle w:val="Caption"/>
        <w:rPr>
          <w:color w:val="0F243E" w:themeColor="text2" w:themeShade="80"/>
        </w:rPr>
      </w:pPr>
      <w:bookmarkStart w:id="291" w:name="_Toc192604941"/>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96</w:t>
      </w:r>
      <w:r w:rsidR="00564744" w:rsidRPr="005D1CEB">
        <w:rPr>
          <w:noProof/>
          <w:color w:val="0F243E" w:themeColor="text2" w:themeShade="80"/>
        </w:rPr>
        <w:fldChar w:fldCharType="end"/>
      </w:r>
      <w:r w:rsidRPr="005D1CEB">
        <w:rPr>
          <w:color w:val="0F243E" w:themeColor="text2" w:themeShade="80"/>
        </w:rPr>
        <w:t>: An example of an Underpass Type: Road (-79.630743, 44.099408 Decimal Degrees)</w:t>
      </w:r>
      <w:bookmarkEnd w:id="291"/>
    </w:p>
    <w:p w14:paraId="112657B1" w14:textId="77777777" w:rsidR="0095248E" w:rsidRDefault="0095248E" w:rsidP="00C36676">
      <w:pPr>
        <w:jc w:val="center"/>
      </w:pPr>
      <w:r>
        <w:br w:type="page"/>
      </w:r>
    </w:p>
    <w:p w14:paraId="06FED53B" w14:textId="77777777" w:rsidR="00C36676" w:rsidRDefault="00B03BA6" w:rsidP="00C36676">
      <w:pPr>
        <w:pStyle w:val="BodyAccessibleTextMIRB"/>
        <w:keepNext/>
        <w:jc w:val="center"/>
      </w:pPr>
      <w:r>
        <w:rPr>
          <w:noProof/>
          <w:lang w:eastAsia="en-CA"/>
        </w:rPr>
        <w:lastRenderedPageBreak/>
        <w:drawing>
          <wp:inline distT="0" distB="0" distL="0" distR="0" wp14:anchorId="5415975A" wp14:editId="5B5C4CA8">
            <wp:extent cx="3464560" cy="2743200"/>
            <wp:effectExtent l="19050" t="19050" r="21590" b="19050"/>
            <wp:docPr id="246" name="Picture 246" descr="Aerial image of a walkway underpass." title="Walkway Under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extLst>
                        <a:ext uri="{28A0092B-C50C-407E-A947-70E740481C1C}">
                          <a14:useLocalDpi xmlns:a14="http://schemas.microsoft.com/office/drawing/2010/main" val="0"/>
                        </a:ext>
                      </a:extLst>
                    </a:blip>
                    <a:stretch>
                      <a:fillRect/>
                    </a:stretch>
                  </pic:blipFill>
                  <pic:spPr>
                    <a:xfrm>
                      <a:off x="0" y="0"/>
                      <a:ext cx="3464560" cy="2743200"/>
                    </a:xfrm>
                    <a:prstGeom prst="rect">
                      <a:avLst/>
                    </a:prstGeom>
                    <a:ln>
                      <a:solidFill>
                        <a:schemeClr val="tx1"/>
                      </a:solidFill>
                    </a:ln>
                  </pic:spPr>
                </pic:pic>
              </a:graphicData>
            </a:graphic>
          </wp:inline>
        </w:drawing>
      </w:r>
    </w:p>
    <w:p w14:paraId="7946E730" w14:textId="77777777" w:rsidR="00C36676" w:rsidRPr="005D1CEB" w:rsidRDefault="00C36676" w:rsidP="00C36676">
      <w:pPr>
        <w:pStyle w:val="Caption"/>
        <w:rPr>
          <w:color w:val="0F243E" w:themeColor="text2" w:themeShade="80"/>
        </w:rPr>
      </w:pPr>
      <w:bookmarkStart w:id="292" w:name="_Toc192604942"/>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97</w:t>
      </w:r>
      <w:r w:rsidR="00564744" w:rsidRPr="005D1CEB">
        <w:rPr>
          <w:noProof/>
          <w:color w:val="0F243E" w:themeColor="text2" w:themeShade="80"/>
        </w:rPr>
        <w:fldChar w:fldCharType="end"/>
      </w:r>
      <w:r w:rsidRPr="005D1CEB">
        <w:rPr>
          <w:color w:val="0F243E" w:themeColor="text2" w:themeShade="80"/>
        </w:rPr>
        <w:t>: An example of an Underpass Type: Walkway (-79.399165, 44.694453 Decimal Degrees).</w:t>
      </w:r>
      <w:bookmarkEnd w:id="292"/>
    </w:p>
    <w:p w14:paraId="30200377" w14:textId="77777777" w:rsidR="00C36676" w:rsidRPr="00C36676" w:rsidRDefault="00C36676" w:rsidP="00C36676">
      <w:pPr>
        <w:pStyle w:val="BodyAccessibleTextMIRB"/>
      </w:pPr>
    </w:p>
    <w:p w14:paraId="5731BCC7" w14:textId="77777777" w:rsidR="00C36676" w:rsidRDefault="00B03BA6" w:rsidP="00C36676">
      <w:pPr>
        <w:pStyle w:val="BodyAccessibleTextMIRB"/>
        <w:keepNext/>
        <w:jc w:val="center"/>
      </w:pPr>
      <w:r>
        <w:rPr>
          <w:noProof/>
          <w:lang w:eastAsia="en-CA"/>
        </w:rPr>
        <w:drawing>
          <wp:inline distT="0" distB="0" distL="0" distR="0" wp14:anchorId="7EF5B79F" wp14:editId="339252DD">
            <wp:extent cx="5416550" cy="2743200"/>
            <wp:effectExtent l="19050" t="19050" r="12700" b="19050"/>
            <wp:docPr id="201" name="Picture 201" descr="Aerial image of a water underpass." title="Water Under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416550" cy="2743200"/>
                    </a:xfrm>
                    <a:prstGeom prst="rect">
                      <a:avLst/>
                    </a:prstGeom>
                    <a:ln>
                      <a:solidFill>
                        <a:schemeClr val="tx1"/>
                      </a:solidFill>
                    </a:ln>
                  </pic:spPr>
                </pic:pic>
              </a:graphicData>
            </a:graphic>
          </wp:inline>
        </w:drawing>
      </w:r>
    </w:p>
    <w:p w14:paraId="2A240240" w14:textId="77777777" w:rsidR="003E518C" w:rsidRPr="005D1CEB" w:rsidRDefault="00C36676" w:rsidP="00C36676">
      <w:pPr>
        <w:pStyle w:val="Caption"/>
        <w:rPr>
          <w:color w:val="0F243E" w:themeColor="text2" w:themeShade="80"/>
        </w:rPr>
      </w:pPr>
      <w:bookmarkStart w:id="293" w:name="_Toc192604943"/>
      <w:r w:rsidRPr="005D1CEB">
        <w:rPr>
          <w:color w:val="0F243E" w:themeColor="text2" w:themeShade="80"/>
        </w:rPr>
        <w:t xml:space="preserve">Figure </w:t>
      </w:r>
      <w:r w:rsidR="00564744" w:rsidRPr="005D1CEB">
        <w:rPr>
          <w:color w:val="0F243E" w:themeColor="text2" w:themeShade="80"/>
        </w:rPr>
        <w:fldChar w:fldCharType="begin"/>
      </w:r>
      <w:r w:rsidR="00564744" w:rsidRPr="005D1CEB">
        <w:rPr>
          <w:color w:val="0F243E" w:themeColor="text2" w:themeShade="80"/>
        </w:rPr>
        <w:instrText xml:space="preserve"> SEQ Figure \* ARABIC </w:instrText>
      </w:r>
      <w:r w:rsidR="00564744" w:rsidRPr="005D1CEB">
        <w:rPr>
          <w:color w:val="0F243E" w:themeColor="text2" w:themeShade="80"/>
        </w:rPr>
        <w:fldChar w:fldCharType="separate"/>
      </w:r>
      <w:r w:rsidR="007A62C8" w:rsidRPr="005D1CEB">
        <w:rPr>
          <w:noProof/>
          <w:color w:val="0F243E" w:themeColor="text2" w:themeShade="80"/>
        </w:rPr>
        <w:t>98</w:t>
      </w:r>
      <w:r w:rsidR="00564744" w:rsidRPr="005D1CEB">
        <w:rPr>
          <w:noProof/>
          <w:color w:val="0F243E" w:themeColor="text2" w:themeShade="80"/>
        </w:rPr>
        <w:fldChar w:fldCharType="end"/>
      </w:r>
      <w:r w:rsidRPr="005D1CEB">
        <w:rPr>
          <w:color w:val="0F243E" w:themeColor="text2" w:themeShade="80"/>
        </w:rPr>
        <w:t>: An example of an Underpass Type: Water (-79.194157, 43.115424 Decimal Degrees).</w:t>
      </w:r>
      <w:bookmarkEnd w:id="293"/>
    </w:p>
    <w:p w14:paraId="42771091" w14:textId="77777777" w:rsidR="0050605D" w:rsidRPr="002861F1" w:rsidRDefault="0050605D" w:rsidP="002861F1">
      <w:pPr>
        <w:rPr>
          <w:lang w:eastAsia="en-US"/>
        </w:rPr>
        <w:sectPr w:rsidR="0050605D" w:rsidRPr="002861F1" w:rsidSect="001E404A">
          <w:pgSz w:w="12240" w:h="15840"/>
          <w:pgMar w:top="1440" w:right="1440" w:bottom="1440" w:left="1440" w:header="432" w:footer="720" w:gutter="0"/>
          <w:cols w:space="720"/>
          <w:docGrid w:linePitch="360"/>
        </w:sectPr>
      </w:pPr>
    </w:p>
    <w:p w14:paraId="6CC350CE" w14:textId="6AAE66C4" w:rsidR="00E93A66" w:rsidRPr="006415AD" w:rsidRDefault="006415AD" w:rsidP="00F307EC">
      <w:pPr>
        <w:pStyle w:val="BodyAccessibleTextMIRB"/>
        <w:tabs>
          <w:tab w:val="left" w:pos="5310"/>
        </w:tabs>
        <w:spacing w:before="12600" w:after="0"/>
      </w:pPr>
      <w:r w:rsidRPr="006415AD">
        <w:lastRenderedPageBreak/>
        <w:t xml:space="preserve">Version </w:t>
      </w:r>
      <w:r w:rsidR="00612214">
        <w:t>2526</w:t>
      </w:r>
      <w:r w:rsidRPr="006415AD">
        <w:t>.1</w:t>
      </w:r>
      <w:r w:rsidR="00F307EC">
        <w:tab/>
      </w:r>
    </w:p>
    <w:sectPr w:rsidR="00E93A66" w:rsidRPr="006415AD" w:rsidSect="001C3CE4">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C7409" w14:textId="77777777" w:rsidR="004F566F" w:rsidRDefault="004F566F" w:rsidP="00166BDE">
      <w:r>
        <w:separator/>
      </w:r>
    </w:p>
  </w:endnote>
  <w:endnote w:type="continuationSeparator" w:id="0">
    <w:p w14:paraId="751B2FE9" w14:textId="77777777" w:rsidR="004F566F" w:rsidRDefault="004F566F"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922B4" w14:textId="14A9AB53" w:rsidR="003D1D18" w:rsidRPr="00F307EC" w:rsidRDefault="003D1D18">
    <w:pPr>
      <w:pStyle w:val="Footer"/>
      <w:jc w:val="right"/>
      <w:rPr>
        <w:sz w:val="24"/>
        <w:szCs w:val="24"/>
      </w:rPr>
    </w:pPr>
    <w:r w:rsidRPr="00F307EC">
      <w:rPr>
        <w:sz w:val="24"/>
        <w:szCs w:val="24"/>
      </w:rPr>
      <w:tab/>
    </w:r>
    <w:sdt>
      <w:sdtPr>
        <w:rPr>
          <w:sz w:val="24"/>
          <w:szCs w:val="24"/>
        </w:rPr>
        <w:id w:val="-963960777"/>
        <w:docPartObj>
          <w:docPartGallery w:val="Page Numbers (Bottom of Page)"/>
          <w:docPartUnique/>
        </w:docPartObj>
      </w:sdtPr>
      <w:sdtEndPr>
        <w:rPr>
          <w:noProof/>
        </w:rPr>
      </w:sdtEndPr>
      <w:sdtContent>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sdtContent>
    </w:sdt>
  </w:p>
  <w:p w14:paraId="292523CA" w14:textId="77777777" w:rsidR="003D1D18" w:rsidRDefault="003D1D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02134" w14:textId="77777777" w:rsidR="00263539" w:rsidRDefault="00263539">
    <w:pPr>
      <w:pStyle w:val="Footer"/>
    </w:pPr>
    <w:r w:rsidRPr="00C85482">
      <w:rPr>
        <w:rFonts w:cs="Arial"/>
        <w:sz w:val="24"/>
        <w:szCs w:val="24"/>
      </w:rPr>
      <w:t xml:space="preserve">© </w:t>
    </w:r>
    <w:r w:rsidRPr="00C85482">
      <w:rPr>
        <w:rFonts w:cs="Arial"/>
        <w:sz w:val="24"/>
        <w:szCs w:val="24"/>
      </w:rPr>
      <w:t>20</w:t>
    </w:r>
    <w:r>
      <w:rPr>
        <w:rFonts w:cs="Arial"/>
        <w:sz w:val="24"/>
        <w:szCs w:val="24"/>
      </w:rPr>
      <w:t>25</w:t>
    </w:r>
    <w:r w:rsidRPr="00C85482">
      <w:rPr>
        <w:rFonts w:cs="Arial"/>
        <w:sz w:val="24"/>
        <w:szCs w:val="24"/>
      </w:rPr>
      <w:t xml:space="preserve">, </w:t>
    </w:r>
    <w:r>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91434"/>
      <w:docPartObj>
        <w:docPartGallery w:val="Page Numbers (Bottom of Page)"/>
        <w:docPartUnique/>
      </w:docPartObj>
    </w:sdtPr>
    <w:sdtEndPr>
      <w:rPr>
        <w:noProof/>
        <w:sz w:val="24"/>
        <w:szCs w:val="24"/>
      </w:rPr>
    </w:sdtEndPr>
    <w:sdtContent>
      <w:p w14:paraId="3696F860" w14:textId="77777777" w:rsidR="003D1D18" w:rsidRPr="00F307EC" w:rsidRDefault="003D1D18">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58C33A6A" w14:textId="77777777" w:rsidR="003D1D18" w:rsidRPr="00F307EC" w:rsidRDefault="003D1D18" w:rsidP="00F307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661123"/>
      <w:docPartObj>
        <w:docPartGallery w:val="Page Numbers (Bottom of Page)"/>
        <w:docPartUnique/>
      </w:docPartObj>
    </w:sdtPr>
    <w:sdtEndPr>
      <w:rPr>
        <w:noProof/>
        <w:sz w:val="24"/>
        <w:szCs w:val="24"/>
      </w:rPr>
    </w:sdtEndPr>
    <w:sdtContent>
      <w:p w14:paraId="51BAFBEF" w14:textId="77777777" w:rsidR="003D1D18" w:rsidRPr="00F307EC" w:rsidRDefault="003D1D18">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0D5FE402" w14:textId="77777777" w:rsidR="003D1D18" w:rsidRPr="00F56911" w:rsidRDefault="003D1D18"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C335E" w14:textId="77777777" w:rsidR="004F566F" w:rsidRDefault="004F566F" w:rsidP="00166BDE">
      <w:r>
        <w:separator/>
      </w:r>
    </w:p>
  </w:footnote>
  <w:footnote w:type="continuationSeparator" w:id="0">
    <w:p w14:paraId="5E01C400" w14:textId="77777777" w:rsidR="004F566F" w:rsidRDefault="004F566F" w:rsidP="00166BDE">
      <w:r>
        <w:continuationSeparator/>
      </w:r>
    </w:p>
  </w:footnote>
  <w:footnote w:id="1">
    <w:p w14:paraId="459D607A" w14:textId="77777777" w:rsidR="003D1D18" w:rsidRPr="004C7AC7" w:rsidRDefault="003D1D18" w:rsidP="00CA4AF9">
      <w:pPr>
        <w:pStyle w:val="FootnoteText"/>
        <w:rPr>
          <w:lang w:val="en-US"/>
        </w:rPr>
      </w:pPr>
      <w:r>
        <w:rPr>
          <w:rStyle w:val="FootnoteReference"/>
        </w:rPr>
        <w:footnoteRef/>
      </w:r>
      <w:r>
        <w:t xml:space="preserve"> </w:t>
      </w:r>
      <w:r>
        <w:rPr>
          <w:lang w:val="en-US"/>
        </w:rPr>
        <w:t>Rights-of-way 20 m in width applicable to retrofit conditions only.</w:t>
      </w:r>
    </w:p>
  </w:footnote>
  <w:footnote w:id="2">
    <w:p w14:paraId="418AFF2A" w14:textId="77777777" w:rsidR="003D1D18" w:rsidRPr="004C7AC7" w:rsidRDefault="003D1D18" w:rsidP="00CA4AF9">
      <w:pPr>
        <w:pStyle w:val="FootnoteText"/>
        <w:rPr>
          <w:lang w:val="en-US"/>
        </w:rPr>
      </w:pPr>
      <w:r>
        <w:rPr>
          <w:rStyle w:val="FootnoteReference"/>
        </w:rPr>
        <w:footnoteRef/>
      </w:r>
      <w:r>
        <w:t xml:space="preserve"> </w:t>
      </w:r>
      <w:r>
        <w:rPr>
          <w:lang w:val="en-US"/>
        </w:rPr>
        <w:t xml:space="preserve">Wider </w:t>
      </w:r>
      <w:r>
        <w:rPr>
          <w:lang w:val="en-US"/>
        </w:rPr>
        <w:t>rights-of-way are often required to accommodate other facilities such as utilities, noise mitigation implications, bikeways and landscaping for new streets, the immediate provision of wider rights-of-way may be considered to accommodate such facilities.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FAC7B" w14:textId="0E2B947B" w:rsidR="003D1D18" w:rsidRDefault="00263539" w:rsidP="00166BDE">
    <w:pPr>
      <w:pStyle w:val="Header"/>
      <w:jc w:val="right"/>
    </w:pPr>
    <w:r>
      <w:rPr>
        <w:noProof/>
      </w:rPr>
      <w:drawing>
        <wp:inline distT="0" distB="0" distL="0" distR="0" wp14:anchorId="38EBF5F8" wp14:editId="4F480947">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03A7B" w14:textId="77777777" w:rsidR="00263539" w:rsidRPr="00F56911" w:rsidRDefault="00263539" w:rsidP="00F569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680FA" w14:textId="77777777" w:rsidR="003D1D18" w:rsidRPr="00F56911" w:rsidRDefault="003D1D18"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8A418A"/>
    <w:multiLevelType w:val="hybridMultilevel"/>
    <w:tmpl w:val="50424DD0"/>
    <w:lvl w:ilvl="0" w:tplc="B9C6821A">
      <w:start w:val="1"/>
      <w:numFmt w:val="bullet"/>
      <w:lvlText w:val=""/>
      <w:lvlJc w:val="left"/>
      <w:pPr>
        <w:ind w:left="720" w:hanging="360"/>
      </w:pPr>
      <w:rPr>
        <w:rFonts w:ascii="Symbol" w:hAnsi="Symbol" w:hint="default"/>
        <w:color w:val="0F243E" w:themeColor="text2" w:themeShade="8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2C564A0"/>
    <w:multiLevelType w:val="hybridMultilevel"/>
    <w:tmpl w:val="340C11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D3562E7"/>
    <w:multiLevelType w:val="hybridMultilevel"/>
    <w:tmpl w:val="03DA13C2"/>
    <w:lvl w:ilvl="0" w:tplc="447EEA14">
      <w:start w:val="1"/>
      <w:numFmt w:val="bullet"/>
      <w:pStyle w:val="BulletsMIRB"/>
      <w:lvlText w:val=""/>
      <w:lvlJc w:val="left"/>
      <w:pPr>
        <w:ind w:left="720" w:hanging="360"/>
      </w:pPr>
      <w:rPr>
        <w:rFonts w:ascii="Symbol" w:hAnsi="Symbol" w:hint="default"/>
        <w:color w:val="0F243E" w:themeColor="text2" w:themeShade="80"/>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50705493">
    <w:abstractNumId w:val="17"/>
  </w:num>
  <w:num w:numId="2" w16cid:durableId="1443264898">
    <w:abstractNumId w:val="12"/>
  </w:num>
  <w:num w:numId="3" w16cid:durableId="684942147">
    <w:abstractNumId w:val="17"/>
  </w:num>
  <w:num w:numId="4" w16cid:durableId="953561396">
    <w:abstractNumId w:val="12"/>
  </w:num>
  <w:num w:numId="5" w16cid:durableId="1380203787">
    <w:abstractNumId w:val="9"/>
  </w:num>
  <w:num w:numId="6" w16cid:durableId="1375276572">
    <w:abstractNumId w:val="7"/>
  </w:num>
  <w:num w:numId="7" w16cid:durableId="1037969900">
    <w:abstractNumId w:val="6"/>
  </w:num>
  <w:num w:numId="8" w16cid:durableId="1698265791">
    <w:abstractNumId w:val="5"/>
  </w:num>
  <w:num w:numId="9" w16cid:durableId="1483811251">
    <w:abstractNumId w:val="4"/>
  </w:num>
  <w:num w:numId="10" w16cid:durableId="1434324835">
    <w:abstractNumId w:val="8"/>
  </w:num>
  <w:num w:numId="11" w16cid:durableId="2057391040">
    <w:abstractNumId w:val="3"/>
  </w:num>
  <w:num w:numId="12" w16cid:durableId="1181163499">
    <w:abstractNumId w:val="2"/>
  </w:num>
  <w:num w:numId="13" w16cid:durableId="2109496926">
    <w:abstractNumId w:val="1"/>
  </w:num>
  <w:num w:numId="14" w16cid:durableId="1919246146">
    <w:abstractNumId w:val="0"/>
  </w:num>
  <w:num w:numId="15" w16cid:durableId="1335840388">
    <w:abstractNumId w:val="12"/>
    <w:lvlOverride w:ilvl="0">
      <w:startOverride w:val="1"/>
    </w:lvlOverride>
  </w:num>
  <w:num w:numId="16" w16cid:durableId="1038430146">
    <w:abstractNumId w:val="17"/>
  </w:num>
  <w:num w:numId="17" w16cid:durableId="202525031">
    <w:abstractNumId w:val="12"/>
  </w:num>
  <w:num w:numId="18" w16cid:durableId="382944120">
    <w:abstractNumId w:val="16"/>
  </w:num>
  <w:num w:numId="19" w16cid:durableId="2136176125">
    <w:abstractNumId w:val="13"/>
  </w:num>
  <w:num w:numId="20" w16cid:durableId="159396857">
    <w:abstractNumId w:val="11"/>
  </w:num>
  <w:num w:numId="21" w16cid:durableId="318825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2368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66535049">
    <w:abstractNumId w:val="14"/>
  </w:num>
  <w:num w:numId="24" w16cid:durableId="264311894">
    <w:abstractNumId w:val="11"/>
  </w:num>
  <w:num w:numId="25" w16cid:durableId="1116365370">
    <w:abstractNumId w:val="10"/>
  </w:num>
  <w:num w:numId="26" w16cid:durableId="19929795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DAA"/>
    <w:rsid w:val="00002568"/>
    <w:rsid w:val="000032B5"/>
    <w:rsid w:val="00005CD2"/>
    <w:rsid w:val="000140AC"/>
    <w:rsid w:val="00015014"/>
    <w:rsid w:val="0001634E"/>
    <w:rsid w:val="00017E2D"/>
    <w:rsid w:val="0002017F"/>
    <w:rsid w:val="00021A0D"/>
    <w:rsid w:val="000223EC"/>
    <w:rsid w:val="00024AA5"/>
    <w:rsid w:val="00026387"/>
    <w:rsid w:val="0002784E"/>
    <w:rsid w:val="00031008"/>
    <w:rsid w:val="00032052"/>
    <w:rsid w:val="00032558"/>
    <w:rsid w:val="0003783D"/>
    <w:rsid w:val="00042C12"/>
    <w:rsid w:val="00047E11"/>
    <w:rsid w:val="00047E5E"/>
    <w:rsid w:val="000501A6"/>
    <w:rsid w:val="00051064"/>
    <w:rsid w:val="00052243"/>
    <w:rsid w:val="0005719B"/>
    <w:rsid w:val="0006156F"/>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038D"/>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1055A"/>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50188"/>
    <w:rsid w:val="00250B3B"/>
    <w:rsid w:val="0025168A"/>
    <w:rsid w:val="00252B3B"/>
    <w:rsid w:val="002533BB"/>
    <w:rsid w:val="00253838"/>
    <w:rsid w:val="00253B5E"/>
    <w:rsid w:val="00254CF7"/>
    <w:rsid w:val="00263539"/>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036A"/>
    <w:rsid w:val="002D1049"/>
    <w:rsid w:val="002D27F8"/>
    <w:rsid w:val="002E3C6E"/>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485"/>
    <w:rsid w:val="0047587B"/>
    <w:rsid w:val="00481836"/>
    <w:rsid w:val="004840A2"/>
    <w:rsid w:val="004846B6"/>
    <w:rsid w:val="00485A3D"/>
    <w:rsid w:val="00486C30"/>
    <w:rsid w:val="00490D95"/>
    <w:rsid w:val="004951ED"/>
    <w:rsid w:val="004962C5"/>
    <w:rsid w:val="004A1EEA"/>
    <w:rsid w:val="004A3582"/>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66F"/>
    <w:rsid w:val="004F5E40"/>
    <w:rsid w:val="00504AD6"/>
    <w:rsid w:val="005057AE"/>
    <w:rsid w:val="00505BC7"/>
    <w:rsid w:val="0050605D"/>
    <w:rsid w:val="00510FC4"/>
    <w:rsid w:val="005117B9"/>
    <w:rsid w:val="00511D53"/>
    <w:rsid w:val="005129D8"/>
    <w:rsid w:val="005163EE"/>
    <w:rsid w:val="00520898"/>
    <w:rsid w:val="00521A6E"/>
    <w:rsid w:val="00521DCD"/>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64744"/>
    <w:rsid w:val="00573687"/>
    <w:rsid w:val="00584A8C"/>
    <w:rsid w:val="005861C4"/>
    <w:rsid w:val="00594FDE"/>
    <w:rsid w:val="005A0920"/>
    <w:rsid w:val="005B71E7"/>
    <w:rsid w:val="005C3ECD"/>
    <w:rsid w:val="005C40E8"/>
    <w:rsid w:val="005C78FA"/>
    <w:rsid w:val="005D05FA"/>
    <w:rsid w:val="005D0DF6"/>
    <w:rsid w:val="005D14BC"/>
    <w:rsid w:val="005D1CEB"/>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2214"/>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0E31"/>
    <w:rsid w:val="00725916"/>
    <w:rsid w:val="007401C6"/>
    <w:rsid w:val="007409E7"/>
    <w:rsid w:val="00743E92"/>
    <w:rsid w:val="007452A5"/>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6A36"/>
    <w:rsid w:val="007E736B"/>
    <w:rsid w:val="007F2DD0"/>
    <w:rsid w:val="008069B0"/>
    <w:rsid w:val="008077A5"/>
    <w:rsid w:val="008102BE"/>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2B1F"/>
    <w:rsid w:val="008E5B02"/>
    <w:rsid w:val="008F2433"/>
    <w:rsid w:val="00901B74"/>
    <w:rsid w:val="00903AD6"/>
    <w:rsid w:val="009060E3"/>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919E5"/>
    <w:rsid w:val="00992331"/>
    <w:rsid w:val="00995998"/>
    <w:rsid w:val="009A02A3"/>
    <w:rsid w:val="009A1B79"/>
    <w:rsid w:val="009B13B0"/>
    <w:rsid w:val="009B5D53"/>
    <w:rsid w:val="009B64B4"/>
    <w:rsid w:val="009C035F"/>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406EC"/>
    <w:rsid w:val="00A4082B"/>
    <w:rsid w:val="00A42234"/>
    <w:rsid w:val="00A423A3"/>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666D"/>
    <w:rsid w:val="00AD030B"/>
    <w:rsid w:val="00AD1E0B"/>
    <w:rsid w:val="00AE1CFA"/>
    <w:rsid w:val="00AE397E"/>
    <w:rsid w:val="00AE4618"/>
    <w:rsid w:val="00AE6903"/>
    <w:rsid w:val="00AE795A"/>
    <w:rsid w:val="00AF1DF9"/>
    <w:rsid w:val="00AF351C"/>
    <w:rsid w:val="00AF6603"/>
    <w:rsid w:val="00AF7497"/>
    <w:rsid w:val="00B006C6"/>
    <w:rsid w:val="00B02789"/>
    <w:rsid w:val="00B0388B"/>
    <w:rsid w:val="00B03BA6"/>
    <w:rsid w:val="00B05FFC"/>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556B"/>
    <w:rsid w:val="00B964A8"/>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60D2"/>
    <w:rsid w:val="00BE23B5"/>
    <w:rsid w:val="00BE3808"/>
    <w:rsid w:val="00BE41E3"/>
    <w:rsid w:val="00BF24FB"/>
    <w:rsid w:val="00BF42C0"/>
    <w:rsid w:val="00BF5DCE"/>
    <w:rsid w:val="00BF711A"/>
    <w:rsid w:val="00C0619F"/>
    <w:rsid w:val="00C1398D"/>
    <w:rsid w:val="00C269B7"/>
    <w:rsid w:val="00C27553"/>
    <w:rsid w:val="00C313C4"/>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452D"/>
    <w:rsid w:val="00DC1233"/>
    <w:rsid w:val="00DC196D"/>
    <w:rsid w:val="00DD1819"/>
    <w:rsid w:val="00DD1A7F"/>
    <w:rsid w:val="00DD1F24"/>
    <w:rsid w:val="00DD7091"/>
    <w:rsid w:val="00DD7905"/>
    <w:rsid w:val="00DE67EC"/>
    <w:rsid w:val="00DE709A"/>
    <w:rsid w:val="00DF00E8"/>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5B87"/>
    <w:rsid w:val="00F16050"/>
    <w:rsid w:val="00F16A4D"/>
    <w:rsid w:val="00F20D5A"/>
    <w:rsid w:val="00F211C2"/>
    <w:rsid w:val="00F2273B"/>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F17B6"/>
    <w:rsid w:val="00FF2670"/>
    <w:rsid w:val="00FF34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72C64A"/>
  <w15:docId w15:val="{9FF9FB6F-94D0-4688-82E1-18FCA6B2F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76923C"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4F6228"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AF351C"/>
    <w:pPr>
      <w:keepNext/>
      <w:keepLines/>
      <w:numPr>
        <w:ilvl w:val="0"/>
        <w:numId w:val="0"/>
      </w:numPr>
    </w:pPr>
  </w:style>
  <w:style w:type="paragraph" w:customStyle="1" w:styleId="Heading3NoNumbersMIRB">
    <w:name w:val="Heading 3 No Numbers MIRB"/>
    <w:basedOn w:val="Heading3MIRB"/>
    <w:link w:val="Heading3NoNumbersMIRBChar"/>
    <w:qFormat/>
    <w:rsid w:val="00AF351C"/>
    <w:pPr>
      <w:numPr>
        <w:ilvl w:val="0"/>
        <w:numId w:val="0"/>
      </w:numPr>
    </w:pPr>
  </w:style>
  <w:style w:type="character" w:customStyle="1" w:styleId="Heading2NoNumbersMIRBChar">
    <w:name w:val="Heading 2 No Numbers MIRB Char"/>
    <w:basedOn w:val="Heading2MIRBChar"/>
    <w:link w:val="Heading2NoNumbersMIRB"/>
    <w:rsid w:val="00AF351C"/>
    <w:rPr>
      <w:rFonts w:ascii="Arial" w:eastAsiaTheme="majorEastAsia" w:hAnsi="Arial" w:cstheme="majorBidi"/>
      <w:b/>
      <w:bCs/>
      <w:color w:val="4F6228" w:themeColor="accent3" w:themeShade="80"/>
      <w:sz w:val="28"/>
      <w:szCs w:val="26"/>
      <w:lang w:eastAsia="en-US"/>
    </w:rPr>
  </w:style>
  <w:style w:type="paragraph" w:customStyle="1" w:styleId="Heading4NoNumbersMIRB">
    <w:name w:val="Heading 4 No Numbers MIRB"/>
    <w:basedOn w:val="Heading4MIRB"/>
    <w:link w:val="Heading4NoNumbersMIRBChar"/>
    <w:qFormat/>
    <w:rsid w:val="00AF351C"/>
    <w:pPr>
      <w:numPr>
        <w:ilvl w:val="0"/>
        <w:numId w:val="0"/>
      </w:numPr>
    </w:pPr>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4F6228" w:themeColor="accent3" w:themeShade="80"/>
      <w:sz w:val="24"/>
      <w:szCs w:val="22"/>
      <w:lang w:eastAsia="en-US"/>
    </w:r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
      <w:iCs/>
      <w:color w:val="595959"/>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val="0"/>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117" Type="http://schemas.openxmlformats.org/officeDocument/2006/relationships/image" Target="media/image94.png"/><Relationship Id="rId21" Type="http://schemas.openxmlformats.org/officeDocument/2006/relationships/hyperlink" Target="https://geohub.lio.gov.on.ca/datasets/49199425ea2a4bea9cc74879cf3ef6a0_18" TargetMode="External"/><Relationship Id="rId42" Type="http://schemas.openxmlformats.org/officeDocument/2006/relationships/image" Target="media/image25.png"/><Relationship Id="rId47" Type="http://schemas.openxmlformats.org/officeDocument/2006/relationships/image" Target="media/image30.jpeg"/><Relationship Id="rId63" Type="http://schemas.openxmlformats.org/officeDocument/2006/relationships/image" Target="media/image46.jpeg"/><Relationship Id="rId68" Type="http://schemas.openxmlformats.org/officeDocument/2006/relationships/image" Target="media/image51.png"/><Relationship Id="rId84" Type="http://schemas.openxmlformats.org/officeDocument/2006/relationships/image" Target="media/image66.jpeg"/><Relationship Id="rId89" Type="http://schemas.openxmlformats.org/officeDocument/2006/relationships/image" Target="media/image71.png"/><Relationship Id="rId112" Type="http://schemas.openxmlformats.org/officeDocument/2006/relationships/image" Target="media/image89.png"/><Relationship Id="rId16" Type="http://schemas.openxmlformats.org/officeDocument/2006/relationships/footer" Target="footer4.xml"/><Relationship Id="rId107" Type="http://schemas.openxmlformats.org/officeDocument/2006/relationships/image" Target="media/image84.jpeg"/><Relationship Id="rId11" Type="http://schemas.openxmlformats.org/officeDocument/2006/relationships/header" Target="header2.xml"/><Relationship Id="rId32" Type="http://schemas.openxmlformats.org/officeDocument/2006/relationships/image" Target="media/image15.jpeg"/><Relationship Id="rId37" Type="http://schemas.openxmlformats.org/officeDocument/2006/relationships/image" Target="media/image20.jpeg"/><Relationship Id="rId53" Type="http://schemas.openxmlformats.org/officeDocument/2006/relationships/image" Target="media/image36.jpeg"/><Relationship Id="rId58" Type="http://schemas.openxmlformats.org/officeDocument/2006/relationships/image" Target="media/image41.jpeg"/><Relationship Id="rId74" Type="http://schemas.openxmlformats.org/officeDocument/2006/relationships/image" Target="media/image56.png"/><Relationship Id="rId79" Type="http://schemas.openxmlformats.org/officeDocument/2006/relationships/image" Target="media/image61.jpeg"/><Relationship Id="rId102" Type="http://schemas.openxmlformats.org/officeDocument/2006/relationships/image" Target="media/image79.jpeg"/><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72.jpeg"/><Relationship Id="rId95" Type="http://schemas.openxmlformats.org/officeDocument/2006/relationships/hyperlink" Target="https://www.ontario.ca/page/geospatial-ontario" TargetMode="External"/><Relationship Id="rId22" Type="http://schemas.openxmlformats.org/officeDocument/2006/relationships/image" Target="media/image5.jpeg"/><Relationship Id="rId27" Type="http://schemas.openxmlformats.org/officeDocument/2006/relationships/image" Target="media/image10.jpeg"/><Relationship Id="rId43" Type="http://schemas.openxmlformats.org/officeDocument/2006/relationships/image" Target="media/image26.jpeg"/><Relationship Id="rId48" Type="http://schemas.openxmlformats.org/officeDocument/2006/relationships/image" Target="media/image31.jpeg"/><Relationship Id="rId64" Type="http://schemas.openxmlformats.org/officeDocument/2006/relationships/image" Target="media/image47.jpeg"/><Relationship Id="rId69" Type="http://schemas.openxmlformats.org/officeDocument/2006/relationships/hyperlink" Target="https://geohub.lio.gov.on.ca/datasets/49199425ea2a4bea9cc74879cf3ef6a0_18" TargetMode="External"/><Relationship Id="rId113" Type="http://schemas.openxmlformats.org/officeDocument/2006/relationships/image" Target="media/image90.png"/><Relationship Id="rId118" Type="http://schemas.openxmlformats.org/officeDocument/2006/relationships/image" Target="media/image95.png"/><Relationship Id="rId80" Type="http://schemas.openxmlformats.org/officeDocument/2006/relationships/image" Target="media/image62.jpeg"/><Relationship Id="rId85" Type="http://schemas.openxmlformats.org/officeDocument/2006/relationships/image" Target="media/image67.jpeg"/><Relationship Id="rId12" Type="http://schemas.openxmlformats.org/officeDocument/2006/relationships/footer" Target="footer2.xml"/><Relationship Id="rId17" Type="http://schemas.openxmlformats.org/officeDocument/2006/relationships/hyperlink" Target="https://www.publicdocs.mnr.gov.on.ca/mirb/ORN%20Road%20Net%20Element%20-%20User%20Guide.docx" TargetMode="External"/><Relationship Id="rId33" Type="http://schemas.openxmlformats.org/officeDocument/2006/relationships/image" Target="media/image16.jpeg"/><Relationship Id="rId38" Type="http://schemas.openxmlformats.org/officeDocument/2006/relationships/image" Target="media/image21.png"/><Relationship Id="rId59" Type="http://schemas.openxmlformats.org/officeDocument/2006/relationships/image" Target="media/image42.jpeg"/><Relationship Id="rId103" Type="http://schemas.openxmlformats.org/officeDocument/2006/relationships/image" Target="media/image80.jpeg"/><Relationship Id="rId108" Type="http://schemas.openxmlformats.org/officeDocument/2006/relationships/image" Target="media/image85.jpeg"/><Relationship Id="rId124" Type="http://schemas.openxmlformats.org/officeDocument/2006/relationships/customXml" Target="../customXml/item2.xml"/><Relationship Id="rId54" Type="http://schemas.openxmlformats.org/officeDocument/2006/relationships/image" Target="media/image37.jpeg"/><Relationship Id="rId70" Type="http://schemas.openxmlformats.org/officeDocument/2006/relationships/image" Target="media/image52.jpeg"/><Relationship Id="rId75" Type="http://schemas.openxmlformats.org/officeDocument/2006/relationships/image" Target="media/image57.jpeg"/><Relationship Id="rId91" Type="http://schemas.openxmlformats.org/officeDocument/2006/relationships/image" Target="media/image73.jpeg"/><Relationship Id="rId96" Type="http://schemas.openxmlformats.org/officeDocument/2006/relationships/hyperlink" Target="https://open.canada.ca/data/en/dataset/3d282116-e556-400c-9306-ca1a3cada77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6.png"/><Relationship Id="rId28" Type="http://schemas.openxmlformats.org/officeDocument/2006/relationships/image" Target="media/image11.png"/><Relationship Id="rId49" Type="http://schemas.openxmlformats.org/officeDocument/2006/relationships/image" Target="media/image32.jpeg"/><Relationship Id="rId114" Type="http://schemas.openxmlformats.org/officeDocument/2006/relationships/image" Target="media/image91.jpeg"/><Relationship Id="rId119" Type="http://schemas.openxmlformats.org/officeDocument/2006/relationships/image" Target="media/image96.png"/><Relationship Id="rId44" Type="http://schemas.openxmlformats.org/officeDocument/2006/relationships/image" Target="media/image27.jpeg"/><Relationship Id="rId60" Type="http://schemas.openxmlformats.org/officeDocument/2006/relationships/image" Target="media/image43.jpeg"/><Relationship Id="rId65" Type="http://schemas.openxmlformats.org/officeDocument/2006/relationships/image" Target="media/image48.jpeg"/><Relationship Id="rId81" Type="http://schemas.openxmlformats.org/officeDocument/2006/relationships/image" Target="media/image63.png"/><Relationship Id="rId86" Type="http://schemas.openxmlformats.org/officeDocument/2006/relationships/image" Target="media/image68.png"/><Relationship Id="rId13" Type="http://schemas.openxmlformats.org/officeDocument/2006/relationships/hyperlink" Target="mailto:geospatial@ontario.ca" TargetMode="External"/><Relationship Id="rId18" Type="http://schemas.openxmlformats.org/officeDocument/2006/relationships/image" Target="media/image2.jpeg"/><Relationship Id="rId39" Type="http://schemas.openxmlformats.org/officeDocument/2006/relationships/image" Target="media/image22.png"/><Relationship Id="rId109" Type="http://schemas.openxmlformats.org/officeDocument/2006/relationships/image" Target="media/image86.jpeg"/><Relationship Id="rId34" Type="http://schemas.openxmlformats.org/officeDocument/2006/relationships/image" Target="media/image17.jpeg"/><Relationship Id="rId50" Type="http://schemas.openxmlformats.org/officeDocument/2006/relationships/image" Target="media/image33.jpeg"/><Relationship Id="rId55" Type="http://schemas.openxmlformats.org/officeDocument/2006/relationships/image" Target="media/image38.jpeg"/><Relationship Id="rId76" Type="http://schemas.openxmlformats.org/officeDocument/2006/relationships/image" Target="media/image58.jpeg"/><Relationship Id="rId97" Type="http://schemas.openxmlformats.org/officeDocument/2006/relationships/hyperlink" Target="https://open.canada.ca/data/en/dataset/3d282116-e556-400c-9306-ca1a3cada77f" TargetMode="External"/><Relationship Id="rId104" Type="http://schemas.openxmlformats.org/officeDocument/2006/relationships/image" Target="media/image81.jpeg"/><Relationship Id="rId120" Type="http://schemas.openxmlformats.org/officeDocument/2006/relationships/image" Target="media/image97.png"/><Relationship Id="rId125" Type="http://schemas.openxmlformats.org/officeDocument/2006/relationships/customXml" Target="../customXml/item3.xml"/><Relationship Id="rId7" Type="http://schemas.openxmlformats.org/officeDocument/2006/relationships/endnotes" Target="endnotes.xml"/><Relationship Id="rId71" Type="http://schemas.openxmlformats.org/officeDocument/2006/relationships/image" Target="media/image53.jpeg"/><Relationship Id="rId92" Type="http://schemas.openxmlformats.org/officeDocument/2006/relationships/image" Target="media/image74.jpeg"/><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image" Target="media/image7.jpeg"/><Relationship Id="rId40" Type="http://schemas.openxmlformats.org/officeDocument/2006/relationships/image" Target="media/image23.jpeg"/><Relationship Id="rId45" Type="http://schemas.openxmlformats.org/officeDocument/2006/relationships/image" Target="media/image28.jpeg"/><Relationship Id="rId66" Type="http://schemas.openxmlformats.org/officeDocument/2006/relationships/image" Target="media/image49.jpeg"/><Relationship Id="rId87" Type="http://schemas.openxmlformats.org/officeDocument/2006/relationships/image" Target="media/image69.jpeg"/><Relationship Id="rId110" Type="http://schemas.openxmlformats.org/officeDocument/2006/relationships/image" Target="media/image87.jpeg"/><Relationship Id="rId115" Type="http://schemas.openxmlformats.org/officeDocument/2006/relationships/image" Target="media/image92.jpeg"/><Relationship Id="rId61" Type="http://schemas.openxmlformats.org/officeDocument/2006/relationships/image" Target="media/image44.jpeg"/><Relationship Id="rId82" Type="http://schemas.openxmlformats.org/officeDocument/2006/relationships/image" Target="media/image64.png"/><Relationship Id="rId19" Type="http://schemas.openxmlformats.org/officeDocument/2006/relationships/image" Target="media/image3.jpeg"/><Relationship Id="rId14" Type="http://schemas.openxmlformats.org/officeDocument/2006/relationships/header" Target="header3.xml"/><Relationship Id="rId30" Type="http://schemas.openxmlformats.org/officeDocument/2006/relationships/image" Target="media/image13.png"/><Relationship Id="rId35" Type="http://schemas.openxmlformats.org/officeDocument/2006/relationships/image" Target="media/image18.jpeg"/><Relationship Id="rId56" Type="http://schemas.openxmlformats.org/officeDocument/2006/relationships/image" Target="media/image39.jpeg"/><Relationship Id="rId77" Type="http://schemas.openxmlformats.org/officeDocument/2006/relationships/image" Target="media/image59.jpeg"/><Relationship Id="rId100" Type="http://schemas.openxmlformats.org/officeDocument/2006/relationships/image" Target="media/image77.jpeg"/><Relationship Id="rId105" Type="http://schemas.openxmlformats.org/officeDocument/2006/relationships/image" Target="media/image82.jpeg"/><Relationship Id="rId126" Type="http://schemas.openxmlformats.org/officeDocument/2006/relationships/customXml" Target="../customXml/item4.xml"/><Relationship Id="rId8" Type="http://schemas.openxmlformats.org/officeDocument/2006/relationships/header" Target="header1.xml"/><Relationship Id="rId51" Type="http://schemas.openxmlformats.org/officeDocument/2006/relationships/image" Target="media/image34.png"/><Relationship Id="rId72" Type="http://schemas.openxmlformats.org/officeDocument/2006/relationships/image" Target="media/image54.jpeg"/><Relationship Id="rId93" Type="http://schemas.openxmlformats.org/officeDocument/2006/relationships/image" Target="media/image75.jpeg"/><Relationship Id="rId98" Type="http://schemas.openxmlformats.org/officeDocument/2006/relationships/hyperlink" Target="https://www.ontario.ca/government/go-its-29-ontario-road-network" TargetMode="External"/><Relationship Id="rId121" Type="http://schemas.openxmlformats.org/officeDocument/2006/relationships/image" Target="media/image98.png"/><Relationship Id="rId3" Type="http://schemas.openxmlformats.org/officeDocument/2006/relationships/styles" Target="styles.xml"/><Relationship Id="rId25" Type="http://schemas.openxmlformats.org/officeDocument/2006/relationships/image" Target="media/image8.jpeg"/><Relationship Id="rId46" Type="http://schemas.openxmlformats.org/officeDocument/2006/relationships/image" Target="media/image29.jpeg"/><Relationship Id="rId67" Type="http://schemas.openxmlformats.org/officeDocument/2006/relationships/image" Target="media/image50.jpeg"/><Relationship Id="rId116" Type="http://schemas.openxmlformats.org/officeDocument/2006/relationships/image" Target="media/image93.png"/><Relationship Id="rId20" Type="http://schemas.openxmlformats.org/officeDocument/2006/relationships/image" Target="media/image4.jpeg"/><Relationship Id="rId41" Type="http://schemas.openxmlformats.org/officeDocument/2006/relationships/image" Target="media/image24.jpeg"/><Relationship Id="rId62" Type="http://schemas.openxmlformats.org/officeDocument/2006/relationships/image" Target="media/image45.png"/><Relationship Id="rId83" Type="http://schemas.openxmlformats.org/officeDocument/2006/relationships/image" Target="media/image65.jpeg"/><Relationship Id="rId88" Type="http://schemas.openxmlformats.org/officeDocument/2006/relationships/image" Target="media/image70.jpeg"/><Relationship Id="rId111" Type="http://schemas.openxmlformats.org/officeDocument/2006/relationships/image" Target="media/image88.png"/><Relationship Id="rId15" Type="http://schemas.openxmlformats.org/officeDocument/2006/relationships/footer" Target="footer3.xml"/><Relationship Id="rId36" Type="http://schemas.openxmlformats.org/officeDocument/2006/relationships/image" Target="media/image19.jpeg"/><Relationship Id="rId57" Type="http://schemas.openxmlformats.org/officeDocument/2006/relationships/image" Target="media/image40.jpeg"/><Relationship Id="rId106" Type="http://schemas.openxmlformats.org/officeDocument/2006/relationships/image" Target="media/image83.jpeg"/><Relationship Id="rId10" Type="http://schemas.openxmlformats.org/officeDocument/2006/relationships/hyperlink" Target="mailto:geospatial@ontario.ca" TargetMode="External"/><Relationship Id="rId31" Type="http://schemas.openxmlformats.org/officeDocument/2006/relationships/image" Target="media/image14.jpeg"/><Relationship Id="rId52" Type="http://schemas.openxmlformats.org/officeDocument/2006/relationships/image" Target="media/image35.jpeg"/><Relationship Id="rId73" Type="http://schemas.openxmlformats.org/officeDocument/2006/relationships/image" Target="media/image55.png"/><Relationship Id="rId78" Type="http://schemas.openxmlformats.org/officeDocument/2006/relationships/image" Target="media/image60.jpeg"/><Relationship Id="rId94" Type="http://schemas.openxmlformats.org/officeDocument/2006/relationships/hyperlink" Target="https://geohub.lio.gov.on.ca/datasets/2fd52bccdb77479da0133c86545503f8_0" TargetMode="External"/><Relationship Id="rId99" Type="http://schemas.openxmlformats.org/officeDocument/2006/relationships/image" Target="media/image76.jpeg"/><Relationship Id="rId101" Type="http://schemas.openxmlformats.org/officeDocument/2006/relationships/image" Target="media/image78.jpeg"/><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5617B413960E42AD36B90E54F11A6E" ma:contentTypeVersion="13" ma:contentTypeDescription="Create a new document." ma:contentTypeScope="" ma:versionID="ce6e57b5e5f8252a64de45d02b0860ad">
  <xsd:schema xmlns:xsd="http://www.w3.org/2001/XMLSchema" xmlns:xs="http://www.w3.org/2001/XMLSchema" xmlns:p="http://schemas.microsoft.com/office/2006/metadata/properties" xmlns:ns2="5aa65d70-5d81-45ce-849d-bd44f8c66a40" xmlns:ns3="ebd6d90f-6dd4-4b0c-9e21-4250fc95da57" targetNamespace="http://schemas.microsoft.com/office/2006/metadata/properties" ma:root="true" ma:fieldsID="84bde3e6ecc3e7df8b3dbe45e29614e2" ns2:_="" ns3:_="">
    <xsd:import namespace="5aa65d70-5d81-45ce-849d-bd44f8c66a40"/>
    <xsd:import namespace="ebd6d90f-6dd4-4b0c-9e21-4250fc95da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65d70-5d81-45ce-849d-bd44f8c66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d6d90f-6dd4-4b0c-9e21-4250fc95da5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D39E76-7777-42EC-A981-A19DB58F3482}">
  <ds:schemaRefs>
    <ds:schemaRef ds:uri="http://schemas.openxmlformats.org/officeDocument/2006/bibliography"/>
  </ds:schemaRefs>
</ds:datastoreItem>
</file>

<file path=customXml/itemProps2.xml><?xml version="1.0" encoding="utf-8"?>
<ds:datastoreItem xmlns:ds="http://schemas.openxmlformats.org/officeDocument/2006/customXml" ds:itemID="{E667BA4B-DBD7-4EBA-AF6D-464823ED347D}"/>
</file>

<file path=customXml/itemProps3.xml><?xml version="1.0" encoding="utf-8"?>
<ds:datastoreItem xmlns:ds="http://schemas.openxmlformats.org/officeDocument/2006/customXml" ds:itemID="{D59A2877-340C-4270-B04F-51B67D3DDFD9}"/>
</file>

<file path=customXml/itemProps4.xml><?xml version="1.0" encoding="utf-8"?>
<ds:datastoreItem xmlns:ds="http://schemas.openxmlformats.org/officeDocument/2006/customXml" ds:itemID="{7423D78A-724F-48B0-B5F6-409802620F4F}"/>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97</TotalTime>
  <Pages>115</Pages>
  <Words>17691</Words>
  <Characters>100845</Characters>
  <Application>Microsoft Office Word</Application>
  <DocSecurity>0</DocSecurity>
  <Lines>840</Lines>
  <Paragraphs>236</Paragraphs>
  <ScaleCrop>false</ScaleCrop>
  <HeadingPairs>
    <vt:vector size="2" baseType="variant">
      <vt:variant>
        <vt:lpstr>Title</vt:lpstr>
      </vt:variant>
      <vt:variant>
        <vt:i4>1</vt:i4>
      </vt:variant>
    </vt:vector>
  </HeadingPairs>
  <TitlesOfParts>
    <vt:vector size="1" baseType="lpstr">
      <vt:lpstr>Ontario Road Network Data Capture Specifications Version 1.1</vt:lpstr>
    </vt:vector>
  </TitlesOfParts>
  <Company>MGS</Company>
  <LinksUpToDate>false</LinksUpToDate>
  <CharactersWithSpaces>118300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Road Network Data Capture Specifications Version 1.1</dc:title>
  <dc:creator>PMU@ontario.ca</dc:creator>
  <cp:keywords>MIRB; MGSS; PMU; ORN; Data Capture Specifications; Guide to Best Practices for Acquisition</cp:keywords>
  <cp:lastModifiedBy>Feeheley, Matthew (MNR)</cp:lastModifiedBy>
  <cp:revision>4</cp:revision>
  <cp:lastPrinted>2019-01-11T19:22:00Z</cp:lastPrinted>
  <dcterms:created xsi:type="dcterms:W3CDTF">2025-04-23T18:31:00Z</dcterms:created>
  <dcterms:modified xsi:type="dcterms:W3CDTF">2025-04-23T20:17:00Z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Emily.Hill@ontario.ca</vt:lpwstr>
  </property>
  <property fmtid="{D5CDD505-2E9C-101B-9397-08002B2CF9AE}" pid="5" name="MSIP_Label_034a106e-6316-442c-ad35-738afd673d2b_SetDate">
    <vt:lpwstr>2018-12-12T19:40:50.7653863Z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Extended_MSFT_Method">
    <vt:lpwstr>Automatic</vt:lpwstr>
  </property>
  <property fmtid="{D5CDD505-2E9C-101B-9397-08002B2CF9AE}" pid="9" name="Sensitivity">
    <vt:lpwstr>OPS - Unclassified Information</vt:lpwstr>
  </property>
  <property fmtid="{D5CDD505-2E9C-101B-9397-08002B2CF9AE}" pid="10" name="ContentTypeId">
    <vt:lpwstr>0x010100945617B413960E42AD36B90E54F11A6E</vt:lpwstr>
  </property>
</Properties>
</file>